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A664" w14:textId="1BD5FADA" w:rsidR="00785641" w:rsidRPr="00871D41" w:rsidRDefault="006B3685" w:rsidP="00DD2F93">
      <w:pPr>
        <w:jc w:val="right"/>
        <w:rPr>
          <w:rFonts w:ascii="Arial" w:hAnsi="Arial" w:cs="Arial"/>
          <w:b/>
          <w:noProof/>
          <w:snapToGrid/>
          <w:sz w:val="48"/>
          <w:szCs w:val="48"/>
          <w:lang w:val="en-GB" w:eastAsia="en-GB"/>
        </w:rPr>
      </w:pPr>
      <w:r w:rsidRPr="00871D41">
        <w:rPr>
          <w:rFonts w:ascii="Arial" w:hAnsi="Arial" w:cs="Arial"/>
          <w:b/>
          <w:noProof/>
          <w:snapToGrid/>
          <w:sz w:val="48"/>
          <w:szCs w:val="48"/>
          <w:lang w:val="en-GB" w:eastAsia="en-GB"/>
        </w:rPr>
        <w:drawing>
          <wp:anchor distT="0" distB="0" distL="114300" distR="114300" simplePos="0" relativeHeight="251658259" behindDoc="0" locked="0" layoutInCell="1" allowOverlap="1" wp14:anchorId="5C907CD3" wp14:editId="1D431432">
            <wp:simplePos x="0" y="0"/>
            <wp:positionH relativeFrom="margin">
              <wp:posOffset>-47466</wp:posOffset>
            </wp:positionH>
            <wp:positionV relativeFrom="margin">
              <wp:posOffset>-219075</wp:posOffset>
            </wp:positionV>
            <wp:extent cx="2599488" cy="90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ian Learning - Transparent Background.png"/>
                    <pic:cNvPicPr/>
                  </pic:nvPicPr>
                  <pic:blipFill>
                    <a:blip r:embed="rId11">
                      <a:extLst>
                        <a:ext uri="{28A0092B-C50C-407E-A947-70E740481C1C}">
                          <a14:useLocalDpi xmlns:a14="http://schemas.microsoft.com/office/drawing/2010/main" val="0"/>
                        </a:ext>
                      </a:extLst>
                    </a:blip>
                    <a:stretch>
                      <a:fillRect/>
                    </a:stretch>
                  </pic:blipFill>
                  <pic:spPr>
                    <a:xfrm>
                      <a:off x="0" y="0"/>
                      <a:ext cx="2599488" cy="900000"/>
                    </a:xfrm>
                    <a:prstGeom prst="rect">
                      <a:avLst/>
                    </a:prstGeom>
                  </pic:spPr>
                </pic:pic>
              </a:graphicData>
            </a:graphic>
          </wp:anchor>
        </w:drawing>
      </w:r>
    </w:p>
    <w:p w14:paraId="7A06D891" w14:textId="3FAEC276" w:rsidR="00D55C0F" w:rsidRPr="00FC76A1" w:rsidRDefault="005E0843" w:rsidP="00FC76A1">
      <w:pPr>
        <w:jc w:val="right"/>
        <w:rPr>
          <w:rFonts w:ascii="Arial" w:hAnsi="Arial" w:cs="Arial"/>
          <w:b/>
          <w:sz w:val="72"/>
          <w:szCs w:val="72"/>
        </w:rPr>
      </w:pPr>
      <w:r>
        <w:rPr>
          <w:rFonts w:ascii="Calibri" w:hAnsi="Calibri" w:cs="Calibri"/>
          <w:color w:val="000000"/>
          <w:sz w:val="22"/>
          <w:szCs w:val="22"/>
          <w:shd w:val="clear" w:color="auto" w:fill="FFFFFF"/>
        </w:rPr>
        <w:br/>
      </w:r>
    </w:p>
    <w:p w14:paraId="43E5D6AD" w14:textId="77777777" w:rsidR="00D55C0F" w:rsidRDefault="00D55C0F" w:rsidP="00BD00F4">
      <w:pPr>
        <w:keepNext/>
        <w:keepLines/>
        <w:spacing w:line="440" w:lineRule="atLeast"/>
        <w:jc w:val="center"/>
        <w:rPr>
          <w:rFonts w:ascii="Arial" w:hAnsi="Arial" w:cs="Arial"/>
          <w:b/>
          <w:bCs/>
          <w:caps/>
          <w:spacing w:val="30"/>
          <w:kern w:val="20"/>
          <w:sz w:val="72"/>
          <w:szCs w:val="72"/>
        </w:rPr>
      </w:pPr>
    </w:p>
    <w:p w14:paraId="1F507E8B" w14:textId="1754937A" w:rsidR="00B94943" w:rsidRDefault="00B94943" w:rsidP="3A565B58">
      <w:pPr>
        <w:keepNext/>
        <w:keepLines/>
        <w:spacing w:line="440" w:lineRule="atLeast"/>
        <w:jc w:val="center"/>
        <w:rPr>
          <w:rFonts w:ascii="Arial" w:hAnsi="Arial" w:cs="Arial"/>
          <w:b/>
          <w:bCs/>
          <w:caps/>
          <w:sz w:val="72"/>
          <w:szCs w:val="72"/>
        </w:rPr>
      </w:pPr>
      <w:r>
        <w:rPr>
          <w:rFonts w:ascii="Arial" w:hAnsi="Arial" w:cs="Arial"/>
          <w:b/>
          <w:bCs/>
          <w:caps/>
          <w:spacing w:val="30"/>
          <w:kern w:val="20"/>
          <w:sz w:val="72"/>
          <w:szCs w:val="72"/>
        </w:rPr>
        <w:t xml:space="preserve"> </w:t>
      </w:r>
      <w:r w:rsidR="002852A7">
        <w:rPr>
          <w:rFonts w:ascii="Arial" w:hAnsi="Arial" w:cs="Arial"/>
          <w:b/>
          <w:bCs/>
          <w:caps/>
          <w:spacing w:val="30"/>
          <w:kern w:val="20"/>
          <w:sz w:val="72"/>
          <w:szCs w:val="72"/>
        </w:rPr>
        <w:t>Wimbish Primary Academy</w:t>
      </w:r>
    </w:p>
    <w:p w14:paraId="1930396E" w14:textId="60A6CCAC" w:rsidR="00B94943" w:rsidRDefault="00A04010" w:rsidP="00BD00F4">
      <w:pPr>
        <w:keepNext/>
        <w:keepLines/>
        <w:spacing w:line="440" w:lineRule="atLeast"/>
        <w:jc w:val="center"/>
        <w:rPr>
          <w:rFonts w:ascii="Arial" w:hAnsi="Arial" w:cs="Arial"/>
          <w:b/>
          <w:bCs/>
          <w:caps/>
          <w:spacing w:val="30"/>
          <w:kern w:val="20"/>
          <w:sz w:val="72"/>
          <w:szCs w:val="72"/>
        </w:rPr>
      </w:pPr>
      <w:r>
        <w:rPr>
          <w:rFonts w:ascii="Arial" w:hAnsi="Arial" w:cs="Arial"/>
          <w:b/>
          <w:bCs/>
          <w:caps/>
          <w:spacing w:val="30"/>
          <w:kern w:val="20"/>
          <w:sz w:val="72"/>
          <w:szCs w:val="72"/>
        </w:rPr>
        <w:t xml:space="preserve"> </w:t>
      </w:r>
    </w:p>
    <w:p w14:paraId="61DE9A54" w14:textId="57EC240F" w:rsidR="00BD00F4" w:rsidRPr="00443EE0" w:rsidRDefault="0041605D" w:rsidP="00BD00F4">
      <w:pPr>
        <w:keepNext/>
        <w:keepLines/>
        <w:spacing w:line="440" w:lineRule="atLeast"/>
        <w:jc w:val="center"/>
        <w:rPr>
          <w:rFonts w:ascii="Arial" w:hAnsi="Arial" w:cs="Arial"/>
          <w:b/>
          <w:bCs/>
          <w:caps/>
          <w:spacing w:val="30"/>
          <w:kern w:val="20"/>
          <w:sz w:val="72"/>
          <w:szCs w:val="72"/>
        </w:rPr>
      </w:pPr>
      <w:r w:rsidRPr="00443EE0">
        <w:rPr>
          <w:rFonts w:ascii="Arial" w:hAnsi="Arial" w:cs="Arial"/>
          <w:b/>
          <w:bCs/>
          <w:caps/>
          <w:spacing w:val="30"/>
          <w:kern w:val="20"/>
          <w:sz w:val="72"/>
          <w:szCs w:val="72"/>
        </w:rPr>
        <w:t>HEALTH &amp; SAFETY</w:t>
      </w:r>
    </w:p>
    <w:p w14:paraId="2205F952" w14:textId="51E14B50" w:rsidR="3A565B58" w:rsidRDefault="3A565B58" w:rsidP="3A565B58">
      <w:pPr>
        <w:keepNext/>
        <w:keepLines/>
        <w:spacing w:line="440" w:lineRule="atLeast"/>
        <w:jc w:val="center"/>
        <w:rPr>
          <w:rFonts w:ascii="Arial" w:hAnsi="Arial" w:cs="Arial"/>
          <w:b/>
          <w:bCs/>
          <w:caps/>
          <w:sz w:val="72"/>
          <w:szCs w:val="72"/>
        </w:rPr>
      </w:pPr>
    </w:p>
    <w:p w14:paraId="04553874" w14:textId="56C7FC9E" w:rsidR="00D55C0F" w:rsidRPr="00E02B0B" w:rsidRDefault="00BD00F4" w:rsidP="00E02B0B">
      <w:pPr>
        <w:keepNext/>
        <w:keepLines/>
        <w:spacing w:line="440" w:lineRule="atLeast"/>
        <w:jc w:val="center"/>
        <w:rPr>
          <w:rFonts w:ascii="Arial" w:hAnsi="Arial" w:cs="Arial"/>
          <w:b/>
          <w:bCs/>
          <w:caps/>
          <w:spacing w:val="30"/>
          <w:kern w:val="20"/>
          <w:sz w:val="72"/>
          <w:szCs w:val="72"/>
        </w:rPr>
      </w:pPr>
      <w:r w:rsidRPr="00443EE0">
        <w:rPr>
          <w:rFonts w:ascii="Arial" w:hAnsi="Arial" w:cs="Arial"/>
          <w:b/>
          <w:bCs/>
          <w:caps/>
          <w:spacing w:val="30"/>
          <w:kern w:val="20"/>
          <w:sz w:val="72"/>
          <w:szCs w:val="72"/>
        </w:rPr>
        <w:t xml:space="preserve"> polic</w:t>
      </w:r>
      <w:r w:rsidR="00092898" w:rsidRPr="00443EE0">
        <w:rPr>
          <w:rFonts w:ascii="Arial" w:hAnsi="Arial" w:cs="Arial"/>
          <w:b/>
          <w:bCs/>
          <w:caps/>
          <w:spacing w:val="30"/>
          <w:kern w:val="20"/>
          <w:sz w:val="72"/>
          <w:szCs w:val="72"/>
        </w:rPr>
        <w:t>y</w:t>
      </w:r>
    </w:p>
    <w:tbl>
      <w:tblPr>
        <w:tblpPr w:leftFromText="180" w:rightFromText="180" w:vertAnchor="text" w:horzAnchor="margin" w:tblpXSpec="center" w:tblpY="111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428"/>
      </w:tblGrid>
      <w:tr w:rsidR="00BD00F4" w:rsidRPr="00EE5F10" w14:paraId="5815FB3E" w14:textId="77777777" w:rsidTr="23CCF750">
        <w:tc>
          <w:tcPr>
            <w:tcW w:w="4361" w:type="dxa"/>
          </w:tcPr>
          <w:p w14:paraId="4FCFEA76"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 xml:space="preserve">this policy was </w:t>
            </w:r>
          </w:p>
          <w:p w14:paraId="76629BB6"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Approved:</w:t>
            </w:r>
          </w:p>
        </w:tc>
        <w:tc>
          <w:tcPr>
            <w:tcW w:w="4428" w:type="dxa"/>
          </w:tcPr>
          <w:p w14:paraId="3FFC9612" w14:textId="017AA7A0" w:rsidR="00BD00F4" w:rsidRPr="00092898" w:rsidRDefault="0078025F" w:rsidP="00BD00F4">
            <w:pPr>
              <w:keepNext/>
              <w:keepLines/>
              <w:spacing w:before="120" w:after="120"/>
              <w:jc w:val="center"/>
              <w:rPr>
                <w:rFonts w:ascii="Arial" w:hAnsi="Arial" w:cs="Arial"/>
                <w:caps/>
                <w:spacing w:val="60"/>
                <w:kern w:val="20"/>
              </w:rPr>
            </w:pPr>
            <w:r>
              <w:rPr>
                <w:rFonts w:ascii="Arial" w:hAnsi="Arial" w:cs="Arial"/>
                <w:caps/>
                <w:spacing w:val="60"/>
                <w:kern w:val="20"/>
              </w:rPr>
              <w:t>july</w:t>
            </w:r>
            <w:r w:rsidR="00C6369A">
              <w:rPr>
                <w:rFonts w:ascii="Arial" w:hAnsi="Arial" w:cs="Arial"/>
                <w:caps/>
                <w:spacing w:val="60"/>
                <w:kern w:val="20"/>
              </w:rPr>
              <w:t xml:space="preserve"> 2025</w:t>
            </w:r>
          </w:p>
        </w:tc>
      </w:tr>
      <w:tr w:rsidR="00BD00F4" w:rsidRPr="00EE5F10" w14:paraId="4672EE89" w14:textId="77777777" w:rsidTr="23CCF750">
        <w:tc>
          <w:tcPr>
            <w:tcW w:w="4361" w:type="dxa"/>
          </w:tcPr>
          <w:p w14:paraId="5E545708"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Policy Version:</w:t>
            </w:r>
          </w:p>
        </w:tc>
        <w:tc>
          <w:tcPr>
            <w:tcW w:w="4428" w:type="dxa"/>
          </w:tcPr>
          <w:p w14:paraId="649BC21E" w14:textId="2BC7A97F" w:rsidR="00BD00F4" w:rsidRPr="00092898" w:rsidRDefault="00092898" w:rsidP="00BD00F4">
            <w:pPr>
              <w:keepNext/>
              <w:keepLines/>
              <w:spacing w:before="120" w:after="120"/>
              <w:jc w:val="center"/>
              <w:rPr>
                <w:rFonts w:ascii="Arial" w:hAnsi="Arial" w:cs="Arial"/>
                <w:caps/>
                <w:spacing w:val="60"/>
                <w:kern w:val="20"/>
              </w:rPr>
            </w:pPr>
            <w:r w:rsidRPr="00092898">
              <w:rPr>
                <w:rFonts w:ascii="Arial" w:hAnsi="Arial" w:cs="Arial"/>
                <w:caps/>
                <w:spacing w:val="60"/>
                <w:kern w:val="20"/>
              </w:rPr>
              <w:t>Version</w:t>
            </w:r>
            <w:r w:rsidR="00362A24">
              <w:rPr>
                <w:rFonts w:ascii="Arial" w:hAnsi="Arial" w:cs="Arial"/>
                <w:caps/>
                <w:spacing w:val="60"/>
                <w:kern w:val="20"/>
              </w:rPr>
              <w:t xml:space="preserve"> </w:t>
            </w:r>
            <w:r w:rsidR="0078025F">
              <w:rPr>
                <w:rFonts w:ascii="Arial" w:hAnsi="Arial" w:cs="Arial"/>
                <w:caps/>
                <w:spacing w:val="60"/>
                <w:kern w:val="20"/>
              </w:rPr>
              <w:t>6</w:t>
            </w:r>
            <w:r w:rsidR="00EE7913">
              <w:rPr>
                <w:rFonts w:ascii="Arial" w:hAnsi="Arial" w:cs="Arial"/>
                <w:caps/>
                <w:spacing w:val="60"/>
                <w:kern w:val="20"/>
              </w:rPr>
              <w:t>.0</w:t>
            </w:r>
          </w:p>
        </w:tc>
      </w:tr>
      <w:tr w:rsidR="00BD00F4" w:rsidRPr="00EE5F10" w14:paraId="406E3C85" w14:textId="77777777" w:rsidTr="23CCF750">
        <w:tc>
          <w:tcPr>
            <w:tcW w:w="4361" w:type="dxa"/>
          </w:tcPr>
          <w:p w14:paraId="4235DE5A"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this policy will be reviewed:</w:t>
            </w:r>
          </w:p>
        </w:tc>
        <w:tc>
          <w:tcPr>
            <w:tcW w:w="4428" w:type="dxa"/>
          </w:tcPr>
          <w:p w14:paraId="27A001B5" w14:textId="3838A391" w:rsidR="00BD00F4" w:rsidRPr="00092898" w:rsidRDefault="00C6369A" w:rsidP="00BD00F4">
            <w:pPr>
              <w:keepNext/>
              <w:keepLines/>
              <w:spacing w:before="120" w:after="120"/>
              <w:jc w:val="center"/>
              <w:rPr>
                <w:rFonts w:ascii="Arial" w:hAnsi="Arial" w:cs="Arial"/>
                <w:caps/>
                <w:spacing w:val="60"/>
                <w:kern w:val="20"/>
              </w:rPr>
            </w:pPr>
            <w:r>
              <w:rPr>
                <w:rFonts w:ascii="Arial" w:hAnsi="Arial" w:cs="Arial"/>
                <w:caps/>
                <w:spacing w:val="60"/>
                <w:kern w:val="20"/>
              </w:rPr>
              <w:t xml:space="preserve">july </w:t>
            </w:r>
            <w:r w:rsidR="0072297C">
              <w:rPr>
                <w:rFonts w:ascii="Arial" w:hAnsi="Arial" w:cs="Arial"/>
                <w:caps/>
                <w:spacing w:val="60"/>
                <w:kern w:val="20"/>
              </w:rPr>
              <w:t>202</w:t>
            </w:r>
            <w:r w:rsidR="0078025F">
              <w:rPr>
                <w:rFonts w:ascii="Arial" w:hAnsi="Arial" w:cs="Arial"/>
                <w:caps/>
                <w:spacing w:val="60"/>
                <w:kern w:val="20"/>
              </w:rPr>
              <w:t>6</w:t>
            </w:r>
          </w:p>
        </w:tc>
      </w:tr>
      <w:tr w:rsidR="00BD00F4" w:rsidRPr="00EE5F10" w14:paraId="4F86A601" w14:textId="77777777" w:rsidTr="23CCF750">
        <w:tc>
          <w:tcPr>
            <w:tcW w:w="4361" w:type="dxa"/>
          </w:tcPr>
          <w:p w14:paraId="601483E5"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member of staff with responsibility for review:</w:t>
            </w:r>
          </w:p>
        </w:tc>
        <w:tc>
          <w:tcPr>
            <w:tcW w:w="4428" w:type="dxa"/>
          </w:tcPr>
          <w:p w14:paraId="0E14D045" w14:textId="0CAB8DF1" w:rsidR="00DD2F93" w:rsidRPr="00092898" w:rsidRDefault="0078025F" w:rsidP="00E5233D">
            <w:pPr>
              <w:keepNext/>
              <w:keepLines/>
              <w:spacing w:before="120" w:after="120"/>
              <w:jc w:val="center"/>
              <w:rPr>
                <w:rFonts w:ascii="Arial" w:hAnsi="Arial" w:cs="Arial"/>
                <w:caps/>
                <w:spacing w:val="60"/>
                <w:kern w:val="20"/>
              </w:rPr>
            </w:pPr>
            <w:r>
              <w:rPr>
                <w:rFonts w:ascii="Arial" w:hAnsi="Arial" w:cs="Arial"/>
                <w:caps/>
                <w:spacing w:val="60"/>
                <w:kern w:val="20"/>
              </w:rPr>
              <w:t>health &amp; safety advis</w:t>
            </w:r>
            <w:r w:rsidR="00C621C2">
              <w:rPr>
                <w:rFonts w:ascii="Arial" w:hAnsi="Arial" w:cs="Arial"/>
                <w:caps/>
                <w:spacing w:val="60"/>
                <w:kern w:val="20"/>
              </w:rPr>
              <w:t>E</w:t>
            </w:r>
            <w:r>
              <w:rPr>
                <w:rFonts w:ascii="Arial" w:hAnsi="Arial" w:cs="Arial"/>
                <w:caps/>
                <w:spacing w:val="60"/>
                <w:kern w:val="20"/>
              </w:rPr>
              <w:t>r</w:t>
            </w:r>
          </w:p>
        </w:tc>
      </w:tr>
      <w:tr w:rsidR="00BD00F4" w:rsidRPr="00EE5F10" w14:paraId="69B7C77C" w14:textId="77777777" w:rsidTr="23CCF750">
        <w:tc>
          <w:tcPr>
            <w:tcW w:w="4361" w:type="dxa"/>
          </w:tcPr>
          <w:p w14:paraId="7B9B6461"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this policy WAS CONSULTED WITH:</w:t>
            </w:r>
          </w:p>
        </w:tc>
        <w:tc>
          <w:tcPr>
            <w:tcW w:w="4428" w:type="dxa"/>
          </w:tcPr>
          <w:p w14:paraId="1366CC49" w14:textId="4D000585" w:rsidR="00BD00F4" w:rsidRPr="00092898" w:rsidRDefault="00DD2F93" w:rsidP="00BD00F4">
            <w:pPr>
              <w:keepNext/>
              <w:keepLines/>
              <w:spacing w:before="120" w:after="120"/>
              <w:jc w:val="center"/>
              <w:rPr>
                <w:rFonts w:ascii="Arial" w:hAnsi="Arial" w:cs="Arial"/>
                <w:caps/>
                <w:spacing w:val="60"/>
                <w:kern w:val="20"/>
              </w:rPr>
            </w:pPr>
            <w:r>
              <w:rPr>
                <w:rFonts w:ascii="Arial" w:hAnsi="Arial" w:cs="Arial"/>
                <w:caps/>
                <w:spacing w:val="60"/>
                <w:kern w:val="20"/>
              </w:rPr>
              <w:t>tRUST bOARD</w:t>
            </w:r>
          </w:p>
        </w:tc>
      </w:tr>
      <w:tr w:rsidR="00BD00F4" w:rsidRPr="00EE5F10" w14:paraId="525CE777" w14:textId="77777777" w:rsidTr="23CCF750">
        <w:trPr>
          <w:trHeight w:val="1050"/>
        </w:trPr>
        <w:tc>
          <w:tcPr>
            <w:tcW w:w="4361" w:type="dxa"/>
          </w:tcPr>
          <w:p w14:paraId="5BCBC7C8"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this policy WAS DISTRIBUTED TO:</w:t>
            </w:r>
          </w:p>
        </w:tc>
        <w:tc>
          <w:tcPr>
            <w:tcW w:w="4428" w:type="dxa"/>
          </w:tcPr>
          <w:p w14:paraId="33BC1ACD" w14:textId="189CC4F3" w:rsidR="00BD00F4" w:rsidRPr="00092898" w:rsidRDefault="00DD2F93" w:rsidP="00BD00F4">
            <w:pPr>
              <w:keepNext/>
              <w:keepLines/>
              <w:spacing w:before="120" w:after="120"/>
              <w:jc w:val="center"/>
              <w:rPr>
                <w:rFonts w:ascii="Arial" w:hAnsi="Arial" w:cs="Arial"/>
                <w:caps/>
                <w:spacing w:val="60"/>
                <w:kern w:val="20"/>
              </w:rPr>
            </w:pPr>
            <w:r>
              <w:rPr>
                <w:rFonts w:ascii="Arial" w:hAnsi="Arial" w:cs="Arial"/>
                <w:caps/>
                <w:spacing w:val="60"/>
                <w:kern w:val="20"/>
              </w:rPr>
              <w:t>Academi</w:t>
            </w:r>
            <w:r w:rsidR="00514166">
              <w:rPr>
                <w:rFonts w:ascii="Arial" w:hAnsi="Arial" w:cs="Arial"/>
                <w:caps/>
                <w:spacing w:val="60"/>
                <w:kern w:val="20"/>
              </w:rPr>
              <w:t>ES</w:t>
            </w:r>
            <w:r w:rsidR="00146FB9">
              <w:rPr>
                <w:rFonts w:ascii="Arial" w:hAnsi="Arial" w:cs="Arial"/>
                <w:caps/>
                <w:spacing w:val="60"/>
                <w:kern w:val="20"/>
              </w:rPr>
              <w:t xml:space="preserve"> leadership </w:t>
            </w:r>
            <w:r w:rsidR="00000778">
              <w:rPr>
                <w:rFonts w:ascii="Arial" w:hAnsi="Arial" w:cs="Arial"/>
                <w:caps/>
                <w:spacing w:val="60"/>
                <w:kern w:val="20"/>
              </w:rPr>
              <w:t>group</w:t>
            </w:r>
          </w:p>
        </w:tc>
      </w:tr>
    </w:tbl>
    <w:p w14:paraId="0AB9B501" w14:textId="397C7DA9" w:rsidR="009631A7" w:rsidRPr="004D3134" w:rsidRDefault="009631A7" w:rsidP="004D3134">
      <w:pPr>
        <w:pStyle w:val="TOC3"/>
        <w:tabs>
          <w:tab w:val="clear" w:pos="1100"/>
          <w:tab w:val="left" w:pos="960"/>
        </w:tabs>
        <w:rPr>
          <w:rStyle w:val="Hyperlink"/>
          <w:bCs w:val="0"/>
        </w:rPr>
        <w:sectPr w:rsidR="009631A7" w:rsidRPr="004D3134" w:rsidSect="002B5302">
          <w:footerReference w:type="default" r:id="rId12"/>
          <w:footerReference w:type="first" r:id="rId13"/>
          <w:pgSz w:w="11906" w:h="16838"/>
          <w:pgMar w:top="1440" w:right="1440" w:bottom="1440" w:left="1440" w:header="708" w:footer="708" w:gutter="0"/>
          <w:cols w:space="708"/>
          <w:titlePg/>
          <w:docGrid w:linePitch="360"/>
        </w:sectPr>
      </w:pPr>
      <w:bookmarkStart w:id="0" w:name="_Toc22722885"/>
    </w:p>
    <w:bookmarkEnd w:id="0" w:displacedByCustomXml="next"/>
    <w:bookmarkStart w:id="1" w:name="_Toc23319649" w:displacedByCustomXml="next"/>
    <w:bookmarkStart w:id="2" w:name="_Toc22722888" w:displacedByCustomXml="next"/>
    <w:bookmarkStart w:id="3" w:name="Organisation" w:displacedByCustomXml="next"/>
    <w:sdt>
      <w:sdtPr>
        <w:rPr>
          <w:rStyle w:val="Hyperlink"/>
        </w:rPr>
        <w:id w:val="517900767"/>
        <w:docPartObj>
          <w:docPartGallery w:val="Table of Contents"/>
          <w:docPartUnique/>
        </w:docPartObj>
      </w:sdtPr>
      <w:sdtEndPr>
        <w:rPr>
          <w:rStyle w:val="DefaultParagraphFont"/>
          <w:b/>
          <w:color w:val="000000" w:themeColor="text1"/>
          <w:u w:val="none"/>
        </w:rPr>
      </w:sdtEndPr>
      <w:sdtContent>
        <w:p w14:paraId="4B3A7689" w14:textId="77777777" w:rsidR="00D43AA3" w:rsidRPr="00636C09" w:rsidRDefault="00D43AA3" w:rsidP="00636C09">
          <w:pPr>
            <w:pStyle w:val="TOC3"/>
            <w:tabs>
              <w:tab w:val="clear" w:pos="1100"/>
              <w:tab w:val="left" w:pos="960"/>
            </w:tabs>
            <w:jc w:val="center"/>
            <w:rPr>
              <w:rStyle w:val="Hyperlink"/>
              <w:b/>
              <w:color w:val="auto"/>
              <w:sz w:val="28"/>
              <w:szCs w:val="28"/>
              <w:u w:val="none"/>
            </w:rPr>
          </w:pPr>
          <w:r w:rsidRPr="00636C09">
            <w:rPr>
              <w:rStyle w:val="Hyperlink"/>
              <w:b/>
              <w:color w:val="auto"/>
              <w:sz w:val="28"/>
              <w:szCs w:val="28"/>
              <w:u w:val="none"/>
            </w:rPr>
            <w:t>Contents</w:t>
          </w:r>
        </w:p>
        <w:p w14:paraId="352921F1" w14:textId="77777777" w:rsidR="00967D02" w:rsidRPr="004D3134" w:rsidRDefault="00967D02" w:rsidP="004D3134">
          <w:pPr>
            <w:pStyle w:val="TOC3"/>
            <w:tabs>
              <w:tab w:val="clear" w:pos="1100"/>
              <w:tab w:val="left" w:pos="960"/>
            </w:tabs>
            <w:rPr>
              <w:rStyle w:val="Hyperlink"/>
              <w:bCs w:val="0"/>
            </w:rPr>
          </w:pPr>
        </w:p>
        <w:p w14:paraId="05041F62" w14:textId="76A262E7" w:rsidR="006614A8" w:rsidRDefault="00D43AA3">
          <w:pPr>
            <w:pStyle w:val="TOC2"/>
            <w:rPr>
              <w:rFonts w:asciiTheme="minorHAnsi" w:eastAsiaTheme="minorEastAsia" w:hAnsiTheme="minorHAnsi" w:cstheme="minorBidi"/>
              <w:i w:val="0"/>
              <w:iCs w:val="0"/>
              <w:snapToGrid/>
              <w:kern w:val="2"/>
              <w:lang w:eastAsia="en-GB"/>
              <w14:ligatures w14:val="standardContextual"/>
            </w:rPr>
          </w:pPr>
          <w:r w:rsidRPr="004D3134">
            <w:rPr>
              <w:rStyle w:val="Hyperlink"/>
            </w:rPr>
            <w:fldChar w:fldCharType="begin"/>
          </w:r>
          <w:r w:rsidRPr="004D3134">
            <w:rPr>
              <w:rStyle w:val="Hyperlink"/>
              <w:bCs/>
            </w:rPr>
            <w:instrText xml:space="preserve"> TOC \o "1-3" \h \z \u </w:instrText>
          </w:r>
          <w:r w:rsidRPr="004D3134">
            <w:rPr>
              <w:rStyle w:val="Hyperlink"/>
            </w:rPr>
            <w:fldChar w:fldCharType="separate"/>
          </w:r>
          <w:hyperlink w:anchor="_Toc201328201" w:history="1">
            <w:r w:rsidR="006614A8" w:rsidRPr="0016666F">
              <w:rPr>
                <w:rStyle w:val="Hyperlink"/>
                <w:b/>
              </w:rPr>
              <w:t>Statement of General Policy on Health, Safety and Welfare</w:t>
            </w:r>
            <w:r w:rsidR="006614A8">
              <w:rPr>
                <w:webHidden/>
              </w:rPr>
              <w:tab/>
            </w:r>
            <w:r w:rsidR="006614A8">
              <w:rPr>
                <w:webHidden/>
              </w:rPr>
              <w:fldChar w:fldCharType="begin"/>
            </w:r>
            <w:r w:rsidR="006614A8">
              <w:rPr>
                <w:webHidden/>
              </w:rPr>
              <w:instrText xml:space="preserve"> PAGEREF _Toc201328201 \h </w:instrText>
            </w:r>
            <w:r w:rsidR="006614A8">
              <w:rPr>
                <w:webHidden/>
              </w:rPr>
            </w:r>
            <w:r w:rsidR="006614A8">
              <w:rPr>
                <w:webHidden/>
              </w:rPr>
              <w:fldChar w:fldCharType="separate"/>
            </w:r>
            <w:r w:rsidR="006614A8">
              <w:rPr>
                <w:webHidden/>
              </w:rPr>
              <w:t>4</w:t>
            </w:r>
            <w:r w:rsidR="006614A8">
              <w:rPr>
                <w:webHidden/>
              </w:rPr>
              <w:fldChar w:fldCharType="end"/>
            </w:r>
          </w:hyperlink>
        </w:p>
        <w:p w14:paraId="0A34ACD3" w14:textId="321B157A" w:rsidR="006614A8" w:rsidRPr="006614A8" w:rsidRDefault="006614A8" w:rsidP="006614A8">
          <w:pPr>
            <w:pStyle w:val="TOC1"/>
            <w:rPr>
              <w:rFonts w:asciiTheme="minorHAnsi" w:eastAsiaTheme="minorEastAsia" w:hAnsiTheme="minorHAnsi" w:cstheme="minorBidi"/>
              <w:snapToGrid/>
              <w:kern w:val="2"/>
              <w:sz w:val="24"/>
              <w:szCs w:val="24"/>
              <w:bdr w:val="none" w:sz="0" w:space="0" w:color="auto"/>
              <w:lang w:val="en-GB"/>
              <w14:ligatures w14:val="standardContextual"/>
            </w:rPr>
          </w:pPr>
          <w:hyperlink w:anchor="_Toc201328202" w:history="1">
            <w:r w:rsidRPr="00573472">
              <w:rPr>
                <w:rStyle w:val="Hyperlink"/>
                <w:b w:val="0"/>
              </w:rPr>
              <w:t>1.</w:t>
            </w:r>
            <w:r w:rsidRPr="006614A8">
              <w:rPr>
                <w:rFonts w:asciiTheme="minorHAnsi" w:eastAsiaTheme="minorEastAsia" w:hAnsiTheme="minorHAnsi" w:cstheme="minorBidi"/>
                <w:snapToGrid/>
                <w:kern w:val="2"/>
                <w:sz w:val="24"/>
                <w:szCs w:val="24"/>
                <w:bdr w:val="none" w:sz="0" w:space="0" w:color="auto"/>
                <w:lang w:val="en-GB"/>
                <w14:ligatures w14:val="standardContextual"/>
              </w:rPr>
              <w:tab/>
            </w:r>
            <w:r w:rsidRPr="00573472">
              <w:rPr>
                <w:rStyle w:val="Hyperlink"/>
                <w:b w:val="0"/>
              </w:rPr>
              <w:t>Organisation and Responsibilities for Health, Safety and Welfare</w:t>
            </w:r>
            <w:r w:rsidRPr="006614A8">
              <w:rPr>
                <w:webHidden/>
              </w:rPr>
              <w:tab/>
            </w:r>
            <w:r w:rsidRPr="006614A8">
              <w:rPr>
                <w:webHidden/>
              </w:rPr>
              <w:fldChar w:fldCharType="begin"/>
            </w:r>
            <w:r w:rsidRPr="006614A8">
              <w:rPr>
                <w:webHidden/>
              </w:rPr>
              <w:instrText xml:space="preserve"> PAGEREF _Toc201328202 \h </w:instrText>
            </w:r>
            <w:r w:rsidRPr="006614A8">
              <w:rPr>
                <w:webHidden/>
              </w:rPr>
            </w:r>
            <w:r w:rsidRPr="006614A8">
              <w:rPr>
                <w:webHidden/>
              </w:rPr>
              <w:fldChar w:fldCharType="separate"/>
            </w:r>
            <w:r w:rsidRPr="006614A8">
              <w:rPr>
                <w:webHidden/>
              </w:rPr>
              <w:t>5</w:t>
            </w:r>
            <w:r w:rsidRPr="006614A8">
              <w:rPr>
                <w:webHidden/>
              </w:rPr>
              <w:fldChar w:fldCharType="end"/>
            </w:r>
          </w:hyperlink>
        </w:p>
        <w:p w14:paraId="21D6D34D" w14:textId="128F4BF6" w:rsidR="006614A8" w:rsidRDefault="006614A8">
          <w:pPr>
            <w:pStyle w:val="TOC2"/>
            <w:rPr>
              <w:rFonts w:asciiTheme="minorHAnsi" w:eastAsiaTheme="minorEastAsia" w:hAnsiTheme="minorHAnsi" w:cstheme="minorBidi"/>
              <w:i w:val="0"/>
              <w:iCs w:val="0"/>
              <w:snapToGrid/>
              <w:kern w:val="2"/>
              <w:lang w:eastAsia="en-GB"/>
              <w14:ligatures w14:val="standardContextual"/>
            </w:rPr>
          </w:pPr>
          <w:hyperlink w:anchor="_Toc201328203" w:history="1">
            <w:r w:rsidRPr="0016666F">
              <w:rPr>
                <w:rStyle w:val="Hyperlink"/>
                <w:b/>
              </w:rPr>
              <w:t>Arrangements and Procedures for Health, Safety and Welfare</w:t>
            </w:r>
            <w:r>
              <w:rPr>
                <w:webHidden/>
              </w:rPr>
              <w:tab/>
            </w:r>
            <w:r>
              <w:rPr>
                <w:webHidden/>
              </w:rPr>
              <w:fldChar w:fldCharType="begin"/>
            </w:r>
            <w:r>
              <w:rPr>
                <w:webHidden/>
              </w:rPr>
              <w:instrText xml:space="preserve"> PAGEREF _Toc201328203 \h </w:instrText>
            </w:r>
            <w:r>
              <w:rPr>
                <w:webHidden/>
              </w:rPr>
            </w:r>
            <w:r>
              <w:rPr>
                <w:webHidden/>
              </w:rPr>
              <w:fldChar w:fldCharType="separate"/>
            </w:r>
            <w:r>
              <w:rPr>
                <w:webHidden/>
              </w:rPr>
              <w:t>12</w:t>
            </w:r>
            <w:r>
              <w:rPr>
                <w:webHidden/>
              </w:rPr>
              <w:fldChar w:fldCharType="end"/>
            </w:r>
          </w:hyperlink>
        </w:p>
        <w:p w14:paraId="4974F0BD" w14:textId="2AC573C1"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4" w:history="1">
            <w:r w:rsidRPr="00573472">
              <w:rPr>
                <w:rStyle w:val="Hyperlink"/>
              </w:rPr>
              <w:t>2.</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Accident Reporting, Recording and Investigation</w:t>
            </w:r>
            <w:r w:rsidRPr="006614A8">
              <w:rPr>
                <w:webHidden/>
              </w:rPr>
              <w:tab/>
            </w:r>
            <w:r w:rsidRPr="006614A8">
              <w:rPr>
                <w:webHidden/>
              </w:rPr>
              <w:fldChar w:fldCharType="begin"/>
            </w:r>
            <w:r w:rsidRPr="006614A8">
              <w:rPr>
                <w:webHidden/>
              </w:rPr>
              <w:instrText xml:space="preserve"> PAGEREF _Toc201328204 \h </w:instrText>
            </w:r>
            <w:r w:rsidRPr="006614A8">
              <w:rPr>
                <w:webHidden/>
              </w:rPr>
            </w:r>
            <w:r w:rsidRPr="006614A8">
              <w:rPr>
                <w:webHidden/>
              </w:rPr>
              <w:fldChar w:fldCharType="separate"/>
            </w:r>
            <w:r w:rsidRPr="006614A8">
              <w:rPr>
                <w:webHidden/>
              </w:rPr>
              <w:t>13</w:t>
            </w:r>
            <w:r w:rsidRPr="006614A8">
              <w:rPr>
                <w:webHidden/>
              </w:rPr>
              <w:fldChar w:fldCharType="end"/>
            </w:r>
          </w:hyperlink>
        </w:p>
        <w:p w14:paraId="26444C3E" w14:textId="4FF852F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5" w:history="1">
            <w:r w:rsidRPr="00573472">
              <w:rPr>
                <w:rStyle w:val="Hyperlink"/>
              </w:rPr>
              <w:t>3.</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Asbestos</w:t>
            </w:r>
            <w:r w:rsidRPr="006614A8">
              <w:rPr>
                <w:webHidden/>
              </w:rPr>
              <w:tab/>
            </w:r>
            <w:r w:rsidRPr="006614A8">
              <w:rPr>
                <w:webHidden/>
              </w:rPr>
              <w:fldChar w:fldCharType="begin"/>
            </w:r>
            <w:r w:rsidRPr="006614A8">
              <w:rPr>
                <w:webHidden/>
              </w:rPr>
              <w:instrText xml:space="preserve"> PAGEREF _Toc201328205 \h </w:instrText>
            </w:r>
            <w:r w:rsidRPr="006614A8">
              <w:rPr>
                <w:webHidden/>
              </w:rPr>
            </w:r>
            <w:r w:rsidRPr="006614A8">
              <w:rPr>
                <w:webHidden/>
              </w:rPr>
              <w:fldChar w:fldCharType="separate"/>
            </w:r>
            <w:r w:rsidRPr="006614A8">
              <w:rPr>
                <w:webHidden/>
              </w:rPr>
              <w:t>13</w:t>
            </w:r>
            <w:r w:rsidRPr="006614A8">
              <w:rPr>
                <w:webHidden/>
              </w:rPr>
              <w:fldChar w:fldCharType="end"/>
            </w:r>
          </w:hyperlink>
        </w:p>
        <w:p w14:paraId="252DA83D" w14:textId="16E7F9B7"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6" w:history="1">
            <w:r w:rsidRPr="00573472">
              <w:rPr>
                <w:rStyle w:val="Hyperlink"/>
              </w:rPr>
              <w:t>4.</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Building Services</w:t>
            </w:r>
            <w:r w:rsidRPr="006614A8">
              <w:rPr>
                <w:webHidden/>
              </w:rPr>
              <w:tab/>
            </w:r>
            <w:r w:rsidRPr="006614A8">
              <w:rPr>
                <w:webHidden/>
              </w:rPr>
              <w:fldChar w:fldCharType="begin"/>
            </w:r>
            <w:r w:rsidRPr="006614A8">
              <w:rPr>
                <w:webHidden/>
              </w:rPr>
              <w:instrText xml:space="preserve"> PAGEREF _Toc201328206 \h </w:instrText>
            </w:r>
            <w:r w:rsidRPr="006614A8">
              <w:rPr>
                <w:webHidden/>
              </w:rPr>
            </w:r>
            <w:r w:rsidRPr="006614A8">
              <w:rPr>
                <w:webHidden/>
              </w:rPr>
              <w:fldChar w:fldCharType="separate"/>
            </w:r>
            <w:r w:rsidRPr="006614A8">
              <w:rPr>
                <w:webHidden/>
              </w:rPr>
              <w:t>14</w:t>
            </w:r>
            <w:r w:rsidRPr="006614A8">
              <w:rPr>
                <w:webHidden/>
              </w:rPr>
              <w:fldChar w:fldCharType="end"/>
            </w:r>
          </w:hyperlink>
        </w:p>
        <w:p w14:paraId="639BEB19" w14:textId="72AF942D"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7" w:history="1">
            <w:r w:rsidRPr="00573472">
              <w:rPr>
                <w:rStyle w:val="Hyperlink"/>
              </w:rPr>
              <w:t>5.</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Construction Work</w:t>
            </w:r>
            <w:r w:rsidRPr="006614A8">
              <w:rPr>
                <w:webHidden/>
              </w:rPr>
              <w:tab/>
            </w:r>
            <w:r w:rsidRPr="006614A8">
              <w:rPr>
                <w:webHidden/>
              </w:rPr>
              <w:fldChar w:fldCharType="begin"/>
            </w:r>
            <w:r w:rsidRPr="006614A8">
              <w:rPr>
                <w:webHidden/>
              </w:rPr>
              <w:instrText xml:space="preserve"> PAGEREF _Toc201328207 \h </w:instrText>
            </w:r>
            <w:r w:rsidRPr="006614A8">
              <w:rPr>
                <w:webHidden/>
              </w:rPr>
            </w:r>
            <w:r w:rsidRPr="006614A8">
              <w:rPr>
                <w:webHidden/>
              </w:rPr>
              <w:fldChar w:fldCharType="separate"/>
            </w:r>
            <w:r w:rsidRPr="006614A8">
              <w:rPr>
                <w:webHidden/>
              </w:rPr>
              <w:t>14</w:t>
            </w:r>
            <w:r w:rsidRPr="006614A8">
              <w:rPr>
                <w:webHidden/>
              </w:rPr>
              <w:fldChar w:fldCharType="end"/>
            </w:r>
          </w:hyperlink>
        </w:p>
        <w:p w14:paraId="6F970E19" w14:textId="732360B2"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8" w:history="1">
            <w:r w:rsidRPr="00573472">
              <w:rPr>
                <w:rStyle w:val="Hyperlink"/>
              </w:rPr>
              <w:t>6.</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Curriculum Safety</w:t>
            </w:r>
            <w:r w:rsidRPr="006614A8">
              <w:rPr>
                <w:webHidden/>
              </w:rPr>
              <w:tab/>
            </w:r>
            <w:r w:rsidRPr="006614A8">
              <w:rPr>
                <w:webHidden/>
              </w:rPr>
              <w:fldChar w:fldCharType="begin"/>
            </w:r>
            <w:r w:rsidRPr="006614A8">
              <w:rPr>
                <w:webHidden/>
              </w:rPr>
              <w:instrText xml:space="preserve"> PAGEREF _Toc201328208 \h </w:instrText>
            </w:r>
            <w:r w:rsidRPr="006614A8">
              <w:rPr>
                <w:webHidden/>
              </w:rPr>
            </w:r>
            <w:r w:rsidRPr="006614A8">
              <w:rPr>
                <w:webHidden/>
              </w:rPr>
              <w:fldChar w:fldCharType="separate"/>
            </w:r>
            <w:r w:rsidRPr="006614A8">
              <w:rPr>
                <w:webHidden/>
              </w:rPr>
              <w:t>15</w:t>
            </w:r>
            <w:r w:rsidRPr="006614A8">
              <w:rPr>
                <w:webHidden/>
              </w:rPr>
              <w:fldChar w:fldCharType="end"/>
            </w:r>
          </w:hyperlink>
        </w:p>
        <w:p w14:paraId="1104C421" w14:textId="0192094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09" w:history="1">
            <w:r w:rsidRPr="00573472">
              <w:rPr>
                <w:rStyle w:val="Hyperlink"/>
              </w:rPr>
              <w:t>7.</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Drugs and Medications</w:t>
            </w:r>
            <w:r w:rsidRPr="006614A8">
              <w:rPr>
                <w:webHidden/>
              </w:rPr>
              <w:tab/>
            </w:r>
            <w:r w:rsidRPr="006614A8">
              <w:rPr>
                <w:webHidden/>
              </w:rPr>
              <w:fldChar w:fldCharType="begin"/>
            </w:r>
            <w:r w:rsidRPr="006614A8">
              <w:rPr>
                <w:webHidden/>
              </w:rPr>
              <w:instrText xml:space="preserve"> PAGEREF _Toc201328209 \h </w:instrText>
            </w:r>
            <w:r w:rsidRPr="006614A8">
              <w:rPr>
                <w:webHidden/>
              </w:rPr>
            </w:r>
            <w:r w:rsidRPr="006614A8">
              <w:rPr>
                <w:webHidden/>
              </w:rPr>
              <w:fldChar w:fldCharType="separate"/>
            </w:r>
            <w:r w:rsidRPr="006614A8">
              <w:rPr>
                <w:webHidden/>
              </w:rPr>
              <w:t>15</w:t>
            </w:r>
            <w:r w:rsidRPr="006614A8">
              <w:rPr>
                <w:webHidden/>
              </w:rPr>
              <w:fldChar w:fldCharType="end"/>
            </w:r>
          </w:hyperlink>
        </w:p>
        <w:p w14:paraId="7EE4E0F4" w14:textId="42337E1D"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0" w:history="1">
            <w:r w:rsidRPr="00573472">
              <w:rPr>
                <w:rStyle w:val="Hyperlink"/>
              </w:rPr>
              <w:t>8.</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Electrical Equipment</w:t>
            </w:r>
            <w:r w:rsidRPr="006614A8">
              <w:rPr>
                <w:webHidden/>
              </w:rPr>
              <w:tab/>
            </w:r>
            <w:r w:rsidRPr="006614A8">
              <w:rPr>
                <w:webHidden/>
              </w:rPr>
              <w:fldChar w:fldCharType="begin"/>
            </w:r>
            <w:r w:rsidRPr="006614A8">
              <w:rPr>
                <w:webHidden/>
              </w:rPr>
              <w:instrText xml:space="preserve"> PAGEREF _Toc201328210 \h </w:instrText>
            </w:r>
            <w:r w:rsidRPr="006614A8">
              <w:rPr>
                <w:webHidden/>
              </w:rPr>
            </w:r>
            <w:r w:rsidRPr="006614A8">
              <w:rPr>
                <w:webHidden/>
              </w:rPr>
              <w:fldChar w:fldCharType="separate"/>
            </w:r>
            <w:r w:rsidRPr="006614A8">
              <w:rPr>
                <w:webHidden/>
              </w:rPr>
              <w:t>15</w:t>
            </w:r>
            <w:r w:rsidRPr="006614A8">
              <w:rPr>
                <w:webHidden/>
              </w:rPr>
              <w:fldChar w:fldCharType="end"/>
            </w:r>
          </w:hyperlink>
        </w:p>
        <w:p w14:paraId="2D96EEF9" w14:textId="00B86FD7"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1" w:history="1">
            <w:r w:rsidRPr="00573472">
              <w:rPr>
                <w:rStyle w:val="Hyperlink"/>
              </w:rPr>
              <w:t>9.</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E-Scooter &amp; E-Bikes</w:t>
            </w:r>
            <w:r w:rsidRPr="006614A8">
              <w:rPr>
                <w:webHidden/>
              </w:rPr>
              <w:tab/>
            </w:r>
            <w:r w:rsidRPr="006614A8">
              <w:rPr>
                <w:webHidden/>
              </w:rPr>
              <w:fldChar w:fldCharType="begin"/>
            </w:r>
            <w:r w:rsidRPr="006614A8">
              <w:rPr>
                <w:webHidden/>
              </w:rPr>
              <w:instrText xml:space="preserve"> PAGEREF _Toc201328211 \h </w:instrText>
            </w:r>
            <w:r w:rsidRPr="006614A8">
              <w:rPr>
                <w:webHidden/>
              </w:rPr>
            </w:r>
            <w:r w:rsidRPr="006614A8">
              <w:rPr>
                <w:webHidden/>
              </w:rPr>
              <w:fldChar w:fldCharType="separate"/>
            </w:r>
            <w:r w:rsidRPr="006614A8">
              <w:rPr>
                <w:webHidden/>
              </w:rPr>
              <w:t>16</w:t>
            </w:r>
            <w:r w:rsidRPr="006614A8">
              <w:rPr>
                <w:webHidden/>
              </w:rPr>
              <w:fldChar w:fldCharType="end"/>
            </w:r>
          </w:hyperlink>
        </w:p>
        <w:p w14:paraId="125A8387" w14:textId="31E7A27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2" w:history="1">
            <w:r w:rsidRPr="00573472">
              <w:rPr>
                <w:rStyle w:val="Hyperlink"/>
              </w:rPr>
              <w:t>10.</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Extended/After School Club / Adult Learning</w:t>
            </w:r>
            <w:r w:rsidRPr="006614A8">
              <w:rPr>
                <w:webHidden/>
              </w:rPr>
              <w:tab/>
            </w:r>
            <w:r w:rsidRPr="006614A8">
              <w:rPr>
                <w:webHidden/>
              </w:rPr>
              <w:fldChar w:fldCharType="begin"/>
            </w:r>
            <w:r w:rsidRPr="006614A8">
              <w:rPr>
                <w:webHidden/>
              </w:rPr>
              <w:instrText xml:space="preserve"> PAGEREF _Toc201328212 \h </w:instrText>
            </w:r>
            <w:r w:rsidRPr="006614A8">
              <w:rPr>
                <w:webHidden/>
              </w:rPr>
            </w:r>
            <w:r w:rsidRPr="006614A8">
              <w:rPr>
                <w:webHidden/>
              </w:rPr>
              <w:fldChar w:fldCharType="separate"/>
            </w:r>
            <w:r w:rsidRPr="006614A8">
              <w:rPr>
                <w:webHidden/>
              </w:rPr>
              <w:t>16</w:t>
            </w:r>
            <w:r w:rsidRPr="006614A8">
              <w:rPr>
                <w:webHidden/>
              </w:rPr>
              <w:fldChar w:fldCharType="end"/>
            </w:r>
          </w:hyperlink>
        </w:p>
        <w:p w14:paraId="357486F1" w14:textId="3853375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3" w:history="1">
            <w:r w:rsidRPr="00573472">
              <w:rPr>
                <w:rStyle w:val="Hyperlink"/>
              </w:rPr>
              <w:t>11.</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Fire Precautions and Procedures</w:t>
            </w:r>
            <w:r w:rsidRPr="006614A8">
              <w:rPr>
                <w:webHidden/>
              </w:rPr>
              <w:tab/>
            </w:r>
            <w:r w:rsidRPr="006614A8">
              <w:rPr>
                <w:webHidden/>
              </w:rPr>
              <w:fldChar w:fldCharType="begin"/>
            </w:r>
            <w:r w:rsidRPr="006614A8">
              <w:rPr>
                <w:webHidden/>
              </w:rPr>
              <w:instrText xml:space="preserve"> PAGEREF _Toc201328213 \h </w:instrText>
            </w:r>
            <w:r w:rsidRPr="006614A8">
              <w:rPr>
                <w:webHidden/>
              </w:rPr>
            </w:r>
            <w:r w:rsidRPr="006614A8">
              <w:rPr>
                <w:webHidden/>
              </w:rPr>
              <w:fldChar w:fldCharType="separate"/>
            </w:r>
            <w:r w:rsidRPr="006614A8">
              <w:rPr>
                <w:webHidden/>
              </w:rPr>
              <w:t>17</w:t>
            </w:r>
            <w:r w:rsidRPr="006614A8">
              <w:rPr>
                <w:webHidden/>
              </w:rPr>
              <w:fldChar w:fldCharType="end"/>
            </w:r>
          </w:hyperlink>
        </w:p>
        <w:p w14:paraId="5269AE88" w14:textId="63CB113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4" w:history="1">
            <w:r w:rsidRPr="00573472">
              <w:rPr>
                <w:rStyle w:val="Hyperlink"/>
              </w:rPr>
              <w:t>12.</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First Aid</w:t>
            </w:r>
            <w:r w:rsidRPr="006614A8">
              <w:rPr>
                <w:webHidden/>
              </w:rPr>
              <w:tab/>
            </w:r>
            <w:r w:rsidRPr="006614A8">
              <w:rPr>
                <w:webHidden/>
              </w:rPr>
              <w:fldChar w:fldCharType="begin"/>
            </w:r>
            <w:r w:rsidRPr="006614A8">
              <w:rPr>
                <w:webHidden/>
              </w:rPr>
              <w:instrText xml:space="preserve"> PAGEREF _Toc201328214 \h </w:instrText>
            </w:r>
            <w:r w:rsidRPr="006614A8">
              <w:rPr>
                <w:webHidden/>
              </w:rPr>
            </w:r>
            <w:r w:rsidRPr="006614A8">
              <w:rPr>
                <w:webHidden/>
              </w:rPr>
              <w:fldChar w:fldCharType="separate"/>
            </w:r>
            <w:r w:rsidRPr="006614A8">
              <w:rPr>
                <w:webHidden/>
              </w:rPr>
              <w:t>17</w:t>
            </w:r>
            <w:r w:rsidRPr="006614A8">
              <w:rPr>
                <w:webHidden/>
              </w:rPr>
              <w:fldChar w:fldCharType="end"/>
            </w:r>
          </w:hyperlink>
        </w:p>
        <w:p w14:paraId="3B596F39" w14:textId="2301C9A6"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5" w:history="1">
            <w:r w:rsidRPr="00573472">
              <w:rPr>
                <w:rStyle w:val="Hyperlink"/>
              </w:rPr>
              <w:t>14.</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Glass and Glazing</w:t>
            </w:r>
            <w:r w:rsidRPr="006614A8">
              <w:rPr>
                <w:webHidden/>
              </w:rPr>
              <w:tab/>
            </w:r>
            <w:r w:rsidRPr="006614A8">
              <w:rPr>
                <w:webHidden/>
              </w:rPr>
              <w:fldChar w:fldCharType="begin"/>
            </w:r>
            <w:r w:rsidRPr="006614A8">
              <w:rPr>
                <w:webHidden/>
              </w:rPr>
              <w:instrText xml:space="preserve"> PAGEREF _Toc201328215 \h </w:instrText>
            </w:r>
            <w:r w:rsidRPr="006614A8">
              <w:rPr>
                <w:webHidden/>
              </w:rPr>
            </w:r>
            <w:r w:rsidRPr="006614A8">
              <w:rPr>
                <w:webHidden/>
              </w:rPr>
              <w:fldChar w:fldCharType="separate"/>
            </w:r>
            <w:r w:rsidRPr="006614A8">
              <w:rPr>
                <w:webHidden/>
              </w:rPr>
              <w:t>18</w:t>
            </w:r>
            <w:r w:rsidRPr="006614A8">
              <w:rPr>
                <w:webHidden/>
              </w:rPr>
              <w:fldChar w:fldCharType="end"/>
            </w:r>
          </w:hyperlink>
        </w:p>
        <w:p w14:paraId="710CB30C" w14:textId="5593957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6" w:history="1">
            <w:r w:rsidRPr="00573472">
              <w:rPr>
                <w:rStyle w:val="Hyperlink"/>
              </w:rPr>
              <w:t>15.</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Hazardous Substances</w:t>
            </w:r>
            <w:r w:rsidRPr="006614A8">
              <w:rPr>
                <w:webHidden/>
              </w:rPr>
              <w:tab/>
            </w:r>
            <w:r w:rsidRPr="006614A8">
              <w:rPr>
                <w:webHidden/>
              </w:rPr>
              <w:fldChar w:fldCharType="begin"/>
            </w:r>
            <w:r w:rsidRPr="006614A8">
              <w:rPr>
                <w:webHidden/>
              </w:rPr>
              <w:instrText xml:space="preserve"> PAGEREF _Toc201328216 \h </w:instrText>
            </w:r>
            <w:r w:rsidRPr="006614A8">
              <w:rPr>
                <w:webHidden/>
              </w:rPr>
            </w:r>
            <w:r w:rsidRPr="006614A8">
              <w:rPr>
                <w:webHidden/>
              </w:rPr>
              <w:fldChar w:fldCharType="separate"/>
            </w:r>
            <w:r w:rsidRPr="006614A8">
              <w:rPr>
                <w:webHidden/>
              </w:rPr>
              <w:t>18</w:t>
            </w:r>
            <w:r w:rsidRPr="006614A8">
              <w:rPr>
                <w:webHidden/>
              </w:rPr>
              <w:fldChar w:fldCharType="end"/>
            </w:r>
          </w:hyperlink>
        </w:p>
        <w:p w14:paraId="0F3DCF4B" w14:textId="6EE05F61"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7" w:history="1">
            <w:r w:rsidRPr="00573472">
              <w:rPr>
                <w:rStyle w:val="Hyperlink"/>
              </w:rPr>
              <w:t>16.</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Housekeeping, Cleaning and Waste Disposal</w:t>
            </w:r>
            <w:r w:rsidRPr="006614A8">
              <w:rPr>
                <w:webHidden/>
              </w:rPr>
              <w:tab/>
            </w:r>
            <w:r w:rsidRPr="006614A8">
              <w:rPr>
                <w:webHidden/>
              </w:rPr>
              <w:fldChar w:fldCharType="begin"/>
            </w:r>
            <w:r w:rsidRPr="006614A8">
              <w:rPr>
                <w:webHidden/>
              </w:rPr>
              <w:instrText xml:space="preserve"> PAGEREF _Toc201328217 \h </w:instrText>
            </w:r>
            <w:r w:rsidRPr="006614A8">
              <w:rPr>
                <w:webHidden/>
              </w:rPr>
            </w:r>
            <w:r w:rsidRPr="006614A8">
              <w:rPr>
                <w:webHidden/>
              </w:rPr>
              <w:fldChar w:fldCharType="separate"/>
            </w:r>
            <w:r w:rsidRPr="006614A8">
              <w:rPr>
                <w:webHidden/>
              </w:rPr>
              <w:t>18</w:t>
            </w:r>
            <w:r w:rsidRPr="006614A8">
              <w:rPr>
                <w:webHidden/>
              </w:rPr>
              <w:fldChar w:fldCharType="end"/>
            </w:r>
          </w:hyperlink>
        </w:p>
        <w:p w14:paraId="51463481" w14:textId="1CAE803C"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8" w:history="1">
            <w:r w:rsidRPr="00573472">
              <w:rPr>
                <w:rStyle w:val="Hyperlink"/>
              </w:rPr>
              <w:t>17.</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Handling and Lifting</w:t>
            </w:r>
            <w:r w:rsidRPr="006614A8">
              <w:rPr>
                <w:webHidden/>
              </w:rPr>
              <w:tab/>
            </w:r>
            <w:r w:rsidRPr="006614A8">
              <w:rPr>
                <w:webHidden/>
              </w:rPr>
              <w:fldChar w:fldCharType="begin"/>
            </w:r>
            <w:r w:rsidRPr="006614A8">
              <w:rPr>
                <w:webHidden/>
              </w:rPr>
              <w:instrText xml:space="preserve"> PAGEREF _Toc201328218 \h </w:instrText>
            </w:r>
            <w:r w:rsidRPr="006614A8">
              <w:rPr>
                <w:webHidden/>
              </w:rPr>
            </w:r>
            <w:r w:rsidRPr="006614A8">
              <w:rPr>
                <w:webHidden/>
              </w:rPr>
              <w:fldChar w:fldCharType="separate"/>
            </w:r>
            <w:r w:rsidRPr="006614A8">
              <w:rPr>
                <w:webHidden/>
              </w:rPr>
              <w:t>18</w:t>
            </w:r>
            <w:r w:rsidRPr="006614A8">
              <w:rPr>
                <w:webHidden/>
              </w:rPr>
              <w:fldChar w:fldCharType="end"/>
            </w:r>
          </w:hyperlink>
        </w:p>
        <w:p w14:paraId="0D5924EA" w14:textId="07395425"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19" w:history="1">
            <w:r w:rsidRPr="00573472">
              <w:rPr>
                <w:rStyle w:val="Hyperlink"/>
              </w:rPr>
              <w:t>18.</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Jewellery</w:t>
            </w:r>
            <w:r w:rsidRPr="006614A8">
              <w:rPr>
                <w:webHidden/>
              </w:rPr>
              <w:tab/>
            </w:r>
            <w:r w:rsidRPr="006614A8">
              <w:rPr>
                <w:webHidden/>
              </w:rPr>
              <w:fldChar w:fldCharType="begin"/>
            </w:r>
            <w:r w:rsidRPr="006614A8">
              <w:rPr>
                <w:webHidden/>
              </w:rPr>
              <w:instrText xml:space="preserve"> PAGEREF _Toc201328219 \h </w:instrText>
            </w:r>
            <w:r w:rsidRPr="006614A8">
              <w:rPr>
                <w:webHidden/>
              </w:rPr>
            </w:r>
            <w:r w:rsidRPr="006614A8">
              <w:rPr>
                <w:webHidden/>
              </w:rPr>
              <w:fldChar w:fldCharType="separate"/>
            </w:r>
            <w:r w:rsidRPr="006614A8">
              <w:rPr>
                <w:webHidden/>
              </w:rPr>
              <w:t>19</w:t>
            </w:r>
            <w:r w:rsidRPr="006614A8">
              <w:rPr>
                <w:webHidden/>
              </w:rPr>
              <w:fldChar w:fldCharType="end"/>
            </w:r>
          </w:hyperlink>
        </w:p>
        <w:p w14:paraId="2FE9D5A3" w14:textId="4FE0907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0" w:history="1">
            <w:r w:rsidRPr="00573472">
              <w:rPr>
                <w:rStyle w:val="Hyperlink"/>
              </w:rPr>
              <w:t>19.</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Legionella / Water Hygiene</w:t>
            </w:r>
            <w:r w:rsidRPr="006614A8">
              <w:rPr>
                <w:webHidden/>
              </w:rPr>
              <w:tab/>
            </w:r>
            <w:r w:rsidRPr="006614A8">
              <w:rPr>
                <w:webHidden/>
              </w:rPr>
              <w:fldChar w:fldCharType="begin"/>
            </w:r>
            <w:r w:rsidRPr="006614A8">
              <w:rPr>
                <w:webHidden/>
              </w:rPr>
              <w:instrText xml:space="preserve"> PAGEREF _Toc201328220 \h </w:instrText>
            </w:r>
            <w:r w:rsidRPr="006614A8">
              <w:rPr>
                <w:webHidden/>
              </w:rPr>
            </w:r>
            <w:r w:rsidRPr="006614A8">
              <w:rPr>
                <w:webHidden/>
              </w:rPr>
              <w:fldChar w:fldCharType="separate"/>
            </w:r>
            <w:r w:rsidRPr="006614A8">
              <w:rPr>
                <w:webHidden/>
              </w:rPr>
              <w:t>19</w:t>
            </w:r>
            <w:r w:rsidRPr="006614A8">
              <w:rPr>
                <w:webHidden/>
              </w:rPr>
              <w:fldChar w:fldCharType="end"/>
            </w:r>
          </w:hyperlink>
        </w:p>
        <w:p w14:paraId="38B5A3A2" w14:textId="1DFA0D1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1" w:history="1">
            <w:r w:rsidRPr="00573472">
              <w:rPr>
                <w:rStyle w:val="Hyperlink"/>
              </w:rPr>
              <w:t>20.</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Lettings/Shared use of Premises</w:t>
            </w:r>
            <w:r w:rsidRPr="006614A8">
              <w:rPr>
                <w:webHidden/>
              </w:rPr>
              <w:tab/>
            </w:r>
            <w:r w:rsidRPr="006614A8">
              <w:rPr>
                <w:webHidden/>
              </w:rPr>
              <w:fldChar w:fldCharType="begin"/>
            </w:r>
            <w:r w:rsidRPr="006614A8">
              <w:rPr>
                <w:webHidden/>
              </w:rPr>
              <w:instrText xml:space="preserve"> PAGEREF _Toc201328221 \h </w:instrText>
            </w:r>
            <w:r w:rsidRPr="006614A8">
              <w:rPr>
                <w:webHidden/>
              </w:rPr>
            </w:r>
            <w:r w:rsidRPr="006614A8">
              <w:rPr>
                <w:webHidden/>
              </w:rPr>
              <w:fldChar w:fldCharType="separate"/>
            </w:r>
            <w:r w:rsidRPr="006614A8">
              <w:rPr>
                <w:webHidden/>
              </w:rPr>
              <w:t>19</w:t>
            </w:r>
            <w:r w:rsidRPr="006614A8">
              <w:rPr>
                <w:webHidden/>
              </w:rPr>
              <w:fldChar w:fldCharType="end"/>
            </w:r>
          </w:hyperlink>
        </w:p>
        <w:p w14:paraId="2B535A64" w14:textId="457CCE4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2" w:history="1">
            <w:r w:rsidRPr="00573472">
              <w:rPr>
                <w:rStyle w:val="Hyperlink"/>
              </w:rPr>
              <w:t>21.</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Lone Working</w:t>
            </w:r>
            <w:r w:rsidRPr="006614A8">
              <w:rPr>
                <w:webHidden/>
              </w:rPr>
              <w:tab/>
            </w:r>
            <w:r w:rsidRPr="006614A8">
              <w:rPr>
                <w:webHidden/>
              </w:rPr>
              <w:fldChar w:fldCharType="begin"/>
            </w:r>
            <w:r w:rsidRPr="006614A8">
              <w:rPr>
                <w:webHidden/>
              </w:rPr>
              <w:instrText xml:space="preserve"> PAGEREF _Toc201328222 \h </w:instrText>
            </w:r>
            <w:r w:rsidRPr="006614A8">
              <w:rPr>
                <w:webHidden/>
              </w:rPr>
            </w:r>
            <w:r w:rsidRPr="006614A8">
              <w:rPr>
                <w:webHidden/>
              </w:rPr>
              <w:fldChar w:fldCharType="separate"/>
            </w:r>
            <w:r w:rsidRPr="006614A8">
              <w:rPr>
                <w:webHidden/>
              </w:rPr>
              <w:t>19</w:t>
            </w:r>
            <w:r w:rsidRPr="006614A8">
              <w:rPr>
                <w:webHidden/>
              </w:rPr>
              <w:fldChar w:fldCharType="end"/>
            </w:r>
          </w:hyperlink>
        </w:p>
        <w:p w14:paraId="37BF6E51" w14:textId="6BE96FA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3" w:history="1">
            <w:r w:rsidRPr="00573472">
              <w:rPr>
                <w:rStyle w:val="Hyperlink"/>
              </w:rPr>
              <w:t>20.</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Maintenance / Inspection of Equipment</w:t>
            </w:r>
            <w:r w:rsidRPr="006614A8">
              <w:rPr>
                <w:webHidden/>
              </w:rPr>
              <w:tab/>
            </w:r>
            <w:r w:rsidRPr="006614A8">
              <w:rPr>
                <w:webHidden/>
              </w:rPr>
              <w:fldChar w:fldCharType="begin"/>
            </w:r>
            <w:r w:rsidRPr="006614A8">
              <w:rPr>
                <w:webHidden/>
              </w:rPr>
              <w:instrText xml:space="preserve"> PAGEREF _Toc201328223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45F7F7E9" w14:textId="22AFF80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4" w:history="1">
            <w:r w:rsidRPr="00573472">
              <w:rPr>
                <w:rStyle w:val="Hyperlink"/>
              </w:rPr>
              <w:t>21.</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Medication Policy</w:t>
            </w:r>
            <w:r w:rsidRPr="006614A8">
              <w:rPr>
                <w:webHidden/>
              </w:rPr>
              <w:tab/>
            </w:r>
            <w:r w:rsidRPr="006614A8">
              <w:rPr>
                <w:webHidden/>
              </w:rPr>
              <w:fldChar w:fldCharType="begin"/>
            </w:r>
            <w:r w:rsidRPr="006614A8">
              <w:rPr>
                <w:webHidden/>
              </w:rPr>
              <w:instrText xml:space="preserve"> PAGEREF _Toc201328224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54EE815B" w14:textId="54FD0114"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5" w:history="1">
            <w:r w:rsidRPr="00573472">
              <w:rPr>
                <w:rStyle w:val="Hyperlink"/>
              </w:rPr>
              <w:t>22.</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Monitoring and Evidencing the Policy</w:t>
            </w:r>
            <w:r w:rsidRPr="006614A8">
              <w:rPr>
                <w:webHidden/>
              </w:rPr>
              <w:tab/>
            </w:r>
            <w:r w:rsidRPr="006614A8">
              <w:rPr>
                <w:webHidden/>
              </w:rPr>
              <w:fldChar w:fldCharType="begin"/>
            </w:r>
            <w:r w:rsidRPr="006614A8">
              <w:rPr>
                <w:webHidden/>
              </w:rPr>
              <w:instrText xml:space="preserve"> PAGEREF _Toc201328225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5CE5667C" w14:textId="11930BA2"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6" w:history="1">
            <w:r w:rsidRPr="00573472">
              <w:rPr>
                <w:rStyle w:val="Hyperlink"/>
              </w:rPr>
              <w:t>23.</w:t>
            </w:r>
            <w:r w:rsidRPr="006614A8">
              <w:rPr>
                <w:rFonts w:asciiTheme="minorHAnsi" w:eastAsiaTheme="minorEastAsia" w:hAnsiTheme="minorHAnsi" w:cstheme="minorBidi"/>
                <w:snapToGrid/>
                <w:color w:val="auto"/>
                <w:kern w:val="2"/>
                <w:lang w:eastAsia="en-GB"/>
                <w14:ligatures w14:val="standardContextual"/>
              </w:rPr>
              <w:tab/>
            </w:r>
            <w:r w:rsidRPr="00573472">
              <w:rPr>
                <w:rStyle w:val="Hyperlink"/>
              </w:rPr>
              <w:t>New and Expectant Mothers</w:t>
            </w:r>
            <w:r w:rsidRPr="006614A8">
              <w:rPr>
                <w:webHidden/>
              </w:rPr>
              <w:tab/>
            </w:r>
            <w:r w:rsidRPr="006614A8">
              <w:rPr>
                <w:webHidden/>
              </w:rPr>
              <w:fldChar w:fldCharType="begin"/>
            </w:r>
            <w:r w:rsidRPr="006614A8">
              <w:rPr>
                <w:webHidden/>
              </w:rPr>
              <w:instrText xml:space="preserve"> PAGEREF _Toc201328226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6799887F" w14:textId="069B4D28"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7" w:history="1">
            <w:r w:rsidRPr="00573472">
              <w:rPr>
                <w:rStyle w:val="Hyperlink"/>
              </w:rPr>
              <w:t>24.   Personal Protective Equipment</w:t>
            </w:r>
            <w:r w:rsidRPr="006614A8">
              <w:rPr>
                <w:webHidden/>
              </w:rPr>
              <w:tab/>
            </w:r>
            <w:r w:rsidRPr="006614A8">
              <w:rPr>
                <w:webHidden/>
              </w:rPr>
              <w:fldChar w:fldCharType="begin"/>
            </w:r>
            <w:r w:rsidRPr="006614A8">
              <w:rPr>
                <w:webHidden/>
              </w:rPr>
              <w:instrText xml:space="preserve"> PAGEREF _Toc201328227 \h </w:instrText>
            </w:r>
            <w:r w:rsidRPr="006614A8">
              <w:rPr>
                <w:webHidden/>
              </w:rPr>
            </w:r>
            <w:r w:rsidRPr="006614A8">
              <w:rPr>
                <w:webHidden/>
              </w:rPr>
              <w:fldChar w:fldCharType="separate"/>
            </w:r>
            <w:r w:rsidRPr="006614A8">
              <w:rPr>
                <w:webHidden/>
              </w:rPr>
              <w:t>20</w:t>
            </w:r>
            <w:r w:rsidRPr="006614A8">
              <w:rPr>
                <w:webHidden/>
              </w:rPr>
              <w:fldChar w:fldCharType="end"/>
            </w:r>
          </w:hyperlink>
        </w:p>
        <w:p w14:paraId="08166E18" w14:textId="0023936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8" w:history="1">
            <w:r w:rsidRPr="00573472">
              <w:rPr>
                <w:rStyle w:val="Hyperlink"/>
              </w:rPr>
              <w:t>25.   Plant and Machinery</w:t>
            </w:r>
            <w:r w:rsidRPr="006614A8">
              <w:rPr>
                <w:webHidden/>
              </w:rPr>
              <w:tab/>
            </w:r>
            <w:r w:rsidRPr="006614A8">
              <w:rPr>
                <w:webHidden/>
              </w:rPr>
              <w:fldChar w:fldCharType="begin"/>
            </w:r>
            <w:r w:rsidRPr="006614A8">
              <w:rPr>
                <w:webHidden/>
              </w:rPr>
              <w:instrText xml:space="preserve"> PAGEREF _Toc201328228 \h </w:instrText>
            </w:r>
            <w:r w:rsidRPr="006614A8">
              <w:rPr>
                <w:webHidden/>
              </w:rPr>
            </w:r>
            <w:r w:rsidRPr="006614A8">
              <w:rPr>
                <w:webHidden/>
              </w:rPr>
              <w:fldChar w:fldCharType="separate"/>
            </w:r>
            <w:r w:rsidRPr="006614A8">
              <w:rPr>
                <w:webHidden/>
              </w:rPr>
              <w:t>21</w:t>
            </w:r>
            <w:r w:rsidRPr="006614A8">
              <w:rPr>
                <w:webHidden/>
              </w:rPr>
              <w:fldChar w:fldCharType="end"/>
            </w:r>
          </w:hyperlink>
        </w:p>
        <w:p w14:paraId="5F8A4F28" w14:textId="1859E02C"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29" w:history="1">
            <w:r w:rsidRPr="00573472">
              <w:rPr>
                <w:rStyle w:val="Hyperlink"/>
              </w:rPr>
              <w:t>26.   Reporting Defects</w:t>
            </w:r>
            <w:r w:rsidRPr="006614A8">
              <w:rPr>
                <w:webHidden/>
              </w:rPr>
              <w:tab/>
            </w:r>
            <w:r w:rsidRPr="006614A8">
              <w:rPr>
                <w:webHidden/>
              </w:rPr>
              <w:fldChar w:fldCharType="begin"/>
            </w:r>
            <w:r w:rsidRPr="006614A8">
              <w:rPr>
                <w:webHidden/>
              </w:rPr>
              <w:instrText xml:space="preserve"> PAGEREF _Toc201328229 \h </w:instrText>
            </w:r>
            <w:r w:rsidRPr="006614A8">
              <w:rPr>
                <w:webHidden/>
              </w:rPr>
            </w:r>
            <w:r w:rsidRPr="006614A8">
              <w:rPr>
                <w:webHidden/>
              </w:rPr>
              <w:fldChar w:fldCharType="separate"/>
            </w:r>
            <w:r w:rsidRPr="006614A8">
              <w:rPr>
                <w:webHidden/>
              </w:rPr>
              <w:t>21</w:t>
            </w:r>
            <w:r w:rsidRPr="006614A8">
              <w:rPr>
                <w:webHidden/>
              </w:rPr>
              <w:fldChar w:fldCharType="end"/>
            </w:r>
          </w:hyperlink>
        </w:p>
        <w:p w14:paraId="580B9376" w14:textId="6ABA36E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0" w:history="1">
            <w:r w:rsidRPr="00573472">
              <w:rPr>
                <w:rStyle w:val="Hyperlink"/>
              </w:rPr>
              <w:t>27.  Risk Assessments and Guidance Notes</w:t>
            </w:r>
            <w:r w:rsidRPr="006614A8">
              <w:rPr>
                <w:webHidden/>
              </w:rPr>
              <w:tab/>
            </w:r>
            <w:r w:rsidRPr="006614A8">
              <w:rPr>
                <w:webHidden/>
              </w:rPr>
              <w:fldChar w:fldCharType="begin"/>
            </w:r>
            <w:r w:rsidRPr="006614A8">
              <w:rPr>
                <w:webHidden/>
              </w:rPr>
              <w:instrText xml:space="preserve"> PAGEREF _Toc201328230 \h </w:instrText>
            </w:r>
            <w:r w:rsidRPr="006614A8">
              <w:rPr>
                <w:webHidden/>
              </w:rPr>
            </w:r>
            <w:r w:rsidRPr="006614A8">
              <w:rPr>
                <w:webHidden/>
              </w:rPr>
              <w:fldChar w:fldCharType="separate"/>
            </w:r>
            <w:r w:rsidRPr="006614A8">
              <w:rPr>
                <w:webHidden/>
              </w:rPr>
              <w:t>21</w:t>
            </w:r>
            <w:r w:rsidRPr="006614A8">
              <w:rPr>
                <w:webHidden/>
              </w:rPr>
              <w:fldChar w:fldCharType="end"/>
            </w:r>
          </w:hyperlink>
        </w:p>
        <w:p w14:paraId="4F24FF37" w14:textId="40DE249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1" w:history="1">
            <w:r w:rsidRPr="00573472">
              <w:rPr>
                <w:rStyle w:val="Hyperlink"/>
              </w:rPr>
              <w:t>28.  Signage</w:t>
            </w:r>
            <w:r w:rsidRPr="006614A8">
              <w:rPr>
                <w:webHidden/>
              </w:rPr>
              <w:tab/>
            </w:r>
            <w:r w:rsidRPr="006614A8">
              <w:rPr>
                <w:webHidden/>
              </w:rPr>
              <w:fldChar w:fldCharType="begin"/>
            </w:r>
            <w:r w:rsidRPr="006614A8">
              <w:rPr>
                <w:webHidden/>
              </w:rPr>
              <w:instrText xml:space="preserve"> PAGEREF _Toc201328231 \h </w:instrText>
            </w:r>
            <w:r w:rsidRPr="006614A8">
              <w:rPr>
                <w:webHidden/>
              </w:rPr>
            </w:r>
            <w:r w:rsidRPr="006614A8">
              <w:rPr>
                <w:webHidden/>
              </w:rPr>
              <w:fldChar w:fldCharType="separate"/>
            </w:r>
            <w:r w:rsidRPr="006614A8">
              <w:rPr>
                <w:webHidden/>
              </w:rPr>
              <w:t>22</w:t>
            </w:r>
            <w:r w:rsidRPr="006614A8">
              <w:rPr>
                <w:webHidden/>
              </w:rPr>
              <w:fldChar w:fldCharType="end"/>
            </w:r>
          </w:hyperlink>
        </w:p>
        <w:p w14:paraId="595FC9A7" w14:textId="6E0C69D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2" w:history="1">
            <w:r w:rsidRPr="00573472">
              <w:rPr>
                <w:rStyle w:val="Hyperlink"/>
              </w:rPr>
              <w:t>29.  Educational visits / Off-Site Activities</w:t>
            </w:r>
            <w:r w:rsidRPr="006614A8">
              <w:rPr>
                <w:webHidden/>
              </w:rPr>
              <w:tab/>
            </w:r>
            <w:r w:rsidRPr="006614A8">
              <w:rPr>
                <w:webHidden/>
              </w:rPr>
              <w:fldChar w:fldCharType="begin"/>
            </w:r>
            <w:r w:rsidRPr="006614A8">
              <w:rPr>
                <w:webHidden/>
              </w:rPr>
              <w:instrText xml:space="preserve"> PAGEREF _Toc201328232 \h </w:instrText>
            </w:r>
            <w:r w:rsidRPr="006614A8">
              <w:rPr>
                <w:webHidden/>
              </w:rPr>
            </w:r>
            <w:r w:rsidRPr="006614A8">
              <w:rPr>
                <w:webHidden/>
              </w:rPr>
              <w:fldChar w:fldCharType="separate"/>
            </w:r>
            <w:r w:rsidRPr="006614A8">
              <w:rPr>
                <w:webHidden/>
              </w:rPr>
              <w:t>22</w:t>
            </w:r>
            <w:r w:rsidRPr="006614A8">
              <w:rPr>
                <w:webHidden/>
              </w:rPr>
              <w:fldChar w:fldCharType="end"/>
            </w:r>
          </w:hyperlink>
        </w:p>
        <w:p w14:paraId="4AC8025B" w14:textId="3E8EC204"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3" w:history="1">
            <w:r w:rsidRPr="00573472">
              <w:rPr>
                <w:rStyle w:val="Hyperlink"/>
              </w:rPr>
              <w:t>30.  Smoking</w:t>
            </w:r>
            <w:r w:rsidRPr="006614A8">
              <w:rPr>
                <w:webHidden/>
              </w:rPr>
              <w:tab/>
            </w:r>
            <w:r w:rsidRPr="006614A8">
              <w:rPr>
                <w:webHidden/>
              </w:rPr>
              <w:fldChar w:fldCharType="begin"/>
            </w:r>
            <w:r w:rsidRPr="006614A8">
              <w:rPr>
                <w:webHidden/>
              </w:rPr>
              <w:instrText xml:space="preserve"> PAGEREF _Toc201328233 \h </w:instrText>
            </w:r>
            <w:r w:rsidRPr="006614A8">
              <w:rPr>
                <w:webHidden/>
              </w:rPr>
            </w:r>
            <w:r w:rsidRPr="006614A8">
              <w:rPr>
                <w:webHidden/>
              </w:rPr>
              <w:fldChar w:fldCharType="separate"/>
            </w:r>
            <w:r w:rsidRPr="006614A8">
              <w:rPr>
                <w:webHidden/>
              </w:rPr>
              <w:t>22</w:t>
            </w:r>
            <w:r w:rsidRPr="006614A8">
              <w:rPr>
                <w:webHidden/>
              </w:rPr>
              <w:fldChar w:fldCharType="end"/>
            </w:r>
          </w:hyperlink>
        </w:p>
        <w:p w14:paraId="760F2C1B" w14:textId="2E493456"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4" w:history="1">
            <w:r w:rsidRPr="00573472">
              <w:rPr>
                <w:rStyle w:val="Hyperlink"/>
              </w:rPr>
              <w:t>31.  Staff Consultation</w:t>
            </w:r>
            <w:r w:rsidRPr="006614A8">
              <w:rPr>
                <w:webHidden/>
              </w:rPr>
              <w:tab/>
            </w:r>
            <w:r w:rsidRPr="006614A8">
              <w:rPr>
                <w:webHidden/>
              </w:rPr>
              <w:fldChar w:fldCharType="begin"/>
            </w:r>
            <w:r w:rsidRPr="006614A8">
              <w:rPr>
                <w:webHidden/>
              </w:rPr>
              <w:instrText xml:space="preserve"> PAGEREF _Toc201328234 \h </w:instrText>
            </w:r>
            <w:r w:rsidRPr="006614A8">
              <w:rPr>
                <w:webHidden/>
              </w:rPr>
            </w:r>
            <w:r w:rsidRPr="006614A8">
              <w:rPr>
                <w:webHidden/>
              </w:rPr>
              <w:fldChar w:fldCharType="separate"/>
            </w:r>
            <w:r w:rsidRPr="006614A8">
              <w:rPr>
                <w:webHidden/>
              </w:rPr>
              <w:t>22</w:t>
            </w:r>
            <w:r w:rsidRPr="006614A8">
              <w:rPr>
                <w:webHidden/>
              </w:rPr>
              <w:fldChar w:fldCharType="end"/>
            </w:r>
          </w:hyperlink>
        </w:p>
        <w:p w14:paraId="3F1BF9DA" w14:textId="70506299"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5" w:history="1">
            <w:r w:rsidRPr="00573472">
              <w:rPr>
                <w:rStyle w:val="Hyperlink"/>
              </w:rPr>
              <w:t>32.  Staff Health and Safety Training and Development</w:t>
            </w:r>
            <w:r w:rsidRPr="006614A8">
              <w:rPr>
                <w:webHidden/>
              </w:rPr>
              <w:tab/>
            </w:r>
            <w:r w:rsidRPr="006614A8">
              <w:rPr>
                <w:webHidden/>
              </w:rPr>
              <w:fldChar w:fldCharType="begin"/>
            </w:r>
            <w:r w:rsidRPr="006614A8">
              <w:rPr>
                <w:webHidden/>
              </w:rPr>
              <w:instrText xml:space="preserve"> PAGEREF _Toc201328235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3407A0A3" w14:textId="14F55F38" w:rsidR="006614A8" w:rsidRPr="006614A8" w:rsidRDefault="006614A8" w:rsidP="002852A7">
          <w:pPr>
            <w:pStyle w:val="TOC3"/>
            <w:rPr>
              <w:rFonts w:asciiTheme="minorHAnsi" w:eastAsiaTheme="minorEastAsia" w:hAnsiTheme="minorHAnsi" w:cstheme="minorBidi"/>
              <w:snapToGrid/>
              <w:color w:val="auto"/>
              <w:kern w:val="2"/>
              <w:lang w:eastAsia="en-GB"/>
              <w14:ligatures w14:val="standardContextual"/>
            </w:rPr>
          </w:pPr>
          <w:hyperlink w:anchor="_Toc201328236" w:history="1">
            <w:r w:rsidRPr="00573472">
              <w:rPr>
                <w:rStyle w:val="Hyperlink"/>
              </w:rPr>
              <w:t>33.  Staff Well-being / Stress</w:t>
            </w:r>
            <w:r w:rsidRPr="006614A8">
              <w:rPr>
                <w:webHidden/>
              </w:rPr>
              <w:tab/>
            </w:r>
            <w:r w:rsidRPr="006614A8">
              <w:rPr>
                <w:webHidden/>
              </w:rPr>
              <w:fldChar w:fldCharType="begin"/>
            </w:r>
            <w:r w:rsidRPr="006614A8">
              <w:rPr>
                <w:webHidden/>
              </w:rPr>
              <w:instrText xml:space="preserve"> PAGEREF _Toc201328236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23AA591F" w14:textId="0F358589"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8" w:history="1">
            <w:r w:rsidRPr="00573472">
              <w:rPr>
                <w:rStyle w:val="Hyperlink"/>
              </w:rPr>
              <w:t>3</w:t>
            </w:r>
            <w:r w:rsidR="002852A7">
              <w:rPr>
                <w:rStyle w:val="Hyperlink"/>
              </w:rPr>
              <w:t>4</w:t>
            </w:r>
            <w:r w:rsidRPr="00573472">
              <w:rPr>
                <w:rStyle w:val="Hyperlink"/>
              </w:rPr>
              <w:t>.  Use of VDUs / Display Screens</w:t>
            </w:r>
            <w:r w:rsidRPr="006614A8">
              <w:rPr>
                <w:webHidden/>
              </w:rPr>
              <w:tab/>
            </w:r>
            <w:r w:rsidRPr="006614A8">
              <w:rPr>
                <w:webHidden/>
              </w:rPr>
              <w:fldChar w:fldCharType="begin"/>
            </w:r>
            <w:r w:rsidRPr="006614A8">
              <w:rPr>
                <w:webHidden/>
              </w:rPr>
              <w:instrText xml:space="preserve"> PAGEREF _Toc201328238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5929ADD0" w14:textId="0D460093"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39" w:history="1">
            <w:r w:rsidRPr="00573472">
              <w:rPr>
                <w:rStyle w:val="Hyperlink"/>
              </w:rPr>
              <w:t>36.  Vehicles on Site</w:t>
            </w:r>
            <w:r w:rsidRPr="006614A8">
              <w:rPr>
                <w:webHidden/>
              </w:rPr>
              <w:tab/>
            </w:r>
            <w:r w:rsidRPr="006614A8">
              <w:rPr>
                <w:webHidden/>
              </w:rPr>
              <w:fldChar w:fldCharType="begin"/>
            </w:r>
            <w:r w:rsidRPr="006614A8">
              <w:rPr>
                <w:webHidden/>
              </w:rPr>
              <w:instrText xml:space="preserve"> PAGEREF _Toc201328239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2EFDDD34" w14:textId="36EE2BF7"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0" w:history="1">
            <w:r w:rsidRPr="00573472">
              <w:rPr>
                <w:rStyle w:val="Hyperlink"/>
              </w:rPr>
              <w:t>38.  Working at Height</w:t>
            </w:r>
            <w:r w:rsidRPr="006614A8">
              <w:rPr>
                <w:webHidden/>
              </w:rPr>
              <w:tab/>
            </w:r>
            <w:r w:rsidRPr="006614A8">
              <w:rPr>
                <w:webHidden/>
              </w:rPr>
              <w:fldChar w:fldCharType="begin"/>
            </w:r>
            <w:r w:rsidRPr="006614A8">
              <w:rPr>
                <w:webHidden/>
              </w:rPr>
              <w:instrText xml:space="preserve"> PAGEREF _Toc201328240 \h </w:instrText>
            </w:r>
            <w:r w:rsidRPr="006614A8">
              <w:rPr>
                <w:webHidden/>
              </w:rPr>
            </w:r>
            <w:r w:rsidRPr="006614A8">
              <w:rPr>
                <w:webHidden/>
              </w:rPr>
              <w:fldChar w:fldCharType="separate"/>
            </w:r>
            <w:r w:rsidRPr="006614A8">
              <w:rPr>
                <w:webHidden/>
              </w:rPr>
              <w:t>23</w:t>
            </w:r>
            <w:r w:rsidRPr="006614A8">
              <w:rPr>
                <w:webHidden/>
              </w:rPr>
              <w:fldChar w:fldCharType="end"/>
            </w:r>
          </w:hyperlink>
        </w:p>
        <w:p w14:paraId="5C1BE928" w14:textId="6D4B900A"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1" w:history="1">
            <w:r w:rsidRPr="00573472">
              <w:rPr>
                <w:rStyle w:val="Hyperlink"/>
              </w:rPr>
              <w:t>39.  Violence and aggressive behaviour</w:t>
            </w:r>
            <w:r w:rsidRPr="006614A8">
              <w:rPr>
                <w:webHidden/>
              </w:rPr>
              <w:tab/>
            </w:r>
            <w:r w:rsidRPr="006614A8">
              <w:rPr>
                <w:webHidden/>
              </w:rPr>
              <w:fldChar w:fldCharType="begin"/>
            </w:r>
            <w:r w:rsidRPr="006614A8">
              <w:rPr>
                <w:webHidden/>
              </w:rPr>
              <w:instrText xml:space="preserve"> PAGEREF _Toc201328241 \h </w:instrText>
            </w:r>
            <w:r w:rsidRPr="006614A8">
              <w:rPr>
                <w:webHidden/>
              </w:rPr>
            </w:r>
            <w:r w:rsidRPr="006614A8">
              <w:rPr>
                <w:webHidden/>
              </w:rPr>
              <w:fldChar w:fldCharType="separate"/>
            </w:r>
            <w:r w:rsidRPr="006614A8">
              <w:rPr>
                <w:webHidden/>
              </w:rPr>
              <w:t>24</w:t>
            </w:r>
            <w:r w:rsidRPr="006614A8">
              <w:rPr>
                <w:webHidden/>
              </w:rPr>
              <w:fldChar w:fldCharType="end"/>
            </w:r>
          </w:hyperlink>
        </w:p>
        <w:p w14:paraId="35CC987F" w14:textId="1C62BF5C"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2" w:history="1">
            <w:r w:rsidRPr="00573472">
              <w:rPr>
                <w:rStyle w:val="Hyperlink"/>
              </w:rPr>
              <w:t>Appendix 1 - What accidents and incidents constitute a RIDDOR?</w:t>
            </w:r>
            <w:r w:rsidRPr="006614A8">
              <w:rPr>
                <w:webHidden/>
              </w:rPr>
              <w:tab/>
            </w:r>
            <w:r w:rsidRPr="006614A8">
              <w:rPr>
                <w:webHidden/>
              </w:rPr>
              <w:fldChar w:fldCharType="begin"/>
            </w:r>
            <w:r w:rsidRPr="006614A8">
              <w:rPr>
                <w:webHidden/>
              </w:rPr>
              <w:instrText xml:space="preserve"> PAGEREF _Toc201328242 \h </w:instrText>
            </w:r>
            <w:r w:rsidRPr="006614A8">
              <w:rPr>
                <w:webHidden/>
              </w:rPr>
            </w:r>
            <w:r w:rsidRPr="006614A8">
              <w:rPr>
                <w:webHidden/>
              </w:rPr>
              <w:fldChar w:fldCharType="separate"/>
            </w:r>
            <w:r w:rsidRPr="006614A8">
              <w:rPr>
                <w:webHidden/>
              </w:rPr>
              <w:t>25</w:t>
            </w:r>
            <w:r w:rsidRPr="006614A8">
              <w:rPr>
                <w:webHidden/>
              </w:rPr>
              <w:fldChar w:fldCharType="end"/>
            </w:r>
          </w:hyperlink>
        </w:p>
        <w:p w14:paraId="0503085F" w14:textId="146AE499"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3" w:history="1">
            <w:r w:rsidRPr="00573472">
              <w:rPr>
                <w:rStyle w:val="Hyperlink"/>
              </w:rPr>
              <w:t>Appendix 2 – Incident / Accident Reporting</w:t>
            </w:r>
            <w:r w:rsidRPr="006614A8">
              <w:rPr>
                <w:webHidden/>
              </w:rPr>
              <w:tab/>
            </w:r>
            <w:r w:rsidRPr="006614A8">
              <w:rPr>
                <w:webHidden/>
              </w:rPr>
              <w:fldChar w:fldCharType="begin"/>
            </w:r>
            <w:r w:rsidRPr="006614A8">
              <w:rPr>
                <w:webHidden/>
              </w:rPr>
              <w:instrText xml:space="preserve"> PAGEREF _Toc201328243 \h </w:instrText>
            </w:r>
            <w:r w:rsidRPr="006614A8">
              <w:rPr>
                <w:webHidden/>
              </w:rPr>
            </w:r>
            <w:r w:rsidRPr="006614A8">
              <w:rPr>
                <w:webHidden/>
              </w:rPr>
              <w:fldChar w:fldCharType="separate"/>
            </w:r>
            <w:r w:rsidRPr="006614A8">
              <w:rPr>
                <w:webHidden/>
              </w:rPr>
              <w:t>28</w:t>
            </w:r>
            <w:r w:rsidRPr="006614A8">
              <w:rPr>
                <w:webHidden/>
              </w:rPr>
              <w:fldChar w:fldCharType="end"/>
            </w:r>
          </w:hyperlink>
        </w:p>
        <w:p w14:paraId="6064DBE2" w14:textId="52E4C70E"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4" w:history="1">
            <w:r w:rsidRPr="00573472">
              <w:rPr>
                <w:rStyle w:val="Hyperlink"/>
                <w:rFonts w:eastAsia="Arial"/>
              </w:rPr>
              <w:t>Appendix 3 – 2025 / 2026 Planner</w:t>
            </w:r>
            <w:r w:rsidRPr="006614A8">
              <w:rPr>
                <w:webHidden/>
              </w:rPr>
              <w:tab/>
            </w:r>
            <w:r w:rsidRPr="006614A8">
              <w:rPr>
                <w:webHidden/>
              </w:rPr>
              <w:fldChar w:fldCharType="begin"/>
            </w:r>
            <w:r w:rsidRPr="006614A8">
              <w:rPr>
                <w:webHidden/>
              </w:rPr>
              <w:instrText xml:space="preserve"> PAGEREF _Toc201328244 \h </w:instrText>
            </w:r>
            <w:r w:rsidRPr="006614A8">
              <w:rPr>
                <w:webHidden/>
              </w:rPr>
            </w:r>
            <w:r w:rsidRPr="006614A8">
              <w:rPr>
                <w:webHidden/>
              </w:rPr>
              <w:fldChar w:fldCharType="separate"/>
            </w:r>
            <w:r w:rsidRPr="006614A8">
              <w:rPr>
                <w:webHidden/>
              </w:rPr>
              <w:t>29</w:t>
            </w:r>
            <w:r w:rsidRPr="006614A8">
              <w:rPr>
                <w:webHidden/>
              </w:rPr>
              <w:fldChar w:fldCharType="end"/>
            </w:r>
          </w:hyperlink>
        </w:p>
        <w:p w14:paraId="18544FDC" w14:textId="1E54906B"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5" w:history="1">
            <w:r w:rsidRPr="00573472">
              <w:rPr>
                <w:rStyle w:val="Hyperlink"/>
                <w:rFonts w:eastAsia="Arial"/>
              </w:rPr>
              <w:t>Appendix 4 – Statutory Inspections</w:t>
            </w:r>
            <w:r w:rsidRPr="006614A8">
              <w:rPr>
                <w:webHidden/>
              </w:rPr>
              <w:tab/>
            </w:r>
            <w:r w:rsidRPr="006614A8">
              <w:rPr>
                <w:webHidden/>
              </w:rPr>
              <w:fldChar w:fldCharType="begin"/>
            </w:r>
            <w:r w:rsidRPr="006614A8">
              <w:rPr>
                <w:webHidden/>
              </w:rPr>
              <w:instrText xml:space="preserve"> PAGEREF _Toc201328245 \h </w:instrText>
            </w:r>
            <w:r w:rsidRPr="006614A8">
              <w:rPr>
                <w:webHidden/>
              </w:rPr>
            </w:r>
            <w:r w:rsidRPr="006614A8">
              <w:rPr>
                <w:webHidden/>
              </w:rPr>
              <w:fldChar w:fldCharType="separate"/>
            </w:r>
            <w:r w:rsidRPr="006614A8">
              <w:rPr>
                <w:webHidden/>
              </w:rPr>
              <w:t>30</w:t>
            </w:r>
            <w:r w:rsidRPr="006614A8">
              <w:rPr>
                <w:webHidden/>
              </w:rPr>
              <w:fldChar w:fldCharType="end"/>
            </w:r>
          </w:hyperlink>
        </w:p>
        <w:p w14:paraId="75886DD4" w14:textId="67865FBC" w:rsidR="006614A8" w:rsidRPr="006614A8" w:rsidRDefault="006614A8">
          <w:pPr>
            <w:pStyle w:val="TOC3"/>
            <w:rPr>
              <w:rFonts w:asciiTheme="minorHAnsi" w:eastAsiaTheme="minorEastAsia" w:hAnsiTheme="minorHAnsi" w:cstheme="minorBidi"/>
              <w:snapToGrid/>
              <w:color w:val="auto"/>
              <w:kern w:val="2"/>
              <w:lang w:eastAsia="en-GB"/>
              <w14:ligatures w14:val="standardContextual"/>
            </w:rPr>
          </w:pPr>
          <w:hyperlink w:anchor="_Toc201328246" w:history="1">
            <w:r w:rsidRPr="00573472">
              <w:rPr>
                <w:rStyle w:val="Hyperlink"/>
              </w:rPr>
              <w:t>Appendix 5 – New Starter Induction Checklist</w:t>
            </w:r>
            <w:r w:rsidRPr="006614A8">
              <w:rPr>
                <w:webHidden/>
              </w:rPr>
              <w:tab/>
            </w:r>
            <w:r w:rsidRPr="006614A8">
              <w:rPr>
                <w:webHidden/>
              </w:rPr>
              <w:fldChar w:fldCharType="begin"/>
            </w:r>
            <w:r w:rsidRPr="006614A8">
              <w:rPr>
                <w:webHidden/>
              </w:rPr>
              <w:instrText xml:space="preserve"> PAGEREF _Toc201328246 \h </w:instrText>
            </w:r>
            <w:r w:rsidRPr="006614A8">
              <w:rPr>
                <w:webHidden/>
              </w:rPr>
            </w:r>
            <w:r w:rsidRPr="006614A8">
              <w:rPr>
                <w:webHidden/>
              </w:rPr>
              <w:fldChar w:fldCharType="separate"/>
            </w:r>
            <w:r w:rsidRPr="006614A8">
              <w:rPr>
                <w:webHidden/>
              </w:rPr>
              <w:t>31</w:t>
            </w:r>
            <w:r w:rsidRPr="006614A8">
              <w:rPr>
                <w:webHidden/>
              </w:rPr>
              <w:fldChar w:fldCharType="end"/>
            </w:r>
          </w:hyperlink>
        </w:p>
        <w:p w14:paraId="5E10A3A7" w14:textId="465279F0" w:rsidR="00D43AA3" w:rsidRPr="008F2CE7" w:rsidRDefault="00D43AA3" w:rsidP="004D3134">
          <w:pPr>
            <w:pStyle w:val="TOC3"/>
            <w:tabs>
              <w:tab w:val="clear" w:pos="1100"/>
              <w:tab w:val="left" w:pos="960"/>
            </w:tabs>
            <w:rPr>
              <w:rFonts w:asciiTheme="minorHAnsi" w:eastAsiaTheme="minorEastAsia" w:hAnsiTheme="minorHAnsi" w:cstheme="minorBidi"/>
              <w:bCs w:val="0"/>
              <w:snapToGrid/>
              <w:color w:val="auto"/>
              <w:kern w:val="2"/>
              <w:lang w:eastAsia="en-GB"/>
              <w14:ligatures w14:val="standardContextual"/>
            </w:rPr>
          </w:pPr>
          <w:r w:rsidRPr="004D3134">
            <w:rPr>
              <w:rStyle w:val="Hyperlink"/>
              <w:bCs w:val="0"/>
            </w:rPr>
            <w:fldChar w:fldCharType="end"/>
          </w:r>
        </w:p>
      </w:sdtContent>
    </w:sdt>
    <w:p w14:paraId="31E31C64" w14:textId="77777777" w:rsidR="005537C9" w:rsidRDefault="005537C9" w:rsidP="007D55ED">
      <w:pPr>
        <w:pStyle w:val="Heading2"/>
        <w:spacing w:before="0" w:after="200"/>
        <w:rPr>
          <w:rFonts w:ascii="Arial" w:hAnsi="Arial" w:cs="Arial"/>
          <w:b/>
          <w:i/>
          <w:iCs/>
          <w:color w:val="000000" w:themeColor="text1"/>
          <w:sz w:val="24"/>
          <w:lang w:val="en-GB"/>
        </w:rPr>
      </w:pPr>
    </w:p>
    <w:p w14:paraId="0858C3A2" w14:textId="77777777" w:rsidR="0072297C" w:rsidRDefault="0072297C" w:rsidP="007D55ED">
      <w:pPr>
        <w:pStyle w:val="Heading2"/>
        <w:spacing w:before="0" w:after="200"/>
        <w:rPr>
          <w:rFonts w:ascii="Arial" w:hAnsi="Arial" w:cs="Arial"/>
          <w:b/>
          <w:i/>
          <w:iCs/>
          <w:color w:val="000000" w:themeColor="text1"/>
          <w:sz w:val="24"/>
          <w:lang w:val="en-GB"/>
        </w:rPr>
      </w:pPr>
    </w:p>
    <w:p w14:paraId="1ABE9016" w14:textId="77777777" w:rsidR="00D43AA3" w:rsidRDefault="00D43AA3" w:rsidP="00D43AA3">
      <w:pPr>
        <w:rPr>
          <w:lang w:val="en-GB"/>
        </w:rPr>
      </w:pPr>
    </w:p>
    <w:p w14:paraId="7440CC04" w14:textId="77777777" w:rsidR="00D43AA3" w:rsidRDefault="00D43AA3" w:rsidP="00D43AA3">
      <w:pPr>
        <w:rPr>
          <w:lang w:val="en-GB"/>
        </w:rPr>
      </w:pPr>
    </w:p>
    <w:p w14:paraId="0721F4EF" w14:textId="77777777" w:rsidR="00795F1F" w:rsidRDefault="00795F1F" w:rsidP="00D43AA3">
      <w:pPr>
        <w:rPr>
          <w:lang w:val="en-GB"/>
        </w:rPr>
      </w:pPr>
    </w:p>
    <w:p w14:paraId="686FE8DF" w14:textId="77777777" w:rsidR="00795F1F" w:rsidRDefault="00795F1F" w:rsidP="00D43AA3">
      <w:pPr>
        <w:rPr>
          <w:lang w:val="en-GB"/>
        </w:rPr>
      </w:pPr>
    </w:p>
    <w:p w14:paraId="138C0714" w14:textId="77777777" w:rsidR="00795F1F" w:rsidRDefault="00795F1F" w:rsidP="00D43AA3">
      <w:pPr>
        <w:rPr>
          <w:lang w:val="en-GB"/>
        </w:rPr>
      </w:pPr>
    </w:p>
    <w:p w14:paraId="3B05E9EC" w14:textId="77777777" w:rsidR="00795F1F" w:rsidRDefault="00795F1F" w:rsidP="00D43AA3">
      <w:pPr>
        <w:rPr>
          <w:lang w:val="en-GB"/>
        </w:rPr>
      </w:pPr>
    </w:p>
    <w:p w14:paraId="3128F1AD" w14:textId="77777777" w:rsidR="00795F1F" w:rsidRDefault="00795F1F" w:rsidP="00D43AA3">
      <w:pPr>
        <w:rPr>
          <w:lang w:val="en-GB"/>
        </w:rPr>
      </w:pPr>
    </w:p>
    <w:p w14:paraId="5AFB60E3" w14:textId="77777777" w:rsidR="00795F1F" w:rsidRDefault="00795F1F" w:rsidP="00D43AA3">
      <w:pPr>
        <w:rPr>
          <w:lang w:val="en-GB"/>
        </w:rPr>
      </w:pPr>
    </w:p>
    <w:p w14:paraId="14885110" w14:textId="77777777" w:rsidR="00795F1F" w:rsidRDefault="00795F1F" w:rsidP="00D43AA3">
      <w:pPr>
        <w:rPr>
          <w:lang w:val="en-GB"/>
        </w:rPr>
      </w:pPr>
    </w:p>
    <w:p w14:paraId="6209F4EE" w14:textId="77777777" w:rsidR="00795F1F" w:rsidRDefault="00795F1F" w:rsidP="00D43AA3">
      <w:pPr>
        <w:rPr>
          <w:lang w:val="en-GB"/>
        </w:rPr>
      </w:pPr>
    </w:p>
    <w:p w14:paraId="0E9B1FC5" w14:textId="77777777" w:rsidR="00795F1F" w:rsidRDefault="00795F1F" w:rsidP="00D43AA3">
      <w:pPr>
        <w:rPr>
          <w:lang w:val="en-GB"/>
        </w:rPr>
      </w:pPr>
    </w:p>
    <w:p w14:paraId="5B309330" w14:textId="77777777" w:rsidR="00795F1F" w:rsidRDefault="00795F1F" w:rsidP="00D43AA3">
      <w:pPr>
        <w:rPr>
          <w:lang w:val="en-GB"/>
        </w:rPr>
      </w:pPr>
    </w:p>
    <w:p w14:paraId="0CFF673A" w14:textId="77777777" w:rsidR="00795F1F" w:rsidRDefault="00795F1F" w:rsidP="00D43AA3">
      <w:pPr>
        <w:rPr>
          <w:lang w:val="en-GB"/>
        </w:rPr>
      </w:pPr>
    </w:p>
    <w:p w14:paraId="3DD5E290" w14:textId="77777777" w:rsidR="00795F1F" w:rsidRDefault="00795F1F" w:rsidP="00D43AA3">
      <w:pPr>
        <w:rPr>
          <w:lang w:val="en-GB"/>
        </w:rPr>
      </w:pPr>
    </w:p>
    <w:p w14:paraId="2543D6C2" w14:textId="77777777" w:rsidR="00795F1F" w:rsidRDefault="00795F1F" w:rsidP="00D43AA3">
      <w:pPr>
        <w:rPr>
          <w:lang w:val="en-GB"/>
        </w:rPr>
      </w:pPr>
    </w:p>
    <w:p w14:paraId="2E4474A8" w14:textId="77777777" w:rsidR="00795F1F" w:rsidRDefault="00795F1F" w:rsidP="00D43AA3">
      <w:pPr>
        <w:rPr>
          <w:lang w:val="en-GB"/>
        </w:rPr>
      </w:pPr>
    </w:p>
    <w:p w14:paraId="06F7B6AB" w14:textId="77777777" w:rsidR="00795F1F" w:rsidRDefault="00795F1F" w:rsidP="00D43AA3">
      <w:pPr>
        <w:rPr>
          <w:lang w:val="en-GB"/>
        </w:rPr>
      </w:pPr>
    </w:p>
    <w:p w14:paraId="4E20B687" w14:textId="77777777" w:rsidR="00795F1F" w:rsidRDefault="00795F1F" w:rsidP="00D43AA3">
      <w:pPr>
        <w:rPr>
          <w:lang w:val="en-GB"/>
        </w:rPr>
      </w:pPr>
    </w:p>
    <w:p w14:paraId="26E19DA8" w14:textId="77777777" w:rsidR="00795F1F" w:rsidRDefault="00795F1F" w:rsidP="00D43AA3">
      <w:pPr>
        <w:rPr>
          <w:lang w:val="en-GB"/>
        </w:rPr>
      </w:pPr>
    </w:p>
    <w:p w14:paraId="61526683" w14:textId="77777777" w:rsidR="002852A7" w:rsidRDefault="002852A7" w:rsidP="00D43AA3">
      <w:pPr>
        <w:rPr>
          <w:lang w:val="en-GB"/>
        </w:rPr>
      </w:pPr>
    </w:p>
    <w:p w14:paraId="25C97D7B" w14:textId="77777777" w:rsidR="002852A7" w:rsidRDefault="002852A7" w:rsidP="00D43AA3">
      <w:pPr>
        <w:rPr>
          <w:lang w:val="en-GB"/>
        </w:rPr>
      </w:pPr>
    </w:p>
    <w:p w14:paraId="48BB9E16" w14:textId="77777777" w:rsidR="002852A7" w:rsidRDefault="002852A7" w:rsidP="00D43AA3">
      <w:pPr>
        <w:rPr>
          <w:lang w:val="en-GB"/>
        </w:rPr>
      </w:pPr>
    </w:p>
    <w:p w14:paraId="536663EE" w14:textId="77777777" w:rsidR="00795F1F" w:rsidRDefault="00795F1F" w:rsidP="00D43AA3">
      <w:pPr>
        <w:rPr>
          <w:lang w:val="en-GB"/>
        </w:rPr>
      </w:pPr>
    </w:p>
    <w:p w14:paraId="2104310A" w14:textId="77777777" w:rsidR="00795F1F" w:rsidRDefault="00795F1F" w:rsidP="00D43AA3">
      <w:pPr>
        <w:rPr>
          <w:lang w:val="en-GB"/>
        </w:rPr>
      </w:pPr>
    </w:p>
    <w:p w14:paraId="21F165C8" w14:textId="77777777" w:rsidR="00636C09" w:rsidRDefault="00636C09" w:rsidP="00D43AA3">
      <w:pPr>
        <w:rPr>
          <w:lang w:val="en-GB"/>
        </w:rPr>
      </w:pPr>
    </w:p>
    <w:p w14:paraId="5F7EA4BB" w14:textId="77777777" w:rsidR="00636C09" w:rsidRDefault="00636C09" w:rsidP="00D43AA3">
      <w:pPr>
        <w:rPr>
          <w:lang w:val="en-GB"/>
        </w:rPr>
      </w:pPr>
    </w:p>
    <w:p w14:paraId="6004E013" w14:textId="77777777" w:rsidR="00636C09" w:rsidRDefault="00636C09" w:rsidP="00D43AA3">
      <w:pPr>
        <w:rPr>
          <w:lang w:val="en-GB"/>
        </w:rPr>
      </w:pPr>
    </w:p>
    <w:p w14:paraId="62CD2590" w14:textId="77777777" w:rsidR="00636C09" w:rsidRDefault="00636C09" w:rsidP="00D43AA3">
      <w:pPr>
        <w:rPr>
          <w:lang w:val="en-GB"/>
        </w:rPr>
      </w:pPr>
    </w:p>
    <w:p w14:paraId="302EA710" w14:textId="77777777" w:rsidR="00795F1F" w:rsidRPr="00EA60C5" w:rsidRDefault="00795F1F" w:rsidP="00795F1F">
      <w:pPr>
        <w:pStyle w:val="Heading2"/>
        <w:spacing w:before="0" w:after="200"/>
        <w:jc w:val="both"/>
        <w:rPr>
          <w:rFonts w:ascii="Arial" w:hAnsi="Arial" w:cs="Arial"/>
          <w:b/>
          <w:color w:val="000000" w:themeColor="text1"/>
          <w:sz w:val="24"/>
          <w:lang w:val="en-GB"/>
        </w:rPr>
      </w:pPr>
      <w:bookmarkStart w:id="4" w:name="_Toc201328201"/>
      <w:r w:rsidRPr="00EA60C5">
        <w:rPr>
          <w:rFonts w:ascii="Arial" w:hAnsi="Arial" w:cs="Arial"/>
          <w:b/>
          <w:color w:val="000000" w:themeColor="text1"/>
          <w:sz w:val="24"/>
          <w:lang w:val="en-GB"/>
        </w:rPr>
        <w:lastRenderedPageBreak/>
        <w:t>Statement of General Policy on Health, Safety and Welfare</w:t>
      </w:r>
      <w:bookmarkEnd w:id="4"/>
    </w:p>
    <w:p w14:paraId="08CBEBEE" w14:textId="00E661C1" w:rsidR="00795F1F" w:rsidRPr="00443EE0" w:rsidRDefault="002852A7" w:rsidP="00795F1F">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color w:val="000000"/>
          <w:sz w:val="22"/>
          <w:szCs w:val="22"/>
          <w:lang w:val="en-GB"/>
        </w:rPr>
      </w:pPr>
      <w:r>
        <w:rPr>
          <w:rFonts w:ascii="Arial" w:hAnsi="Arial" w:cs="Arial"/>
          <w:bCs/>
          <w:iCs/>
          <w:color w:val="000000"/>
          <w:sz w:val="22"/>
          <w:szCs w:val="22"/>
          <w:lang w:val="en-GB"/>
        </w:rPr>
        <w:t>Wimbish Primary</w:t>
      </w:r>
      <w:r w:rsidR="00BC4924">
        <w:rPr>
          <w:rFonts w:ascii="Arial" w:hAnsi="Arial" w:cs="Arial"/>
          <w:bCs/>
          <w:iCs/>
          <w:color w:val="000000"/>
          <w:sz w:val="22"/>
          <w:szCs w:val="22"/>
          <w:lang w:val="en-GB"/>
        </w:rPr>
        <w:t xml:space="preserve"> </w:t>
      </w:r>
      <w:r w:rsidR="00795F1F" w:rsidRPr="00443EE0">
        <w:rPr>
          <w:rFonts w:ascii="Arial" w:hAnsi="Arial" w:cs="Arial"/>
          <w:color w:val="000000"/>
          <w:sz w:val="22"/>
          <w:szCs w:val="22"/>
          <w:lang w:val="en-GB"/>
        </w:rPr>
        <w:t xml:space="preserve">believes that health and safety is paramount in all areas of its activities.   </w:t>
      </w:r>
      <w:r>
        <w:rPr>
          <w:rFonts w:ascii="Arial" w:hAnsi="Arial" w:cs="Arial"/>
          <w:bCs/>
          <w:iCs/>
          <w:color w:val="000000"/>
          <w:sz w:val="22"/>
          <w:szCs w:val="22"/>
          <w:lang w:val="en-GB"/>
        </w:rPr>
        <w:t>Wimbish Primary</w:t>
      </w:r>
      <w:r w:rsidR="00BC4924">
        <w:rPr>
          <w:rFonts w:ascii="Arial" w:hAnsi="Arial" w:cs="Arial"/>
          <w:bCs/>
          <w:iCs/>
          <w:color w:val="000000"/>
          <w:sz w:val="22"/>
          <w:szCs w:val="22"/>
          <w:lang w:val="en-GB"/>
        </w:rPr>
        <w:t xml:space="preserve"> </w:t>
      </w:r>
      <w:r w:rsidR="00795F1F" w:rsidRPr="00443EE0">
        <w:rPr>
          <w:rFonts w:ascii="Arial" w:hAnsi="Arial" w:cs="Arial"/>
          <w:color w:val="000000"/>
          <w:sz w:val="22"/>
          <w:szCs w:val="22"/>
          <w:lang w:val="en-GB"/>
        </w:rPr>
        <w:t>is committed to providing its pupils and employees with safe places of learning and work that do not impact negatively on their health and well-being.  It is also committed to conducting its undertakings in such a way as to not adversely affect the health and safety of its customers, partners, contractors, visitors or any persons that could be impacted by its activities.</w:t>
      </w:r>
    </w:p>
    <w:p w14:paraId="1226B825" w14:textId="77777777" w:rsidR="00795F1F" w:rsidRPr="00443EE0" w:rsidRDefault="00795F1F" w:rsidP="00795F1F">
      <w:pPr>
        <w:widowControl/>
        <w:spacing w:after="200"/>
        <w:ind w:right="261"/>
        <w:jc w:val="both"/>
        <w:rPr>
          <w:rFonts w:ascii="Arial" w:hAnsi="Arial" w:cs="Arial"/>
          <w:color w:val="000000"/>
          <w:sz w:val="22"/>
          <w:szCs w:val="22"/>
          <w:lang w:val="en-GB"/>
        </w:rPr>
      </w:pPr>
      <w:r w:rsidRPr="00443EE0">
        <w:rPr>
          <w:rFonts w:ascii="Arial" w:hAnsi="Arial" w:cs="Arial"/>
          <w:color w:val="000000"/>
          <w:sz w:val="22"/>
          <w:szCs w:val="22"/>
          <w:lang w:val="en-GB"/>
        </w:rPr>
        <w:t xml:space="preserve">We shall ensure, so far as is reasonably practicable, the health and safety and welfare of our staff, pupils and any visitors to our premises, and will incorporate the Health and Safety Policies and Statutory Regulations, in particular the Health and Safety at Work Act and the Management of Health and Safety at Work Regulations. </w:t>
      </w:r>
    </w:p>
    <w:p w14:paraId="72731D22" w14:textId="5218EA7B" w:rsidR="00795F1F" w:rsidRPr="00277BDB" w:rsidRDefault="002852A7" w:rsidP="00795F1F">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sz w:val="22"/>
          <w:szCs w:val="22"/>
          <w:lang w:val="en-GB"/>
        </w:rPr>
      </w:pPr>
      <w:r>
        <w:rPr>
          <w:rFonts w:ascii="Arial" w:hAnsi="Arial" w:cs="Arial"/>
          <w:bCs/>
          <w:iCs/>
          <w:color w:val="000000"/>
          <w:sz w:val="22"/>
          <w:szCs w:val="22"/>
          <w:lang w:val="en-GB"/>
        </w:rPr>
        <w:t>Wimbish Primary</w:t>
      </w:r>
      <w:r w:rsidR="00BC4924">
        <w:rPr>
          <w:rFonts w:ascii="Arial" w:hAnsi="Arial" w:cs="Arial"/>
          <w:bCs/>
          <w:iCs/>
          <w:color w:val="000000"/>
          <w:sz w:val="22"/>
          <w:szCs w:val="22"/>
          <w:lang w:val="en-GB"/>
        </w:rPr>
        <w:t xml:space="preserve"> </w:t>
      </w:r>
      <w:r w:rsidR="00795F1F" w:rsidRPr="00277BDB">
        <w:rPr>
          <w:rFonts w:ascii="Arial" w:hAnsi="Arial" w:cs="Arial"/>
          <w:sz w:val="22"/>
          <w:szCs w:val="22"/>
          <w:lang w:val="en-GB"/>
        </w:rPr>
        <w:t>aims to achieve this commitment by adopting the following principles:</w:t>
      </w:r>
    </w:p>
    <w:p w14:paraId="45319C4F"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Putting policies, arrangements and procedures in place to promote effective health and safety management;</w:t>
      </w:r>
    </w:p>
    <w:p w14:paraId="1B465F63"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Taking a risk-based approach to </w:t>
      </w:r>
      <w:r>
        <w:rPr>
          <w:rFonts w:ascii="Arial" w:hAnsi="Arial" w:cs="Arial"/>
          <w:sz w:val="22"/>
          <w:szCs w:val="22"/>
          <w:lang w:val="en-GB"/>
        </w:rPr>
        <w:t>academy</w:t>
      </w:r>
      <w:r w:rsidRPr="00277BDB">
        <w:rPr>
          <w:rFonts w:ascii="Arial" w:hAnsi="Arial" w:cs="Arial"/>
          <w:sz w:val="22"/>
          <w:szCs w:val="22"/>
          <w:lang w:val="en-GB"/>
        </w:rPr>
        <w:t xml:space="preserve"> activities to identify sensible, realistic and effective control measures which facilitate the safe delivery of its aims and objectives;</w:t>
      </w:r>
    </w:p>
    <w:p w14:paraId="75C626E3"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Providing resources, including time, finance and competent advice, to facilitate the delivery of the academy’s health and safety aims and objectives;</w:t>
      </w:r>
    </w:p>
    <w:p w14:paraId="4DCECF12"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Involving employees from all levels of the organisation in the delivery of health and safety aims and objectives;</w:t>
      </w:r>
    </w:p>
    <w:p w14:paraId="11EAC214"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Providing information, instruction, training and supervision so that all personnel are aware of their health and safety responsibilities and the hazards and risks posed by their work and working environment;</w:t>
      </w:r>
    </w:p>
    <w:p w14:paraId="76243940"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Setting targets and objectives to encourage continuous organisational health and safety improvement;</w:t>
      </w:r>
    </w:p>
    <w:p w14:paraId="66B55119" w14:textId="77777777" w:rsidR="00795F1F" w:rsidRPr="00277BDB" w:rsidRDefault="00795F1F" w:rsidP="00795F1F">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contextualSpacing w:val="0"/>
        <w:rPr>
          <w:rFonts w:ascii="Arial" w:hAnsi="Arial" w:cs="Arial"/>
          <w:sz w:val="22"/>
          <w:szCs w:val="22"/>
          <w:lang w:val="en-GB"/>
        </w:rPr>
      </w:pPr>
      <w:r w:rsidRPr="00277BDB">
        <w:rPr>
          <w:rFonts w:ascii="Arial" w:hAnsi="Arial" w:cs="Arial"/>
          <w:sz w:val="22"/>
          <w:szCs w:val="22"/>
          <w:lang w:val="en-GB"/>
        </w:rPr>
        <w:t>Regularly reviewing and auditing performance to maintain desired standards, to identify any potential areas of weakness and to promote continuous health and safety improvement throughout the organisation.</w:t>
      </w:r>
    </w:p>
    <w:p w14:paraId="54F507DE" w14:textId="77777777" w:rsidR="00795F1F" w:rsidRPr="00277BDB" w:rsidRDefault="00795F1F" w:rsidP="00795F1F">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color w:val="000000"/>
          <w:sz w:val="22"/>
          <w:szCs w:val="22"/>
          <w:lang w:val="en-GB"/>
        </w:rPr>
      </w:pPr>
      <w:r w:rsidRPr="00277BDB">
        <w:rPr>
          <w:rFonts w:ascii="Arial" w:hAnsi="Arial" w:cs="Arial"/>
          <w:color w:val="000000"/>
          <w:sz w:val="22"/>
          <w:szCs w:val="22"/>
          <w:lang w:val="en-GB"/>
        </w:rPr>
        <w:t>Responsibility for the day-to day implementation and monitoring of this Health and Safety Policy rests with the Headteacher who will work in collaboration with staff and the recognised appointed safety representative to ensure compliance.</w:t>
      </w:r>
    </w:p>
    <w:p w14:paraId="573BBD0B" w14:textId="77777777" w:rsidR="00795F1F" w:rsidRPr="00277BDB" w:rsidRDefault="00795F1F" w:rsidP="00795F1F">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sz w:val="22"/>
          <w:szCs w:val="22"/>
          <w:lang w:val="en-GB"/>
        </w:rPr>
      </w:pPr>
      <w:r w:rsidRPr="00277BDB">
        <w:rPr>
          <w:rFonts w:ascii="Arial" w:hAnsi="Arial" w:cs="Arial"/>
          <w:sz w:val="22"/>
          <w:szCs w:val="22"/>
          <w:lang w:val="en-GB"/>
        </w:rPr>
        <w:t>Employees have a duty to protect themselves and others by working safely, co-operating with Anglian Learning, observing all relevant information and instructions and reporting any health and safety matters to their line managers.</w:t>
      </w:r>
    </w:p>
    <w:tbl>
      <w:tblPr>
        <w:tblpPr w:leftFromText="180" w:rightFromText="180" w:vertAnchor="text" w:horzAnchor="margin" w:tblpY="-78"/>
        <w:tblW w:w="9240" w:type="dxa"/>
        <w:tblLayout w:type="fixed"/>
        <w:tblLook w:val="0000" w:firstRow="0" w:lastRow="0" w:firstColumn="0" w:lastColumn="0" w:noHBand="0" w:noVBand="0"/>
      </w:tblPr>
      <w:tblGrid>
        <w:gridCol w:w="4428"/>
        <w:gridCol w:w="360"/>
        <w:gridCol w:w="4452"/>
      </w:tblGrid>
      <w:tr w:rsidR="00795F1F" w:rsidRPr="00207975" w14:paraId="50750DC4" w14:textId="77777777" w:rsidTr="00A4423B">
        <w:trPr>
          <w:trHeight w:val="851"/>
        </w:trPr>
        <w:tc>
          <w:tcPr>
            <w:tcW w:w="4428" w:type="dxa"/>
          </w:tcPr>
          <w:p w14:paraId="29D03054"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p w14:paraId="32DADE7C" w14:textId="7248DC0D"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sidRPr="00277BDB">
              <w:rPr>
                <w:rFonts w:ascii="Arial" w:hAnsi="Arial" w:cs="Arial"/>
                <w:i/>
                <w:sz w:val="22"/>
                <w:szCs w:val="22"/>
                <w:lang w:val="en-GB"/>
              </w:rPr>
              <w:t xml:space="preserve">Signed </w:t>
            </w:r>
            <w:r w:rsidR="00CA4377">
              <w:rPr>
                <w:rFonts w:ascii="Arial" w:hAnsi="Arial" w:cs="Arial"/>
                <w:i/>
                <w:sz w:val="22"/>
                <w:szCs w:val="22"/>
                <w:lang w:val="en-GB"/>
              </w:rPr>
              <w:t>Nichola Pickford</w:t>
            </w:r>
          </w:p>
        </w:tc>
        <w:tc>
          <w:tcPr>
            <w:tcW w:w="360" w:type="dxa"/>
          </w:tcPr>
          <w:p w14:paraId="1195F7F7"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 w:val="22"/>
                <w:szCs w:val="22"/>
                <w:lang w:val="en-GB"/>
              </w:rPr>
            </w:pPr>
          </w:p>
        </w:tc>
        <w:tc>
          <w:tcPr>
            <w:tcW w:w="4452" w:type="dxa"/>
          </w:tcPr>
          <w:p w14:paraId="41568C0F" w14:textId="77777777" w:rsidR="00795F1F"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Pr>
                <w:rFonts w:ascii="Arial" w:hAnsi="Arial" w:cs="Arial"/>
                <w:i/>
                <w:sz w:val="22"/>
                <w:szCs w:val="22"/>
                <w:lang w:val="en-GB"/>
              </w:rPr>
              <w:t xml:space="preserve">   </w:t>
            </w:r>
          </w:p>
          <w:p w14:paraId="3047E04F"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tc>
      </w:tr>
      <w:tr w:rsidR="00795F1F" w:rsidRPr="00207975" w14:paraId="3A8F34B6" w14:textId="77777777" w:rsidTr="00A4423B">
        <w:tc>
          <w:tcPr>
            <w:tcW w:w="4428" w:type="dxa"/>
          </w:tcPr>
          <w:p w14:paraId="359DF497" w14:textId="77777777" w:rsidR="00795F1F" w:rsidRPr="00207975"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Cs w:val="22"/>
                <w:lang w:val="en-GB"/>
              </w:rPr>
            </w:pPr>
            <w:r>
              <w:rPr>
                <w:rFonts w:ascii="Arial" w:hAnsi="Arial" w:cs="Arial"/>
                <w:szCs w:val="22"/>
                <w:lang w:val="en-GB"/>
              </w:rPr>
              <w:t>Headteacher</w:t>
            </w:r>
          </w:p>
        </w:tc>
        <w:tc>
          <w:tcPr>
            <w:tcW w:w="360" w:type="dxa"/>
          </w:tcPr>
          <w:p w14:paraId="07BD1D46" w14:textId="77777777" w:rsidR="00795F1F" w:rsidRPr="00207975"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Cs w:val="22"/>
                <w:lang w:val="en-GB"/>
              </w:rPr>
            </w:pPr>
          </w:p>
        </w:tc>
        <w:tc>
          <w:tcPr>
            <w:tcW w:w="4452" w:type="dxa"/>
          </w:tcPr>
          <w:p w14:paraId="7D18C6CA" w14:textId="77777777" w:rsidR="00795F1F" w:rsidRPr="00207975"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Cs w:val="22"/>
                <w:lang w:val="en-GB"/>
              </w:rPr>
            </w:pPr>
          </w:p>
        </w:tc>
      </w:tr>
      <w:tr w:rsidR="00795F1F" w:rsidRPr="00207975" w14:paraId="59AABA06" w14:textId="77777777" w:rsidTr="00A4423B">
        <w:tc>
          <w:tcPr>
            <w:tcW w:w="4428" w:type="dxa"/>
          </w:tcPr>
          <w:p w14:paraId="22E5F160"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p w14:paraId="6A69BFBF" w14:textId="09937E02"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sidRPr="00277BDB">
              <w:rPr>
                <w:rFonts w:ascii="Arial" w:hAnsi="Arial" w:cs="Arial"/>
                <w:i/>
                <w:sz w:val="22"/>
                <w:szCs w:val="22"/>
                <w:lang w:val="en-GB"/>
              </w:rPr>
              <w:t>Date</w:t>
            </w:r>
            <w:r w:rsidR="00CA4377">
              <w:rPr>
                <w:rFonts w:ascii="Arial" w:hAnsi="Arial" w:cs="Arial"/>
                <w:i/>
                <w:sz w:val="22"/>
                <w:szCs w:val="22"/>
                <w:lang w:val="en-GB"/>
              </w:rPr>
              <w:t xml:space="preserve"> September 2025</w:t>
            </w:r>
          </w:p>
        </w:tc>
        <w:tc>
          <w:tcPr>
            <w:tcW w:w="360" w:type="dxa"/>
          </w:tcPr>
          <w:p w14:paraId="75EDF45A"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tc>
        <w:tc>
          <w:tcPr>
            <w:tcW w:w="4452" w:type="dxa"/>
          </w:tcPr>
          <w:p w14:paraId="44C40519" w14:textId="77777777"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p w14:paraId="2F047935" w14:textId="1FDD08A4" w:rsidR="00795F1F" w:rsidRPr="00277BDB" w:rsidRDefault="00795F1F" w:rsidP="00A44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sidRPr="00277BDB">
              <w:rPr>
                <w:rFonts w:ascii="Arial" w:hAnsi="Arial" w:cs="Arial"/>
                <w:i/>
                <w:sz w:val="22"/>
                <w:szCs w:val="22"/>
                <w:lang w:val="en-GB"/>
              </w:rPr>
              <w:t>Review Date</w:t>
            </w:r>
            <w:r w:rsidR="00CA4377">
              <w:rPr>
                <w:rFonts w:ascii="Arial" w:hAnsi="Arial" w:cs="Arial"/>
                <w:i/>
                <w:sz w:val="22"/>
                <w:szCs w:val="22"/>
                <w:lang w:val="en-GB"/>
              </w:rPr>
              <w:t xml:space="preserve"> August 2026</w:t>
            </w:r>
          </w:p>
        </w:tc>
      </w:tr>
    </w:tbl>
    <w:p w14:paraId="05AF54DF" w14:textId="77777777" w:rsidR="00795F1F" w:rsidRDefault="00795F1F" w:rsidP="00795F1F">
      <w:pPr>
        <w:pStyle w:val="Heading2"/>
        <w:spacing w:before="0" w:after="200"/>
        <w:rPr>
          <w:rFonts w:ascii="Arial" w:hAnsi="Arial" w:cs="Arial"/>
          <w:b/>
          <w:i/>
          <w:iCs/>
          <w:color w:val="000000" w:themeColor="text1"/>
          <w:sz w:val="24"/>
          <w:u w:val="single"/>
          <w:lang w:val="en-GB"/>
        </w:rPr>
      </w:pPr>
    </w:p>
    <w:p w14:paraId="73850343" w14:textId="77777777" w:rsidR="00E2524A" w:rsidRDefault="00E2524A" w:rsidP="00E2524A">
      <w:pPr>
        <w:rPr>
          <w:lang w:val="en-GB"/>
        </w:rPr>
      </w:pPr>
    </w:p>
    <w:p w14:paraId="3AFE37EA" w14:textId="77777777" w:rsidR="00E2524A" w:rsidRPr="001A7649" w:rsidRDefault="00E2524A" w:rsidP="001A7649">
      <w:pPr>
        <w:rPr>
          <w:lang w:val="en-GB"/>
        </w:rPr>
      </w:pPr>
    </w:p>
    <w:p w14:paraId="42ED1AF0" w14:textId="77777777" w:rsidR="00D43AA3" w:rsidRDefault="00D43AA3" w:rsidP="00D43AA3">
      <w:pPr>
        <w:rPr>
          <w:lang w:val="en-GB"/>
        </w:rPr>
      </w:pPr>
    </w:p>
    <w:p w14:paraId="4097D444" w14:textId="77777777" w:rsidR="007D1F3D" w:rsidRDefault="00207975" w:rsidP="001C6A6E">
      <w:pPr>
        <w:pStyle w:val="ListParagraph"/>
        <w:widowControl/>
        <w:numPr>
          <w:ilvl w:val="0"/>
          <w:numId w:val="3"/>
        </w:numPr>
        <w:pBdr>
          <w:top w:val="nil"/>
          <w:left w:val="nil"/>
          <w:bottom w:val="nil"/>
          <w:right w:val="nil"/>
          <w:between w:val="nil"/>
          <w:bar w:val="nil"/>
        </w:pBdr>
        <w:spacing w:after="200"/>
        <w:ind w:left="790" w:hanging="790"/>
        <w:contextualSpacing w:val="0"/>
        <w:jc w:val="both"/>
        <w:outlineLvl w:val="0"/>
        <w:rPr>
          <w:rFonts w:ascii="Arial" w:eastAsia="Arial Unicode MS" w:hAnsi="Arial" w:cs="Arial"/>
          <w:b/>
          <w:bCs/>
          <w:snapToGrid/>
          <w:color w:val="000000"/>
          <w:u w:color="000000"/>
          <w:bdr w:val="nil"/>
          <w:lang w:eastAsia="en-GB"/>
        </w:rPr>
      </w:pPr>
      <w:bookmarkStart w:id="5" w:name="_Toc201217772"/>
      <w:bookmarkStart w:id="6" w:name="_Toc201255238"/>
      <w:bookmarkStart w:id="7" w:name="_Toc201255297"/>
      <w:bookmarkStart w:id="8" w:name="_Toc201217773"/>
      <w:bookmarkStart w:id="9" w:name="_Toc201255239"/>
      <w:bookmarkStart w:id="10" w:name="_Toc201255298"/>
      <w:bookmarkStart w:id="11" w:name="_Toc201328202"/>
      <w:bookmarkEnd w:id="5"/>
      <w:bookmarkEnd w:id="6"/>
      <w:bookmarkEnd w:id="7"/>
      <w:bookmarkEnd w:id="8"/>
      <w:bookmarkEnd w:id="9"/>
      <w:bookmarkEnd w:id="10"/>
      <w:r w:rsidRPr="00CF1C25">
        <w:rPr>
          <w:rFonts w:ascii="Arial" w:eastAsia="Arial Unicode MS" w:hAnsi="Arial" w:cs="Arial"/>
          <w:b/>
          <w:bCs/>
          <w:snapToGrid/>
          <w:color w:val="000000"/>
          <w:u w:color="000000"/>
          <w:bdr w:val="nil"/>
          <w:lang w:eastAsia="en-GB"/>
        </w:rPr>
        <w:lastRenderedPageBreak/>
        <w:t>Organisation and Responsibilities for Health, Safety and Welfare</w:t>
      </w:r>
      <w:bookmarkEnd w:id="3"/>
      <w:bookmarkEnd w:id="2"/>
      <w:bookmarkEnd w:id="1"/>
      <w:bookmarkEnd w:id="11"/>
    </w:p>
    <w:p w14:paraId="2FDBAA8D" w14:textId="65CE3788" w:rsidR="00EF48D9" w:rsidRPr="002E190A" w:rsidRDefault="00207975" w:rsidP="002E190A">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2E190A">
        <w:rPr>
          <w:rFonts w:ascii="Arial" w:eastAsia="Arial Unicode MS" w:hAnsi="Arial" w:cs="Arial"/>
          <w:snapToGrid/>
          <w:color w:val="000000"/>
          <w:u w:color="000000"/>
          <w:bdr w:val="nil"/>
          <w:lang w:eastAsia="en-GB"/>
        </w:rPr>
        <w:t xml:space="preserve">In order to ensure that health and safety issues are dealt with in accordance with our establishments’ safety policy, the </w:t>
      </w:r>
      <w:r w:rsidR="002B34A3" w:rsidRPr="002E190A">
        <w:rPr>
          <w:rFonts w:ascii="Arial" w:eastAsia="Arial Unicode MS" w:hAnsi="Arial" w:cs="Arial"/>
          <w:snapToGrid/>
          <w:color w:val="000000"/>
          <w:u w:color="000000"/>
          <w:bdr w:val="nil"/>
          <w:lang w:eastAsia="en-GB"/>
        </w:rPr>
        <w:t>Trustees</w:t>
      </w:r>
      <w:r w:rsidRPr="002E190A">
        <w:rPr>
          <w:rFonts w:ascii="Arial" w:eastAsia="Arial Unicode MS" w:hAnsi="Arial" w:cs="Arial"/>
          <w:snapToGrid/>
          <w:color w:val="000000"/>
          <w:u w:color="000000"/>
          <w:bdr w:val="nil"/>
          <w:lang w:eastAsia="en-GB"/>
        </w:rPr>
        <w:t xml:space="preserve"> ha</w:t>
      </w:r>
      <w:r w:rsidR="002B34A3" w:rsidRPr="002E190A">
        <w:rPr>
          <w:rFonts w:ascii="Arial" w:eastAsia="Arial Unicode MS" w:hAnsi="Arial" w:cs="Arial"/>
          <w:snapToGrid/>
          <w:color w:val="000000"/>
          <w:u w:color="000000"/>
          <w:bdr w:val="nil"/>
          <w:lang w:eastAsia="en-GB"/>
        </w:rPr>
        <w:t>ve</w:t>
      </w:r>
      <w:r w:rsidRPr="002E190A">
        <w:rPr>
          <w:rFonts w:ascii="Arial" w:eastAsia="Arial Unicode MS" w:hAnsi="Arial" w:cs="Arial"/>
          <w:snapToGrid/>
          <w:color w:val="000000"/>
          <w:u w:color="000000"/>
          <w:bdr w:val="nil"/>
          <w:lang w:eastAsia="en-GB"/>
        </w:rPr>
        <w:t xml:space="preserve"> approved the following organisational structure. Duties and responsibilities have been assigned to Staff as laid out below.</w:t>
      </w:r>
      <w:bookmarkStart w:id="12" w:name="_Toc22722890"/>
      <w:bookmarkStart w:id="13" w:name="_Toc23319651"/>
    </w:p>
    <w:p w14:paraId="5AD25FDA" w14:textId="5F680B62" w:rsidR="007D1F3D" w:rsidRPr="00471678" w:rsidRDefault="007D55ED"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snapToGrid/>
          <w:color w:val="000000"/>
          <w:sz w:val="22"/>
          <w:szCs w:val="22"/>
          <w:u w:color="000000"/>
          <w:bdr w:val="nil"/>
          <w:lang w:eastAsia="en-GB"/>
        </w:rPr>
      </w:pPr>
      <w:r w:rsidRPr="00EF48D9">
        <w:rPr>
          <w:rFonts w:ascii="Arial" w:eastAsia="Arial Unicode MS" w:hAnsi="Arial" w:cs="Arial"/>
          <w:b/>
          <w:bCs/>
          <w:snapToGrid/>
          <w:color w:val="000000"/>
          <w:u w:color="000000"/>
          <w:bdr w:val="nil"/>
          <w:lang w:eastAsia="en-GB"/>
        </w:rPr>
        <w:t>Head</w:t>
      </w:r>
      <w:r w:rsidR="00207975" w:rsidRPr="00EF48D9">
        <w:rPr>
          <w:rFonts w:ascii="Arial" w:eastAsia="Arial Unicode MS" w:hAnsi="Arial" w:cs="Arial"/>
          <w:b/>
          <w:bCs/>
          <w:snapToGrid/>
          <w:color w:val="000000"/>
          <w:u w:color="000000"/>
          <w:bdr w:val="nil"/>
          <w:lang w:eastAsia="en-GB"/>
        </w:rPr>
        <w:t>teacher</w:t>
      </w:r>
      <w:bookmarkEnd w:id="12"/>
      <w:bookmarkEnd w:id="13"/>
      <w:r w:rsidR="00207975" w:rsidRPr="00EF48D9">
        <w:rPr>
          <w:rFonts w:ascii="Arial" w:eastAsia="Arial Unicode MS" w:hAnsi="Arial" w:cs="Arial"/>
          <w:b/>
          <w:bCs/>
          <w:snapToGrid/>
          <w:color w:val="000000"/>
          <w:u w:color="000000"/>
          <w:bdr w:val="nil"/>
          <w:lang w:eastAsia="en-GB"/>
        </w:rPr>
        <w:t xml:space="preserve"> </w:t>
      </w:r>
    </w:p>
    <w:p w14:paraId="768FFB6A" w14:textId="77777777" w:rsidR="00471678" w:rsidRPr="00EF48D9" w:rsidRDefault="00471678" w:rsidP="00471678">
      <w:pPr>
        <w:pStyle w:val="ListParagraph"/>
        <w:widowControl/>
        <w:pBdr>
          <w:top w:val="nil"/>
          <w:left w:val="nil"/>
          <w:bottom w:val="nil"/>
          <w:right w:val="nil"/>
          <w:between w:val="nil"/>
          <w:bar w:val="nil"/>
        </w:pBdr>
        <w:spacing w:after="200"/>
        <w:jc w:val="both"/>
        <w:rPr>
          <w:rFonts w:ascii="Arial" w:eastAsia="Arial Unicode MS" w:hAnsi="Arial" w:cs="Arial"/>
          <w:snapToGrid/>
          <w:color w:val="000000"/>
          <w:sz w:val="22"/>
          <w:szCs w:val="22"/>
          <w:u w:color="000000"/>
          <w:bdr w:val="nil"/>
          <w:lang w:eastAsia="en-GB"/>
        </w:rPr>
      </w:pPr>
    </w:p>
    <w:p w14:paraId="52A08EC6" w14:textId="77777777" w:rsidR="00F052DB" w:rsidRPr="00F052DB" w:rsidRDefault="00F052DB" w:rsidP="001C6A6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vanish/>
          <w:lang w:val="en-GB"/>
        </w:rPr>
      </w:pPr>
    </w:p>
    <w:p w14:paraId="6F5DCBF8" w14:textId="1BA0D55D" w:rsidR="00471678" w:rsidRPr="00C74CA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 xml:space="preserve">Overall responsibility for the day-to-day management of Health and Safety rests with the Headteacher.  As manager of the establishment and of all the activities carried on within it, the Headteacher will advise the </w:t>
      </w:r>
      <w:r w:rsidR="00D80E66">
        <w:rPr>
          <w:rFonts w:ascii="Arial" w:hAnsi="Arial" w:cs="Arial"/>
          <w:lang w:val="en-GB"/>
        </w:rPr>
        <w:t xml:space="preserve">Estates and Operations </w:t>
      </w:r>
      <w:r w:rsidR="00586460">
        <w:rPr>
          <w:rFonts w:ascii="Arial" w:hAnsi="Arial" w:cs="Arial"/>
          <w:lang w:val="en-GB"/>
        </w:rPr>
        <w:t>Manager</w:t>
      </w:r>
      <w:r w:rsidR="002078B3">
        <w:rPr>
          <w:rFonts w:ascii="Arial" w:hAnsi="Arial" w:cs="Arial"/>
          <w:lang w:val="en-GB"/>
        </w:rPr>
        <w:t xml:space="preserve"> of</w:t>
      </w:r>
      <w:r w:rsidRPr="00C74CA9">
        <w:rPr>
          <w:rFonts w:ascii="Arial" w:hAnsi="Arial" w:cs="Arial"/>
          <w:lang w:val="en-GB"/>
        </w:rPr>
        <w:t xml:space="preserve"> any areas of health and safety concerns that may need to be addressed by the allocation of funds. </w:t>
      </w:r>
    </w:p>
    <w:p w14:paraId="21B19C3A" w14:textId="77777777" w:rsidR="00471678" w:rsidRPr="00C74CA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Matters requiring particular consideration by the Headteacher will include:</w:t>
      </w:r>
    </w:p>
    <w:p w14:paraId="21FFEFCB" w14:textId="70708B25" w:rsidR="00471678"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471678">
        <w:rPr>
          <w:rFonts w:ascii="Arial" w:hAnsi="Arial" w:cs="Arial"/>
          <w:lang w:val="en-GB"/>
        </w:rPr>
        <w:t>Ensuring that there is an adequate syst</w:t>
      </w:r>
      <w:r w:rsidR="007D55ED" w:rsidRPr="00471678">
        <w:rPr>
          <w:rFonts w:ascii="Arial" w:hAnsi="Arial" w:cs="Arial"/>
          <w:lang w:val="en-GB"/>
        </w:rPr>
        <w:t xml:space="preserve">em in place for the undertaking </w:t>
      </w:r>
      <w:r w:rsidRPr="00471678">
        <w:rPr>
          <w:rFonts w:ascii="Arial" w:hAnsi="Arial" w:cs="Arial"/>
          <w:lang w:val="en-GB"/>
        </w:rPr>
        <w:t>of risk assessment in compliance with the requirements of the Management Regulations 1999</w:t>
      </w:r>
      <w:r w:rsidR="001174B0">
        <w:rPr>
          <w:rFonts w:ascii="Arial" w:hAnsi="Arial" w:cs="Arial"/>
          <w:lang w:val="en-GB"/>
        </w:rPr>
        <w:t>.</w:t>
      </w:r>
    </w:p>
    <w:p w14:paraId="77D93847" w14:textId="43EAE000" w:rsidR="00471678"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471678">
        <w:rPr>
          <w:rFonts w:ascii="Arial" w:hAnsi="Arial" w:cs="Arial"/>
          <w:lang w:val="en-GB"/>
        </w:rPr>
        <w:t>Adequate staffing levels for safe supervision</w:t>
      </w:r>
      <w:r w:rsidR="001174B0">
        <w:rPr>
          <w:rFonts w:ascii="Arial" w:hAnsi="Arial" w:cs="Arial"/>
          <w:lang w:val="en-GB"/>
        </w:rPr>
        <w:t>.</w:t>
      </w:r>
    </w:p>
    <w:p w14:paraId="4ED00B97" w14:textId="2EF50004" w:rsidR="007D55ED" w:rsidRPr="00BC155C" w:rsidRDefault="00207975" w:rsidP="62D72D2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62D72D21">
        <w:rPr>
          <w:rFonts w:ascii="Arial" w:hAnsi="Arial" w:cs="Arial"/>
        </w:rPr>
        <w:t>The delegated responsibility for maintenance of the premises</w:t>
      </w:r>
      <w:r w:rsidR="3D5570C5" w:rsidRPr="62D72D21">
        <w:rPr>
          <w:rFonts w:ascii="Arial" w:hAnsi="Arial" w:cs="Arial"/>
        </w:rPr>
        <w:t>.</w:t>
      </w:r>
    </w:p>
    <w:p w14:paraId="1E597E44" w14:textId="2B16D0B1" w:rsidR="007D55ED" w:rsidRPr="00BC155C" w:rsidRDefault="00207975" w:rsidP="62D72D2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62D72D21">
        <w:rPr>
          <w:rFonts w:ascii="Arial" w:hAnsi="Arial" w:cs="Arial"/>
        </w:rPr>
        <w:t>The purchase of equipment to meet appropriate safety standards</w:t>
      </w:r>
      <w:r w:rsidR="3D5570C5" w:rsidRPr="62D72D21">
        <w:rPr>
          <w:rFonts w:ascii="Arial" w:hAnsi="Arial" w:cs="Arial"/>
        </w:rPr>
        <w:t>.</w:t>
      </w:r>
    </w:p>
    <w:p w14:paraId="6A4DCB72" w14:textId="28A43A18" w:rsidR="007D55ED"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7D55ED">
        <w:rPr>
          <w:rFonts w:ascii="Arial" w:hAnsi="Arial" w:cs="Arial"/>
          <w:lang w:val="en-GB"/>
        </w:rPr>
        <w:t>The provision of appropriate protective clothing where necessary</w:t>
      </w:r>
      <w:r w:rsidR="001174B0">
        <w:rPr>
          <w:rFonts w:ascii="Arial" w:hAnsi="Arial" w:cs="Arial"/>
          <w:lang w:val="en-GB"/>
        </w:rPr>
        <w:t>.</w:t>
      </w:r>
    </w:p>
    <w:p w14:paraId="4582BEF6" w14:textId="4CB1ABCE" w:rsidR="007D55ED" w:rsidRPr="00BC155C" w:rsidRDefault="00207975" w:rsidP="62D72D2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62D72D21">
        <w:rPr>
          <w:rFonts w:ascii="Arial" w:hAnsi="Arial" w:cs="Arial"/>
        </w:rPr>
        <w:t>The purchase and maintenance of first aid materials and firefighting appliances</w:t>
      </w:r>
      <w:r w:rsidR="3D5570C5" w:rsidRPr="62D72D21">
        <w:rPr>
          <w:rFonts w:ascii="Arial" w:hAnsi="Arial" w:cs="Arial"/>
        </w:rPr>
        <w:t>.</w:t>
      </w:r>
    </w:p>
    <w:p w14:paraId="43E4C872" w14:textId="6F86F479" w:rsidR="007D55ED" w:rsidRPr="00BC155C" w:rsidRDefault="00207975" w:rsidP="62D72D2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62D72D21">
        <w:rPr>
          <w:rFonts w:ascii="Arial" w:hAnsi="Arial" w:cs="Arial"/>
        </w:rPr>
        <w:t>The funding of necessary safety training for staff</w:t>
      </w:r>
      <w:r w:rsidR="3D5570C5" w:rsidRPr="62D72D21">
        <w:rPr>
          <w:rFonts w:ascii="Arial" w:hAnsi="Arial" w:cs="Arial"/>
        </w:rPr>
        <w:t>.</w:t>
      </w:r>
    </w:p>
    <w:p w14:paraId="3AEA9887" w14:textId="525FD1E3" w:rsidR="007D55ED"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7D55ED">
        <w:rPr>
          <w:rFonts w:ascii="Arial" w:hAnsi="Arial" w:cs="Arial"/>
          <w:lang w:val="en-GB"/>
        </w:rPr>
        <w:t>The arrangements for securing health and safety assistance from a competent source</w:t>
      </w:r>
      <w:r w:rsidR="001174B0">
        <w:rPr>
          <w:rFonts w:ascii="Arial" w:hAnsi="Arial" w:cs="Arial"/>
          <w:lang w:val="en-GB"/>
        </w:rPr>
        <w:t>.</w:t>
      </w:r>
    </w:p>
    <w:p w14:paraId="54EA4816" w14:textId="67AE961E" w:rsidR="007D55ED" w:rsidRDefault="00207975"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sidRPr="007D55ED">
        <w:rPr>
          <w:rFonts w:ascii="Arial" w:hAnsi="Arial" w:cs="Arial"/>
          <w:lang w:val="en-GB"/>
        </w:rPr>
        <w:t>The provision of appropriate he</w:t>
      </w:r>
      <w:r w:rsidR="00214059">
        <w:rPr>
          <w:rFonts w:ascii="Arial" w:hAnsi="Arial" w:cs="Arial"/>
          <w:lang w:val="en-GB"/>
        </w:rPr>
        <w:t>alth and safety information to</w:t>
      </w:r>
      <w:r w:rsidR="00586460">
        <w:rPr>
          <w:rFonts w:ascii="Arial" w:hAnsi="Arial" w:cs="Arial"/>
          <w:lang w:val="en-GB"/>
        </w:rPr>
        <w:t xml:space="preserve"> the Health </w:t>
      </w:r>
      <w:r w:rsidR="002078B3">
        <w:rPr>
          <w:rFonts w:ascii="Arial" w:hAnsi="Arial" w:cs="Arial"/>
          <w:lang w:val="en-GB"/>
        </w:rPr>
        <w:t xml:space="preserve">and Safety </w:t>
      </w:r>
      <w:r w:rsidR="00C621C2">
        <w:rPr>
          <w:rFonts w:ascii="Arial" w:hAnsi="Arial" w:cs="Arial"/>
          <w:lang w:val="en-GB"/>
        </w:rPr>
        <w:t>Adviser.</w:t>
      </w:r>
    </w:p>
    <w:p w14:paraId="3ADC540D" w14:textId="77777777" w:rsidR="007D55ED" w:rsidRDefault="00207975"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sidRPr="007D55ED">
        <w:rPr>
          <w:rFonts w:ascii="Arial" w:hAnsi="Arial" w:cs="Arial"/>
          <w:lang w:val="en-GB"/>
        </w:rPr>
        <w:t>Ensuring that there is a management system for monitoring the effectiveness of health and safety arrangements, which form part of this policy.</w:t>
      </w:r>
    </w:p>
    <w:p w14:paraId="31914B51" w14:textId="77777777" w:rsidR="00207975" w:rsidRDefault="00207975"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sidRPr="23CCF750">
        <w:rPr>
          <w:rFonts w:ascii="Arial" w:hAnsi="Arial" w:cs="Arial"/>
          <w:lang w:val="en-GB"/>
        </w:rPr>
        <w:t>Contribution to the Trust Asset Management Plan to ensure appropriate planning and resourcing of health and safety matters requiring attention</w:t>
      </w:r>
    </w:p>
    <w:p w14:paraId="5677C19D" w14:textId="120E0E5C" w:rsidR="472A30D9" w:rsidRDefault="472A30D9"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sidRPr="23CCF750">
        <w:rPr>
          <w:rFonts w:ascii="Arial" w:hAnsi="Arial" w:cs="Arial"/>
          <w:lang w:val="en-GB"/>
        </w:rPr>
        <w:t xml:space="preserve">Ensuring the </w:t>
      </w:r>
      <w:r w:rsidR="0023421C">
        <w:rPr>
          <w:rFonts w:ascii="Arial" w:hAnsi="Arial" w:cs="Arial"/>
          <w:lang w:val="en-GB"/>
        </w:rPr>
        <w:t xml:space="preserve">updating, </w:t>
      </w:r>
      <w:r w:rsidRPr="23CCF750">
        <w:rPr>
          <w:rFonts w:ascii="Arial" w:hAnsi="Arial" w:cs="Arial"/>
          <w:lang w:val="en-GB"/>
        </w:rPr>
        <w:t>management and monitoring of the Critical Incident and Business Continuity Plan</w:t>
      </w:r>
    </w:p>
    <w:p w14:paraId="4253084E" w14:textId="6FB464E1" w:rsidR="00E65AC8" w:rsidRDefault="00C74CA9" w:rsidP="001C6A6E">
      <w:pPr>
        <w:pStyle w:val="ListParagraph"/>
        <w:widowControl/>
        <w:numPr>
          <w:ilvl w:val="2"/>
          <w:numId w:val="30"/>
        </w:numPr>
        <w:pBdr>
          <w:top w:val="nil"/>
          <w:left w:val="nil"/>
          <w:bottom w:val="nil"/>
          <w:right w:val="nil"/>
          <w:between w:val="nil"/>
          <w:bar w:val="nil"/>
        </w:pBdr>
        <w:spacing w:after="200"/>
        <w:contextualSpacing w:val="0"/>
        <w:jc w:val="both"/>
        <w:rPr>
          <w:rFonts w:ascii="Arial" w:hAnsi="Arial" w:cs="Arial"/>
          <w:lang w:val="en-GB"/>
        </w:rPr>
      </w:pPr>
      <w:r>
        <w:rPr>
          <w:rFonts w:ascii="Arial" w:hAnsi="Arial" w:cs="Arial"/>
          <w:lang w:val="en-GB"/>
        </w:rPr>
        <w:t>Ensuring a</w:t>
      </w:r>
      <w:r w:rsidR="004E65B1" w:rsidRPr="23CCF750">
        <w:rPr>
          <w:rFonts w:ascii="Arial" w:hAnsi="Arial" w:cs="Arial"/>
          <w:lang w:val="en-GB"/>
        </w:rPr>
        <w:t>ll staff have read and acknowledged the Health &amp; Safety Policy.</w:t>
      </w:r>
    </w:p>
    <w:p w14:paraId="085A9F33" w14:textId="77777777" w:rsidR="00E65AC8" w:rsidRPr="00C74CA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lastRenderedPageBreak/>
        <w:t>T</w:t>
      </w:r>
      <w:r w:rsidR="0088113B" w:rsidRPr="00C74CA9">
        <w:rPr>
          <w:rFonts w:ascii="Arial" w:hAnsi="Arial" w:cs="Arial"/>
          <w:lang w:val="en-GB"/>
        </w:rPr>
        <w:t>he Head</w:t>
      </w:r>
      <w:r w:rsidRPr="00C74CA9">
        <w:rPr>
          <w:rFonts w:ascii="Arial" w:hAnsi="Arial" w:cs="Arial"/>
          <w:lang w:val="en-GB"/>
        </w:rPr>
        <w:t xml:space="preserve">teacher may choose to delegate to other members of staff any or all of the duties associated with the above matters.  It is understood by everyone concerned that the delegation of certain duties will not relieve the Headteacher from the overall day-to-day responsibilities for health and safety within the establishment. </w:t>
      </w:r>
    </w:p>
    <w:p w14:paraId="4D962997" w14:textId="62F912FF" w:rsidR="000537AF" w:rsidRPr="00C74CA9" w:rsidRDefault="0088113B"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The Deputy Head</w:t>
      </w:r>
      <w:r w:rsidR="00207975" w:rsidRPr="00C74CA9">
        <w:rPr>
          <w:rFonts w:ascii="Arial" w:hAnsi="Arial" w:cs="Arial"/>
          <w:lang w:val="en-GB"/>
        </w:rPr>
        <w:t xml:space="preserve">teacher or a member of senior leadership </w:t>
      </w:r>
      <w:r w:rsidR="004308EC" w:rsidRPr="00C74CA9">
        <w:rPr>
          <w:rFonts w:ascii="Arial" w:hAnsi="Arial" w:cs="Arial"/>
          <w:lang w:val="en-GB"/>
        </w:rPr>
        <w:t xml:space="preserve">team </w:t>
      </w:r>
      <w:r w:rsidR="00207975" w:rsidRPr="00C74CA9">
        <w:rPr>
          <w:rFonts w:ascii="Arial" w:hAnsi="Arial" w:cs="Arial"/>
          <w:lang w:val="en-GB"/>
        </w:rPr>
        <w:t>is responsible</w:t>
      </w:r>
      <w:r w:rsidRPr="00C74CA9">
        <w:rPr>
          <w:rFonts w:ascii="Arial" w:hAnsi="Arial" w:cs="Arial"/>
          <w:lang w:val="en-GB"/>
        </w:rPr>
        <w:t xml:space="preserve"> for these matters if the Head</w:t>
      </w:r>
      <w:r w:rsidR="00207975" w:rsidRPr="00C74CA9">
        <w:rPr>
          <w:rFonts w:ascii="Arial" w:hAnsi="Arial" w:cs="Arial"/>
          <w:lang w:val="en-GB"/>
        </w:rPr>
        <w:t xml:space="preserve">teacher is not on site. </w:t>
      </w:r>
      <w:bookmarkStart w:id="14" w:name="_Toc22722891"/>
    </w:p>
    <w:bookmarkEnd w:id="14"/>
    <w:p w14:paraId="283FF552" w14:textId="50773899" w:rsidR="003B0E95" w:rsidRDefault="004F1C7E"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Pr>
          <w:rFonts w:ascii="Arial" w:eastAsia="Arial Unicode MS" w:hAnsi="Arial" w:cs="Arial"/>
          <w:b/>
          <w:bCs/>
          <w:snapToGrid/>
          <w:color w:val="000000"/>
          <w:u w:color="000000"/>
          <w:bdr w:val="nil"/>
          <w:lang w:eastAsia="en-GB"/>
        </w:rPr>
        <w:t>Estates</w:t>
      </w:r>
      <w:r w:rsidR="002078B3">
        <w:rPr>
          <w:rFonts w:ascii="Arial" w:eastAsia="Arial Unicode MS" w:hAnsi="Arial" w:cs="Arial"/>
          <w:b/>
          <w:bCs/>
          <w:snapToGrid/>
          <w:color w:val="000000"/>
          <w:u w:color="000000"/>
          <w:bdr w:val="nil"/>
          <w:lang w:eastAsia="en-GB"/>
        </w:rPr>
        <w:t xml:space="preserve"> </w:t>
      </w:r>
      <w:r w:rsidR="003F08A6" w:rsidRPr="0024006D">
        <w:rPr>
          <w:rFonts w:ascii="Arial" w:eastAsia="Arial Unicode MS" w:hAnsi="Arial" w:cs="Arial"/>
          <w:b/>
          <w:bCs/>
          <w:snapToGrid/>
          <w:color w:val="000000"/>
          <w:u w:color="000000"/>
          <w:bdr w:val="nil"/>
          <w:lang w:eastAsia="en-GB"/>
        </w:rPr>
        <w:t xml:space="preserve">and </w:t>
      </w:r>
      <w:r>
        <w:rPr>
          <w:rFonts w:ascii="Arial" w:eastAsia="Arial Unicode MS" w:hAnsi="Arial" w:cs="Arial"/>
          <w:b/>
          <w:bCs/>
          <w:snapToGrid/>
          <w:color w:val="000000"/>
          <w:u w:color="000000"/>
          <w:bdr w:val="nil"/>
          <w:lang w:eastAsia="en-GB"/>
        </w:rPr>
        <w:t>Operations</w:t>
      </w:r>
      <w:r w:rsidRPr="0024006D">
        <w:rPr>
          <w:rFonts w:ascii="Arial" w:eastAsia="Arial Unicode MS" w:hAnsi="Arial" w:cs="Arial"/>
          <w:b/>
          <w:bCs/>
          <w:snapToGrid/>
          <w:color w:val="000000"/>
          <w:u w:color="000000"/>
          <w:bdr w:val="nil"/>
          <w:lang w:eastAsia="en-GB"/>
        </w:rPr>
        <w:t xml:space="preserve"> </w:t>
      </w:r>
      <w:r w:rsidR="003F08A6" w:rsidRPr="0024006D">
        <w:rPr>
          <w:rFonts w:ascii="Arial" w:eastAsia="Arial Unicode MS" w:hAnsi="Arial" w:cs="Arial"/>
          <w:b/>
          <w:bCs/>
          <w:snapToGrid/>
          <w:color w:val="000000"/>
          <w:u w:color="000000"/>
          <w:bdr w:val="nil"/>
          <w:lang w:eastAsia="en-GB"/>
        </w:rPr>
        <w:t>Manager</w:t>
      </w:r>
      <w:r w:rsidR="005B552B" w:rsidRPr="0024006D">
        <w:rPr>
          <w:rFonts w:ascii="Arial" w:eastAsia="Arial Unicode MS" w:hAnsi="Arial" w:cs="Arial"/>
          <w:b/>
          <w:bCs/>
          <w:snapToGrid/>
          <w:color w:val="000000"/>
          <w:u w:color="000000"/>
          <w:bdr w:val="nil"/>
          <w:lang w:eastAsia="en-GB"/>
        </w:rPr>
        <w:t xml:space="preserve"> </w:t>
      </w:r>
      <w:bookmarkStart w:id="15" w:name="_Toc104873455"/>
    </w:p>
    <w:p w14:paraId="765C96E0" w14:textId="77777777" w:rsidR="00E65AC8" w:rsidRPr="00E65AC8" w:rsidRDefault="00E65AC8" w:rsidP="00E65AC8">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3FD5A6B0" w14:textId="77777777" w:rsidR="00F052DB" w:rsidRPr="00F052DB" w:rsidRDefault="00F052DB" w:rsidP="001C6A6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vanish/>
          <w:lang w:val="en-GB"/>
        </w:rPr>
      </w:pPr>
    </w:p>
    <w:p w14:paraId="37BABCE6" w14:textId="64DEF175" w:rsidR="00B61CB2" w:rsidRPr="00C74CA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 xml:space="preserve">The Headteacher </w:t>
      </w:r>
      <w:r w:rsidR="003F08A6" w:rsidRPr="00C74CA9">
        <w:rPr>
          <w:rFonts w:ascii="Arial" w:hAnsi="Arial" w:cs="Arial"/>
          <w:lang w:val="en-GB"/>
        </w:rPr>
        <w:t xml:space="preserve">may </w:t>
      </w:r>
      <w:r w:rsidRPr="00C74CA9">
        <w:rPr>
          <w:rFonts w:ascii="Arial" w:hAnsi="Arial" w:cs="Arial"/>
          <w:lang w:val="en-GB"/>
        </w:rPr>
        <w:t xml:space="preserve">delegate to the </w:t>
      </w:r>
      <w:r w:rsidR="00D822AE">
        <w:rPr>
          <w:rFonts w:ascii="Arial" w:hAnsi="Arial" w:cs="Arial"/>
          <w:lang w:val="en-GB"/>
        </w:rPr>
        <w:t xml:space="preserve">Estates and Operations </w:t>
      </w:r>
      <w:commentRangeStart w:id="16"/>
      <w:r w:rsidR="003F08A6" w:rsidRPr="00C74CA9">
        <w:rPr>
          <w:rFonts w:ascii="Arial" w:hAnsi="Arial" w:cs="Arial"/>
          <w:lang w:val="en-GB"/>
        </w:rPr>
        <w:t>Manager</w:t>
      </w:r>
      <w:commentRangeEnd w:id="16"/>
      <w:r w:rsidR="00BE02AA" w:rsidRPr="00C74CA9">
        <w:rPr>
          <w:rStyle w:val="CommentReference"/>
          <w:rFonts w:ascii="Arial" w:hAnsi="Arial" w:cs="Arial"/>
          <w:sz w:val="24"/>
          <w:szCs w:val="24"/>
          <w:lang w:val="en-GB"/>
        </w:rPr>
        <w:commentReference w:id="16"/>
      </w:r>
      <w:r w:rsidRPr="00C74CA9">
        <w:rPr>
          <w:rFonts w:ascii="Arial" w:hAnsi="Arial" w:cs="Arial"/>
          <w:lang w:val="en-GB"/>
        </w:rPr>
        <w:t>, a number of duties that are linked with the overall responsibilities of the Headteacher.  More specifically the post holder will:</w:t>
      </w:r>
      <w:bookmarkEnd w:id="15"/>
    </w:p>
    <w:p w14:paraId="717CC049" w14:textId="57C96060" w:rsidR="00B61CB2" w:rsidRPr="005B30A5" w:rsidRDefault="00B61CB2"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risk assessments are undertaken throughout the establishment and that control measures are implemented, and that assessments are monitored and reviewed</w:t>
      </w:r>
      <w:r w:rsidR="00E65AC8">
        <w:rPr>
          <w:rFonts w:ascii="Arial" w:hAnsi="Arial" w:cs="Arial"/>
          <w:lang w:val="en-GB"/>
        </w:rPr>
        <w:t>.</w:t>
      </w:r>
    </w:p>
    <w:p w14:paraId="1152D8D3" w14:textId="383C26CA"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Formulate the arrangements for action to be taken in an emergency and ensure that all involved are informed of the arrangements</w:t>
      </w:r>
      <w:r w:rsidR="00E65AC8">
        <w:rPr>
          <w:rFonts w:ascii="Arial" w:hAnsi="Arial" w:cs="Arial"/>
          <w:lang w:val="en-GB"/>
        </w:rPr>
        <w:t>.</w:t>
      </w:r>
    </w:p>
    <w:p w14:paraId="4647461F" w14:textId="295F4DEC" w:rsidR="00B61CB2" w:rsidRPr="005B30A5" w:rsidRDefault="003F08A6"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Ensure a</w:t>
      </w:r>
      <w:r w:rsidR="00207975" w:rsidRPr="005B30A5">
        <w:rPr>
          <w:rFonts w:ascii="Arial" w:hAnsi="Arial" w:cs="Arial"/>
          <w:lang w:val="en-GB"/>
        </w:rPr>
        <w:t xml:space="preserve"> termly evacuation drill and weekly fire alarm tests </w:t>
      </w:r>
      <w:r w:rsidR="000537AF" w:rsidRPr="005B30A5">
        <w:rPr>
          <w:rFonts w:ascii="Arial" w:hAnsi="Arial" w:cs="Arial"/>
          <w:lang w:val="en-GB"/>
        </w:rPr>
        <w:t>etc</w:t>
      </w:r>
      <w:r w:rsidR="00A92E42">
        <w:rPr>
          <w:rFonts w:ascii="Arial" w:hAnsi="Arial" w:cs="Arial"/>
          <w:lang w:val="en-GB"/>
        </w:rPr>
        <w:t>.</w:t>
      </w:r>
      <w:r w:rsidRPr="005B30A5">
        <w:rPr>
          <w:rFonts w:ascii="Arial" w:hAnsi="Arial" w:cs="Arial"/>
          <w:lang w:val="en-GB"/>
        </w:rPr>
        <w:t xml:space="preserve"> are completed and logged</w:t>
      </w:r>
      <w:r w:rsidR="00E65AC8">
        <w:rPr>
          <w:rFonts w:ascii="Arial" w:hAnsi="Arial" w:cs="Arial"/>
          <w:lang w:val="en-GB"/>
        </w:rPr>
        <w:t>.</w:t>
      </w:r>
    </w:p>
    <w:p w14:paraId="04D495E3" w14:textId="4AC0E872"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Arrange for the repair, replacement or removal of any item of furniture or equipment, which has been identified as unsafe</w:t>
      </w:r>
      <w:r w:rsidR="00E65AC8">
        <w:rPr>
          <w:rFonts w:ascii="Arial" w:hAnsi="Arial" w:cs="Arial"/>
          <w:lang w:val="en-GB"/>
        </w:rPr>
        <w:t>.</w:t>
      </w:r>
    </w:p>
    <w:p w14:paraId="4395F8EA" w14:textId="42F140F0" w:rsidR="00B61CB2" w:rsidRPr="005B30A5" w:rsidRDefault="009F0F37"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Pr>
          <w:rFonts w:ascii="Arial" w:hAnsi="Arial" w:cs="Arial"/>
          <w:lang w:val="en-GB"/>
        </w:rPr>
        <w:t>Supporting the Site Manager to c</w:t>
      </w:r>
      <w:r w:rsidR="00207975" w:rsidRPr="005B30A5">
        <w:rPr>
          <w:rFonts w:ascii="Arial" w:hAnsi="Arial" w:cs="Arial"/>
          <w:lang w:val="en-GB"/>
        </w:rPr>
        <w:t>o</w:t>
      </w:r>
      <w:r w:rsidR="00207975" w:rsidRPr="005B30A5">
        <w:rPr>
          <w:rFonts w:ascii="Arial" w:hAnsi="Arial" w:cs="Arial"/>
          <w:lang w:val="en-GB"/>
        </w:rPr>
        <w:noBreakHyphen/>
        <w:t>ordinate the statutory inspections and testing as required, ensuring all areas of the establishment and all activities are covered</w:t>
      </w:r>
      <w:r w:rsidR="00E65AC8">
        <w:rPr>
          <w:rFonts w:ascii="Arial" w:hAnsi="Arial" w:cs="Arial"/>
          <w:lang w:val="en-GB"/>
        </w:rPr>
        <w:t>.</w:t>
      </w:r>
      <w:r w:rsidR="00207975" w:rsidRPr="005B30A5">
        <w:rPr>
          <w:rFonts w:ascii="Arial" w:hAnsi="Arial" w:cs="Arial"/>
          <w:lang w:val="en-GB"/>
        </w:rPr>
        <w:t xml:space="preserve"> </w:t>
      </w:r>
    </w:p>
    <w:p w14:paraId="5EADB2F3" w14:textId="0CBFF828"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Liaise with and monitor as far as is reasonably practicable, the activities of contractors (including catering, cleaning and grounds staff)</w:t>
      </w:r>
      <w:r w:rsidR="00313F8E">
        <w:rPr>
          <w:rFonts w:ascii="Arial" w:hAnsi="Arial" w:cs="Arial"/>
          <w:lang w:val="en-GB"/>
        </w:rPr>
        <w:t>,</w:t>
      </w:r>
      <w:r w:rsidRPr="005B30A5">
        <w:rPr>
          <w:rFonts w:ascii="Arial" w:hAnsi="Arial" w:cs="Arial"/>
          <w:lang w:val="en-GB"/>
        </w:rPr>
        <w:t xml:space="preserve"> visitors and others on the site to ensure that any risks to the health and safety of staff and others are kept to a minimum</w:t>
      </w:r>
      <w:r w:rsidR="00E65AC8">
        <w:rPr>
          <w:rFonts w:ascii="Arial" w:hAnsi="Arial" w:cs="Arial"/>
          <w:lang w:val="en-GB"/>
        </w:rPr>
        <w:t>.</w:t>
      </w:r>
    </w:p>
    <w:p w14:paraId="455BE049" w14:textId="12D7C0C5" w:rsidR="00B61CB2" w:rsidRPr="005B30A5" w:rsidRDefault="0009073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 xml:space="preserve">Undertake termly H&amp;S site </w:t>
      </w:r>
      <w:r w:rsidR="004D0FEE">
        <w:rPr>
          <w:rFonts w:ascii="Arial" w:hAnsi="Arial" w:cs="Arial"/>
          <w:lang w:val="en-GB"/>
        </w:rPr>
        <w:t xml:space="preserve">inspections </w:t>
      </w:r>
      <w:r w:rsidRPr="005B30A5">
        <w:rPr>
          <w:rFonts w:ascii="Arial" w:hAnsi="Arial" w:cs="Arial"/>
          <w:lang w:val="en-GB"/>
        </w:rPr>
        <w:t>with the Headteacher</w:t>
      </w:r>
      <w:r w:rsidR="00573B71">
        <w:rPr>
          <w:rFonts w:ascii="Arial" w:hAnsi="Arial" w:cs="Arial"/>
          <w:lang w:val="en-GB"/>
        </w:rPr>
        <w:t xml:space="preserve"> and Site Manager. </w:t>
      </w:r>
      <w:r w:rsidR="00FE337B">
        <w:rPr>
          <w:rFonts w:ascii="Arial" w:hAnsi="Arial" w:cs="Arial"/>
          <w:lang w:val="en-GB"/>
        </w:rPr>
        <w:t xml:space="preserve"> </w:t>
      </w:r>
      <w:r w:rsidR="00667B63">
        <w:rPr>
          <w:rFonts w:ascii="Arial" w:hAnsi="Arial" w:cs="Arial"/>
          <w:lang w:val="en-GB"/>
        </w:rPr>
        <w:t xml:space="preserve"> </w:t>
      </w:r>
    </w:p>
    <w:p w14:paraId="70CF4D6C" w14:textId="7ABA426C"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Ensure that the correct procedure is followed for the reporting, recording, investigation and follow-up of accidents on the premises</w:t>
      </w:r>
      <w:r w:rsidR="00E65AC8">
        <w:rPr>
          <w:rFonts w:ascii="Arial" w:hAnsi="Arial" w:cs="Arial"/>
          <w:lang w:val="en-GB"/>
        </w:rPr>
        <w:t>.</w:t>
      </w:r>
    </w:p>
    <w:p w14:paraId="34113C2D" w14:textId="66D20D3E" w:rsidR="00B61CB2" w:rsidRPr="005B30A5" w:rsidRDefault="00DE40D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 xml:space="preserve">Advise </w:t>
      </w:r>
      <w:r w:rsidR="00207975" w:rsidRPr="005B30A5">
        <w:rPr>
          <w:rFonts w:ascii="Arial" w:hAnsi="Arial" w:cs="Arial"/>
          <w:lang w:val="en-GB"/>
        </w:rPr>
        <w:t>of any defect in the state of repair of the building or its surrounds which is identified as being unsafe, record in the local asset management plan and take whatever local action is necessary to minimise the risk until repairs can be arranged</w:t>
      </w:r>
      <w:r w:rsidR="00E65AC8">
        <w:rPr>
          <w:rFonts w:ascii="Arial" w:hAnsi="Arial" w:cs="Arial"/>
          <w:lang w:val="en-GB"/>
        </w:rPr>
        <w:t>.</w:t>
      </w:r>
    </w:p>
    <w:p w14:paraId="3FB73531" w14:textId="39D937E3" w:rsidR="00B61CB2" w:rsidRPr="005B30A5"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5B30A5">
        <w:rPr>
          <w:rFonts w:ascii="Arial" w:hAnsi="Arial" w:cs="Arial"/>
          <w:lang w:val="en-GB"/>
        </w:rPr>
        <w:t>Report to the Headteacher any situation which is unsafe or hazardous to health and which cannot be remedied from within the resources available</w:t>
      </w:r>
      <w:r w:rsidR="00E65AC8">
        <w:rPr>
          <w:rFonts w:ascii="Arial" w:hAnsi="Arial" w:cs="Arial"/>
          <w:lang w:val="en-GB"/>
        </w:rPr>
        <w:t>.</w:t>
      </w:r>
    </w:p>
    <w:p w14:paraId="4007787F" w14:textId="40BC0835" w:rsidR="00F052DB" w:rsidRPr="00E65AC8" w:rsidRDefault="00207975" w:rsidP="001C6A6E">
      <w:pPr>
        <w:pStyle w:val="ListParagraph"/>
        <w:widowControl/>
        <w:numPr>
          <w:ilvl w:val="0"/>
          <w:numId w:val="4"/>
        </w:numPr>
        <w:pBdr>
          <w:top w:val="nil"/>
          <w:left w:val="nil"/>
          <w:bottom w:val="nil"/>
          <w:right w:val="nil"/>
          <w:between w:val="nil"/>
          <w:bar w:val="nil"/>
        </w:pBdr>
        <w:spacing w:after="200"/>
        <w:ind w:left="1443"/>
        <w:contextualSpacing w:val="0"/>
        <w:jc w:val="both"/>
        <w:rPr>
          <w:rFonts w:ascii="Arial" w:hAnsi="Arial" w:cs="Arial"/>
          <w:lang w:val="en-GB"/>
        </w:rPr>
      </w:pPr>
      <w:r w:rsidRPr="00F052DB">
        <w:rPr>
          <w:rFonts w:ascii="Arial" w:hAnsi="Arial" w:cs="Arial"/>
          <w:lang w:val="en-GB"/>
        </w:rPr>
        <w:lastRenderedPageBreak/>
        <w:t>Ensure that all staff are kept informed of the names and details of those persons appointed to provide competent health and safety assistance</w:t>
      </w:r>
      <w:bookmarkStart w:id="17" w:name="_Toc22722892"/>
      <w:bookmarkStart w:id="18" w:name="_Toc23319652"/>
      <w:r w:rsidR="00E65AC8">
        <w:rPr>
          <w:rFonts w:ascii="Arial" w:hAnsi="Arial" w:cs="Arial"/>
          <w:lang w:val="en-GB"/>
        </w:rPr>
        <w:t>.</w:t>
      </w:r>
    </w:p>
    <w:p w14:paraId="35CF2B8B" w14:textId="77777777" w:rsidR="00F052DB" w:rsidRPr="00F052DB" w:rsidRDefault="00F052DB" w:rsidP="00F052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800"/>
        <w:jc w:val="both"/>
        <w:rPr>
          <w:rFonts w:ascii="Arial" w:hAnsi="Arial" w:cs="Arial"/>
          <w:b/>
          <w:color w:val="000000" w:themeColor="text1"/>
        </w:rPr>
      </w:pPr>
    </w:p>
    <w:p w14:paraId="1A485472" w14:textId="77777777" w:rsidR="00F052DB"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sidRPr="00F052DB">
        <w:rPr>
          <w:rFonts w:ascii="Arial" w:eastAsia="Arial Unicode MS" w:hAnsi="Arial" w:cs="Arial"/>
          <w:b/>
          <w:bCs/>
          <w:snapToGrid/>
          <w:color w:val="000000"/>
          <w:u w:color="000000"/>
          <w:bdr w:val="nil"/>
          <w:lang w:eastAsia="en-GB"/>
        </w:rPr>
        <w:t>Educational Visits Coordinator</w:t>
      </w:r>
      <w:bookmarkEnd w:id="17"/>
      <w:bookmarkEnd w:id="18"/>
    </w:p>
    <w:p w14:paraId="26DE21C1" w14:textId="77777777" w:rsidR="00C74CA9" w:rsidRPr="00E65AC8" w:rsidRDefault="00C74CA9" w:rsidP="00C74CA9">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3AA1B08D" w14:textId="77777777" w:rsidR="00F052DB" w:rsidRPr="00F052DB" w:rsidRDefault="00F052DB" w:rsidP="001C6A6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vanish/>
          <w:lang w:val="en-GB"/>
        </w:rPr>
      </w:pPr>
    </w:p>
    <w:p w14:paraId="4CC8A08D" w14:textId="77777777" w:rsidR="00A94CC8" w:rsidRPr="001A7649" w:rsidRDefault="00207975" w:rsidP="00B93593">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The Headteacher will delegate to the Educational Visits Coordinator the duties as set out i</w:t>
      </w:r>
      <w:r w:rsidR="000537AF" w:rsidRPr="001A7649">
        <w:rPr>
          <w:rFonts w:ascii="Arial" w:hAnsi="Arial" w:cs="Arial"/>
          <w:lang w:val="en-GB"/>
        </w:rPr>
        <w:t>n the Education</w:t>
      </w:r>
      <w:r w:rsidR="00993BE6" w:rsidRPr="001A7649">
        <w:rPr>
          <w:rFonts w:ascii="Arial" w:hAnsi="Arial" w:cs="Arial"/>
          <w:lang w:val="en-GB"/>
        </w:rPr>
        <w:t>al</w:t>
      </w:r>
      <w:r w:rsidR="000537AF" w:rsidRPr="001A7649">
        <w:rPr>
          <w:rFonts w:ascii="Arial" w:hAnsi="Arial" w:cs="Arial"/>
          <w:lang w:val="en-GB"/>
        </w:rPr>
        <w:t xml:space="preserve"> Visits </w:t>
      </w:r>
      <w:r w:rsidR="00993BE6" w:rsidRPr="001A7649">
        <w:rPr>
          <w:rFonts w:ascii="Arial" w:hAnsi="Arial" w:cs="Arial"/>
          <w:lang w:val="en-GB"/>
        </w:rPr>
        <w:t>P</w:t>
      </w:r>
      <w:r w:rsidR="000537AF" w:rsidRPr="001A7649">
        <w:rPr>
          <w:rFonts w:ascii="Arial" w:hAnsi="Arial" w:cs="Arial"/>
          <w:lang w:val="en-GB"/>
        </w:rPr>
        <w:t xml:space="preserve">olicy. </w:t>
      </w:r>
      <w:r w:rsidR="0088113B" w:rsidRPr="001A7649">
        <w:rPr>
          <w:rFonts w:ascii="Arial" w:hAnsi="Arial" w:cs="Arial"/>
          <w:lang w:val="en-GB"/>
        </w:rPr>
        <w:t xml:space="preserve"> </w:t>
      </w:r>
      <w:r w:rsidR="000537AF" w:rsidRPr="001A7649">
        <w:rPr>
          <w:rFonts w:ascii="Arial" w:hAnsi="Arial" w:cs="Arial"/>
          <w:lang w:val="en-GB"/>
        </w:rPr>
        <w:t>More</w:t>
      </w:r>
      <w:r w:rsidRPr="001A7649">
        <w:rPr>
          <w:rFonts w:ascii="Arial" w:hAnsi="Arial" w:cs="Arial"/>
          <w:lang w:val="en-GB"/>
        </w:rPr>
        <w:t xml:space="preserve"> specifically the post holder will:</w:t>
      </w:r>
    </w:p>
    <w:p w14:paraId="2251F01A" w14:textId="2B649584" w:rsidR="00207975" w:rsidRPr="00A94CC8" w:rsidRDefault="00207975"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A94CC8">
        <w:rPr>
          <w:rFonts w:ascii="Arial" w:hAnsi="Arial" w:cs="Arial"/>
          <w:lang w:val="en-GB"/>
        </w:rPr>
        <w:t xml:space="preserve">Oversee all arrangements for educational visits and </w:t>
      </w:r>
      <w:r w:rsidR="00D9136C" w:rsidRPr="00A94CC8">
        <w:rPr>
          <w:rFonts w:ascii="Arial" w:hAnsi="Arial" w:cs="Arial"/>
          <w:lang w:val="en-GB"/>
        </w:rPr>
        <w:t>academy</w:t>
      </w:r>
      <w:r w:rsidRPr="00A94CC8">
        <w:rPr>
          <w:rFonts w:ascii="Arial" w:hAnsi="Arial" w:cs="Arial"/>
          <w:lang w:val="en-GB"/>
        </w:rPr>
        <w:t xml:space="preserve"> journeys.</w:t>
      </w:r>
      <w:r w:rsidR="0088113B" w:rsidRPr="00A94CC8">
        <w:rPr>
          <w:rFonts w:ascii="Arial" w:hAnsi="Arial" w:cs="Arial"/>
          <w:lang w:val="en-GB"/>
        </w:rPr>
        <w:t xml:space="preserve">  </w:t>
      </w:r>
      <w:r w:rsidRPr="00A94CC8">
        <w:rPr>
          <w:rFonts w:ascii="Arial" w:hAnsi="Arial" w:cs="Arial"/>
          <w:lang w:val="en-GB"/>
        </w:rPr>
        <w:t>Advise and promote on training for educational visits</w:t>
      </w:r>
      <w:r w:rsidR="0088113B" w:rsidRPr="00A94CC8">
        <w:rPr>
          <w:rFonts w:ascii="Arial" w:hAnsi="Arial" w:cs="Arial"/>
          <w:lang w:val="en-GB"/>
        </w:rPr>
        <w:t>.</w:t>
      </w:r>
      <w:r w:rsidR="003B0E95" w:rsidRPr="00A94CC8">
        <w:rPr>
          <w:rFonts w:ascii="Arial" w:hAnsi="Arial" w:cs="Arial"/>
          <w:lang w:val="en-GB"/>
        </w:rPr>
        <w:t xml:space="preserve"> </w:t>
      </w:r>
      <w:r w:rsidRPr="00A94CC8">
        <w:rPr>
          <w:rFonts w:ascii="Arial" w:hAnsi="Arial" w:cs="Arial"/>
          <w:lang w:val="en-GB"/>
        </w:rPr>
        <w:t xml:space="preserve">Develop and monitor risk assessments for educational visits. </w:t>
      </w:r>
    </w:p>
    <w:p w14:paraId="714D2A1D" w14:textId="77777777" w:rsidR="00F052DB" w:rsidRPr="00F052DB" w:rsidRDefault="00F052DB" w:rsidP="00F052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800"/>
        <w:jc w:val="both"/>
        <w:rPr>
          <w:rFonts w:ascii="Arial" w:hAnsi="Arial" w:cs="Arial"/>
          <w:lang w:val="en-GB"/>
        </w:rPr>
      </w:pPr>
    </w:p>
    <w:p w14:paraId="3B0FCFD6" w14:textId="2A97EE75" w:rsidR="00A94CC8" w:rsidRDefault="00C1075E"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sidRPr="00601153">
        <w:rPr>
          <w:rFonts w:ascii="Arial" w:eastAsia="Arial Unicode MS" w:hAnsi="Arial" w:cs="Arial"/>
          <w:b/>
          <w:bCs/>
          <w:snapToGrid/>
          <w:color w:val="000000"/>
          <w:u w:color="000000"/>
          <w:bdr w:val="nil"/>
          <w:lang w:eastAsia="en-GB"/>
        </w:rPr>
        <w:t>Middle Leader</w:t>
      </w:r>
      <w:r w:rsidR="005537C9" w:rsidRPr="00601153">
        <w:rPr>
          <w:rFonts w:ascii="Arial" w:eastAsia="Arial Unicode MS" w:hAnsi="Arial" w:cs="Arial"/>
          <w:b/>
          <w:bCs/>
          <w:snapToGrid/>
          <w:color w:val="000000"/>
          <w:u w:color="000000"/>
          <w:bdr w:val="nil"/>
          <w:lang w:eastAsia="en-GB"/>
        </w:rPr>
        <w:t xml:space="preserve">/Teacher </w:t>
      </w:r>
      <w:r w:rsidRPr="00601153">
        <w:rPr>
          <w:rFonts w:ascii="Arial" w:eastAsia="Arial Unicode MS" w:hAnsi="Arial" w:cs="Arial"/>
          <w:b/>
          <w:bCs/>
          <w:snapToGrid/>
          <w:color w:val="000000"/>
          <w:u w:color="000000"/>
          <w:bdr w:val="nil"/>
          <w:lang w:eastAsia="en-GB"/>
        </w:rPr>
        <w:t>responsibility</w:t>
      </w:r>
    </w:p>
    <w:p w14:paraId="7866C207" w14:textId="77777777" w:rsidR="001A7649" w:rsidRDefault="001A7649" w:rsidP="001A7649">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17F273C1" w14:textId="1D2A24BE" w:rsidR="007546C5" w:rsidRPr="001A7649" w:rsidRDefault="00207975" w:rsidP="001A7649">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 xml:space="preserve">All </w:t>
      </w:r>
      <w:r w:rsidR="00C1075E" w:rsidRPr="001A7649">
        <w:rPr>
          <w:rFonts w:ascii="Arial" w:hAnsi="Arial" w:cs="Arial"/>
          <w:lang w:val="en-GB"/>
        </w:rPr>
        <w:t>Middle Leaders</w:t>
      </w:r>
      <w:r w:rsidRPr="001A7649">
        <w:rPr>
          <w:rFonts w:ascii="Arial" w:hAnsi="Arial" w:cs="Arial"/>
          <w:lang w:val="en-GB"/>
        </w:rPr>
        <w:t xml:space="preserve"> are responsible to the Headteacher for ensuring the application of this policy to all activities undertaken by their department.  They will also have responsibilities for ensuring that all relevant parts of the academy’s policy statement are observed and implemented by all subordinate members of staff in their respective departments. In particular, staff holding such positions of responsibility will:</w:t>
      </w:r>
    </w:p>
    <w:p w14:paraId="73BDEC58" w14:textId="768EC5EA" w:rsidR="003B0E95" w:rsidRPr="005B30A5" w:rsidRDefault="003B0E9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risks assessments are undertaken within their sections and that control measures are implemented, and that assessments are monitored and reviewed</w:t>
      </w:r>
      <w:r w:rsidR="00A94CC8">
        <w:rPr>
          <w:rFonts w:ascii="Arial" w:hAnsi="Arial" w:cs="Arial"/>
          <w:lang w:val="en-GB"/>
        </w:rPr>
        <w:t>.</w:t>
      </w:r>
    </w:p>
    <w:p w14:paraId="3706783E" w14:textId="17A8F736" w:rsidR="003B0E9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appropriate safe working rules and procedures exist within the department and that these are brought to the attention of everyone concerned</w:t>
      </w:r>
      <w:r w:rsidR="00A94CC8">
        <w:rPr>
          <w:rFonts w:ascii="Arial" w:hAnsi="Arial" w:cs="Arial"/>
          <w:lang w:val="en-GB"/>
        </w:rPr>
        <w:t>.</w:t>
      </w:r>
    </w:p>
    <w:p w14:paraId="76F22424" w14:textId="482088DD"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 xml:space="preserve">nsure that all accidents (including near misses) occurring within their department are promptly reported and recorded using the appropriate forms </w:t>
      </w:r>
      <w:r w:rsidR="00A24D7F" w:rsidRPr="005B30A5">
        <w:rPr>
          <w:rFonts w:ascii="Arial" w:hAnsi="Arial" w:cs="Arial"/>
          <w:lang w:val="en-GB"/>
        </w:rPr>
        <w:t>etc.</w:t>
      </w:r>
    </w:p>
    <w:p w14:paraId="426180C6" w14:textId="6E72DBAB"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all accidents are investigated with a view to preventing a recurrence</w:t>
      </w:r>
      <w:r w:rsidR="00A94CC8">
        <w:rPr>
          <w:rFonts w:ascii="Arial" w:hAnsi="Arial" w:cs="Arial"/>
          <w:lang w:val="en-GB"/>
        </w:rPr>
        <w:t>.</w:t>
      </w:r>
    </w:p>
    <w:p w14:paraId="319603F9" w14:textId="1D149106"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all staff within the department are aware of their specific roles in case of fire and</w:t>
      </w:r>
      <w:r w:rsidR="00A24D7F" w:rsidRPr="005B30A5">
        <w:rPr>
          <w:rFonts w:ascii="Arial" w:hAnsi="Arial" w:cs="Arial"/>
          <w:lang w:val="en-GB"/>
        </w:rPr>
        <w:t xml:space="preserve"> </w:t>
      </w:r>
      <w:r w:rsidR="00207975" w:rsidRPr="005B30A5">
        <w:rPr>
          <w:rFonts w:ascii="Arial" w:hAnsi="Arial" w:cs="Arial"/>
          <w:lang w:val="en-GB"/>
        </w:rPr>
        <w:t>/</w:t>
      </w:r>
      <w:r w:rsidR="00A24D7F" w:rsidRPr="005B30A5">
        <w:rPr>
          <w:rFonts w:ascii="Arial" w:hAnsi="Arial" w:cs="Arial"/>
          <w:lang w:val="en-GB"/>
        </w:rPr>
        <w:t xml:space="preserve"> </w:t>
      </w:r>
      <w:r w:rsidR="00207975" w:rsidRPr="005B30A5">
        <w:rPr>
          <w:rFonts w:ascii="Arial" w:hAnsi="Arial" w:cs="Arial"/>
          <w:lang w:val="en-GB"/>
        </w:rPr>
        <w:t>or emergency</w:t>
      </w:r>
      <w:r w:rsidR="00A94CC8">
        <w:rPr>
          <w:rFonts w:ascii="Arial" w:hAnsi="Arial" w:cs="Arial"/>
          <w:lang w:val="en-GB"/>
        </w:rPr>
        <w:t>.</w:t>
      </w:r>
    </w:p>
    <w:p w14:paraId="63232B57" w14:textId="26B1D032"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R</w:t>
      </w:r>
      <w:r w:rsidR="00207975" w:rsidRPr="005B30A5">
        <w:rPr>
          <w:rFonts w:ascii="Arial" w:hAnsi="Arial" w:cs="Arial"/>
          <w:lang w:val="en-GB"/>
        </w:rPr>
        <w:t xml:space="preserve">emove from use and inform the </w:t>
      </w:r>
      <w:r w:rsidR="006E0B04" w:rsidRPr="005B30A5">
        <w:rPr>
          <w:rFonts w:ascii="Arial" w:hAnsi="Arial" w:cs="Arial"/>
          <w:lang w:val="en-GB"/>
        </w:rPr>
        <w:t>Site lead</w:t>
      </w:r>
      <w:r w:rsidR="00207975" w:rsidRPr="005B30A5">
        <w:rPr>
          <w:rFonts w:ascii="Arial" w:hAnsi="Arial" w:cs="Arial"/>
          <w:lang w:val="en-GB"/>
        </w:rPr>
        <w:t xml:space="preserve"> of any equipment</w:t>
      </w:r>
      <w:r w:rsidR="00A24D7F" w:rsidRPr="005B30A5">
        <w:rPr>
          <w:rFonts w:ascii="Arial" w:hAnsi="Arial" w:cs="Arial"/>
          <w:lang w:val="en-GB"/>
        </w:rPr>
        <w:t xml:space="preserve"> </w:t>
      </w:r>
      <w:r w:rsidR="00207975" w:rsidRPr="005B30A5">
        <w:rPr>
          <w:rFonts w:ascii="Arial" w:hAnsi="Arial" w:cs="Arial"/>
          <w:lang w:val="en-GB"/>
        </w:rPr>
        <w:t>/</w:t>
      </w:r>
      <w:r w:rsidR="00A24D7F" w:rsidRPr="005B30A5">
        <w:rPr>
          <w:rFonts w:ascii="Arial" w:hAnsi="Arial" w:cs="Arial"/>
          <w:lang w:val="en-GB"/>
        </w:rPr>
        <w:t xml:space="preserve"> </w:t>
      </w:r>
      <w:r w:rsidR="00207975" w:rsidRPr="005B30A5">
        <w:rPr>
          <w:rFonts w:ascii="Arial" w:hAnsi="Arial" w:cs="Arial"/>
          <w:lang w:val="en-GB"/>
        </w:rPr>
        <w:t>appliance which has been identified as being unsafe and which is in need of repair</w:t>
      </w:r>
      <w:r w:rsidR="00A94CC8">
        <w:rPr>
          <w:rFonts w:ascii="Arial" w:hAnsi="Arial" w:cs="Arial"/>
          <w:lang w:val="en-GB"/>
        </w:rPr>
        <w:t>.</w:t>
      </w:r>
    </w:p>
    <w:p w14:paraId="5742982C" w14:textId="4E096768"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adequate levels of class supervision are available at all times</w:t>
      </w:r>
      <w:r w:rsidR="00A94CC8">
        <w:rPr>
          <w:rFonts w:ascii="Arial" w:hAnsi="Arial" w:cs="Arial"/>
          <w:lang w:val="en-GB"/>
        </w:rPr>
        <w:t>.</w:t>
      </w:r>
    </w:p>
    <w:p w14:paraId="30D4BB95" w14:textId="3630ACF3" w:rsidR="00207975" w:rsidRPr="005B30A5" w:rsidRDefault="0088113B"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C</w:t>
      </w:r>
      <w:r w:rsidR="00207975" w:rsidRPr="005B30A5">
        <w:rPr>
          <w:rFonts w:ascii="Arial" w:hAnsi="Arial" w:cs="Arial"/>
          <w:lang w:val="en-GB"/>
        </w:rPr>
        <w:t xml:space="preserve">arry out (in conjunction with other members of staff) the bi-annual health and safety checklist within their areas of responsibility and provide a report to the </w:t>
      </w:r>
      <w:r w:rsidR="002874AD">
        <w:rPr>
          <w:rFonts w:ascii="Arial" w:hAnsi="Arial" w:cs="Arial"/>
          <w:lang w:val="en-GB"/>
        </w:rPr>
        <w:t>Estates and Operation Manager</w:t>
      </w:r>
      <w:r w:rsidR="00A94CC8">
        <w:rPr>
          <w:rFonts w:ascii="Arial" w:hAnsi="Arial" w:cs="Arial"/>
          <w:lang w:val="en-GB"/>
        </w:rPr>
        <w:t>.</w:t>
      </w:r>
    </w:p>
    <w:p w14:paraId="6C2D16AC" w14:textId="7B23253A"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lastRenderedPageBreak/>
        <w:t>M</w:t>
      </w:r>
      <w:r w:rsidR="00207975" w:rsidRPr="005B30A5">
        <w:rPr>
          <w:rFonts w:ascii="Arial" w:hAnsi="Arial" w:cs="Arial"/>
          <w:lang w:val="en-GB"/>
        </w:rPr>
        <w:t xml:space="preserve">aintain or have access to an </w:t>
      </w:r>
      <w:r w:rsidR="002549AA" w:rsidRPr="005B30A5">
        <w:rPr>
          <w:rFonts w:ascii="Arial" w:hAnsi="Arial" w:cs="Arial"/>
          <w:lang w:val="en-GB"/>
        </w:rPr>
        <w:t>up-to-date</w:t>
      </w:r>
      <w:r w:rsidR="00207975" w:rsidRPr="005B30A5">
        <w:rPr>
          <w:rFonts w:ascii="Arial" w:hAnsi="Arial" w:cs="Arial"/>
          <w:lang w:val="en-GB"/>
        </w:rPr>
        <w:t xml:space="preserve"> library of relevant published health and safety guidance from sources including the Children and Young People Learning Directorate, CLEAPSS, DfES, AfPE etc., and ensure that all subordinate staff are aware of and make use of such guidance including that available in electronic format</w:t>
      </w:r>
      <w:r w:rsidR="00A94CC8">
        <w:rPr>
          <w:rFonts w:ascii="Arial" w:hAnsi="Arial" w:cs="Arial"/>
          <w:lang w:val="en-GB"/>
        </w:rPr>
        <w:t>.</w:t>
      </w:r>
    </w:p>
    <w:p w14:paraId="18CBB2A2" w14:textId="000F645A"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I</w:t>
      </w:r>
      <w:r w:rsidR="00207975" w:rsidRPr="005B30A5">
        <w:rPr>
          <w:rFonts w:ascii="Arial" w:hAnsi="Arial" w:cs="Arial"/>
          <w:lang w:val="en-GB"/>
        </w:rPr>
        <w:t>dentify specific staff health and safety training needs and inform the</w:t>
      </w:r>
      <w:r w:rsidR="00636C4B">
        <w:rPr>
          <w:rFonts w:ascii="Arial" w:hAnsi="Arial" w:cs="Arial"/>
          <w:lang w:val="en-GB"/>
        </w:rPr>
        <w:t xml:space="preserve"> Health and Safety </w:t>
      </w:r>
      <w:r w:rsidR="00C621C2">
        <w:rPr>
          <w:rFonts w:ascii="Arial" w:hAnsi="Arial" w:cs="Arial"/>
          <w:lang w:val="en-GB"/>
        </w:rPr>
        <w:t xml:space="preserve">Adviser. </w:t>
      </w:r>
    </w:p>
    <w:p w14:paraId="5990A4ED" w14:textId="53135A94"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C</w:t>
      </w:r>
      <w:r w:rsidR="00207975" w:rsidRPr="005B30A5">
        <w:rPr>
          <w:rFonts w:ascii="Arial" w:hAnsi="Arial" w:cs="Arial"/>
          <w:lang w:val="en-GB"/>
        </w:rPr>
        <w:t>onsult with all staff on any matters that may affect their health or safety whilst at work</w:t>
      </w:r>
      <w:r w:rsidR="00A94CC8">
        <w:rPr>
          <w:rFonts w:ascii="Arial" w:hAnsi="Arial" w:cs="Arial"/>
          <w:lang w:val="en-GB"/>
        </w:rPr>
        <w:t>.</w:t>
      </w:r>
    </w:p>
    <w:p w14:paraId="1D13FB28" w14:textId="538B40FB" w:rsidR="00207975" w:rsidRPr="005B30A5" w:rsidRDefault="0020797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Carry out departmental induction training including any specific information and training that may be necessary because of activities that are peculiar to the department</w:t>
      </w:r>
      <w:r w:rsidR="00A94CC8">
        <w:rPr>
          <w:rFonts w:ascii="Arial" w:hAnsi="Arial" w:cs="Arial"/>
          <w:lang w:val="en-GB"/>
        </w:rPr>
        <w:t>.</w:t>
      </w:r>
    </w:p>
    <w:p w14:paraId="2296E5F4" w14:textId="2090F3A1"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levels of first aid provision remain adequate for the activities being undertaken</w:t>
      </w:r>
      <w:r w:rsidR="00A94CC8">
        <w:rPr>
          <w:rFonts w:ascii="Arial" w:hAnsi="Arial" w:cs="Arial"/>
          <w:lang w:val="en-GB"/>
        </w:rPr>
        <w:t>.</w:t>
      </w:r>
    </w:p>
    <w:p w14:paraId="120092DE" w14:textId="52857E33"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R</w:t>
      </w:r>
      <w:r w:rsidR="00207975" w:rsidRPr="005B30A5">
        <w:rPr>
          <w:rFonts w:ascii="Arial" w:hAnsi="Arial" w:cs="Arial"/>
          <w:lang w:val="en-GB"/>
        </w:rPr>
        <w:t>esolve health and safety problems referred by members of staff within their department.</w:t>
      </w:r>
      <w:r w:rsidR="00A24D7F" w:rsidRPr="005B30A5">
        <w:rPr>
          <w:rFonts w:ascii="Arial" w:hAnsi="Arial" w:cs="Arial"/>
          <w:lang w:val="en-GB"/>
        </w:rPr>
        <w:t xml:space="preserve"> </w:t>
      </w:r>
      <w:r w:rsidR="00207975" w:rsidRPr="005B30A5">
        <w:rPr>
          <w:rFonts w:ascii="Arial" w:hAnsi="Arial" w:cs="Arial"/>
          <w:lang w:val="en-GB"/>
        </w:rPr>
        <w:t xml:space="preserve"> Any problems that cannot be satisfactorily solved within the department must be referred to the </w:t>
      </w:r>
      <w:r w:rsidR="00DF3042">
        <w:rPr>
          <w:rFonts w:ascii="Arial" w:hAnsi="Arial" w:cs="Arial"/>
          <w:lang w:val="en-GB"/>
        </w:rPr>
        <w:t>Estates and Operations Manager</w:t>
      </w:r>
      <w:r w:rsidR="00A94CC8">
        <w:rPr>
          <w:rFonts w:ascii="Arial" w:hAnsi="Arial" w:cs="Arial"/>
          <w:lang w:val="en-GB"/>
        </w:rPr>
        <w:t>.</w:t>
      </w:r>
    </w:p>
    <w:p w14:paraId="3B0EFE3B" w14:textId="2D9C9DC4"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(via subordinate staff) that all pupils are given the necessary health and safety information and instruction prior to commencing practical activities, which may involve some risk</w:t>
      </w:r>
      <w:r w:rsidR="00A94CC8">
        <w:rPr>
          <w:rFonts w:ascii="Arial" w:hAnsi="Arial" w:cs="Arial"/>
          <w:lang w:val="en-GB"/>
        </w:rPr>
        <w:t>.</w:t>
      </w:r>
    </w:p>
    <w:p w14:paraId="493BDE06" w14:textId="4FB2FD91" w:rsidR="0020797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nsure that good standards of housekeeping are maintained</w:t>
      </w:r>
      <w:r w:rsidR="00A94CC8">
        <w:rPr>
          <w:rFonts w:ascii="Arial" w:hAnsi="Arial" w:cs="Arial"/>
          <w:lang w:val="en-GB"/>
        </w:rPr>
        <w:t>.</w:t>
      </w:r>
    </w:p>
    <w:p w14:paraId="12762D37" w14:textId="01ED92DF" w:rsidR="003B0E95" w:rsidRPr="005B30A5" w:rsidRDefault="000537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C</w:t>
      </w:r>
      <w:r w:rsidR="00207975" w:rsidRPr="005B30A5">
        <w:rPr>
          <w:rFonts w:ascii="Arial" w:hAnsi="Arial" w:cs="Arial"/>
          <w:lang w:val="en-GB"/>
        </w:rPr>
        <w:t>onsult the Trust’s Health and Safety Adviser when additional assistance becomes necessary.</w:t>
      </w:r>
      <w:bookmarkStart w:id="19" w:name="_Toc22722894"/>
      <w:bookmarkStart w:id="20" w:name="_Toc23319654"/>
    </w:p>
    <w:p w14:paraId="5CA8ACE5" w14:textId="6C1B0BD8" w:rsidR="007546C5"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sidRPr="00601153">
        <w:rPr>
          <w:rFonts w:ascii="Arial" w:eastAsia="Arial Unicode MS" w:hAnsi="Arial" w:cs="Arial"/>
          <w:b/>
          <w:bCs/>
          <w:snapToGrid/>
          <w:color w:val="000000"/>
          <w:u w:color="000000"/>
          <w:bdr w:val="nil"/>
          <w:lang w:eastAsia="en-GB"/>
        </w:rPr>
        <w:t>Employees</w:t>
      </w:r>
      <w:bookmarkEnd w:id="19"/>
      <w:bookmarkEnd w:id="20"/>
    </w:p>
    <w:p w14:paraId="60BAC993" w14:textId="77777777" w:rsidR="00601153" w:rsidRPr="00601153" w:rsidRDefault="00601153" w:rsidP="0060115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43537D51" w14:textId="77777777" w:rsidR="007546C5" w:rsidRPr="007546C5" w:rsidRDefault="007546C5" w:rsidP="001C6A6E">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vanish/>
          <w:lang w:val="en-GB"/>
        </w:rPr>
      </w:pPr>
    </w:p>
    <w:p w14:paraId="2E476A73" w14:textId="68A5FFCE" w:rsidR="003B0E95" w:rsidRPr="001A7649" w:rsidRDefault="00207975" w:rsidP="001A7649">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 xml:space="preserve">All employees are responsible for the health and safety of all pupils under their control whilst involved in organised work activities both on site e.g. classrooms, laboratories, workshops etc., and off site e.g. </w:t>
      </w:r>
      <w:r w:rsidR="00D9136C" w:rsidRPr="001A7649">
        <w:rPr>
          <w:rFonts w:ascii="Arial" w:hAnsi="Arial" w:cs="Arial"/>
          <w:lang w:val="en-GB"/>
        </w:rPr>
        <w:t>academy</w:t>
      </w:r>
      <w:r w:rsidRPr="001A7649">
        <w:rPr>
          <w:rFonts w:ascii="Arial" w:hAnsi="Arial" w:cs="Arial"/>
          <w:lang w:val="en-GB"/>
        </w:rPr>
        <w:t xml:space="preserve"> trips.  Teachers</w:t>
      </w:r>
      <w:r w:rsidR="00A24D7F" w:rsidRPr="001A7649">
        <w:rPr>
          <w:rFonts w:ascii="Arial" w:hAnsi="Arial" w:cs="Arial"/>
          <w:lang w:val="en-GB"/>
        </w:rPr>
        <w:t xml:space="preserve"> </w:t>
      </w:r>
      <w:r w:rsidRPr="001A7649">
        <w:rPr>
          <w:rFonts w:ascii="Arial" w:hAnsi="Arial" w:cs="Arial"/>
          <w:lang w:val="en-GB"/>
        </w:rPr>
        <w:t>/</w:t>
      </w:r>
      <w:r w:rsidR="00A24D7F" w:rsidRPr="001A7649">
        <w:rPr>
          <w:rFonts w:ascii="Arial" w:hAnsi="Arial" w:cs="Arial"/>
          <w:lang w:val="en-GB"/>
        </w:rPr>
        <w:t xml:space="preserve"> </w:t>
      </w:r>
      <w:r w:rsidRPr="001A7649">
        <w:rPr>
          <w:rFonts w:ascii="Arial" w:hAnsi="Arial" w:cs="Arial"/>
          <w:lang w:val="en-GB"/>
        </w:rPr>
        <w:t>TA’s</w:t>
      </w:r>
      <w:r w:rsidR="00A24D7F" w:rsidRPr="001A7649">
        <w:rPr>
          <w:rFonts w:ascii="Arial" w:hAnsi="Arial" w:cs="Arial"/>
          <w:lang w:val="en-GB"/>
        </w:rPr>
        <w:t xml:space="preserve"> </w:t>
      </w:r>
      <w:r w:rsidRPr="001A7649">
        <w:rPr>
          <w:rFonts w:ascii="Arial" w:hAnsi="Arial" w:cs="Arial"/>
          <w:lang w:val="en-GB"/>
        </w:rPr>
        <w:t>/</w:t>
      </w:r>
      <w:r w:rsidR="00A24D7F" w:rsidRPr="001A7649">
        <w:rPr>
          <w:rFonts w:ascii="Arial" w:hAnsi="Arial" w:cs="Arial"/>
          <w:lang w:val="en-GB"/>
        </w:rPr>
        <w:t xml:space="preserve"> </w:t>
      </w:r>
      <w:r w:rsidRPr="001A7649">
        <w:rPr>
          <w:rFonts w:ascii="Arial" w:hAnsi="Arial" w:cs="Arial"/>
          <w:lang w:val="en-GB"/>
        </w:rPr>
        <w:t>Supply staff shall:</w:t>
      </w:r>
    </w:p>
    <w:p w14:paraId="6CCAD57E" w14:textId="3550C7DB" w:rsidR="0088113B" w:rsidRPr="005B30A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nsure effective supervision by only permitting practical work to be carried out</w:t>
      </w:r>
      <w:r w:rsidR="003B0E95" w:rsidRPr="003B0E95">
        <w:rPr>
          <w:rFonts w:ascii="Arial" w:hAnsi="Arial" w:cs="Arial"/>
          <w:lang w:val="en-GB"/>
        </w:rPr>
        <w:t xml:space="preserve"> </w:t>
      </w:r>
      <w:r w:rsidR="00207975" w:rsidRPr="003B0E95">
        <w:rPr>
          <w:rFonts w:ascii="Arial" w:hAnsi="Arial" w:cs="Arial"/>
          <w:lang w:val="en-GB"/>
        </w:rPr>
        <w:t>by pupils after carrying out a risk assessment.  The class size, the abilities of the</w:t>
      </w:r>
      <w:r w:rsidR="003B0E95" w:rsidRPr="003B0E95">
        <w:rPr>
          <w:rFonts w:ascii="Arial" w:hAnsi="Arial" w:cs="Arial"/>
          <w:lang w:val="en-GB"/>
        </w:rPr>
        <w:t xml:space="preserve"> </w:t>
      </w:r>
      <w:r w:rsidR="00207975" w:rsidRPr="003B0E95">
        <w:rPr>
          <w:rFonts w:ascii="Arial" w:hAnsi="Arial" w:cs="Arial"/>
          <w:lang w:val="en-GB"/>
        </w:rPr>
        <w:t>pupils involved, the activities to be undertaken etc. will all need to be considered</w:t>
      </w:r>
      <w:r w:rsidR="003E33C1">
        <w:rPr>
          <w:rFonts w:ascii="Arial" w:hAnsi="Arial" w:cs="Arial"/>
          <w:lang w:val="en-GB"/>
        </w:rPr>
        <w:t>.</w:t>
      </w:r>
    </w:p>
    <w:p w14:paraId="3C6D3557" w14:textId="05A3C45D"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B</w:t>
      </w:r>
      <w:r w:rsidR="00207975" w:rsidRPr="003B0E95">
        <w:rPr>
          <w:rFonts w:ascii="Arial" w:hAnsi="Arial" w:cs="Arial"/>
          <w:lang w:val="en-GB"/>
        </w:rPr>
        <w:t>e aware of the academy’s health and safety policy and any local rules and arrangements, which may apply specifically to the department concerned</w:t>
      </w:r>
      <w:r w:rsidR="003E33C1">
        <w:rPr>
          <w:rFonts w:ascii="Arial" w:hAnsi="Arial" w:cs="Arial"/>
          <w:lang w:val="en-GB"/>
        </w:rPr>
        <w:t>.</w:t>
      </w:r>
    </w:p>
    <w:p w14:paraId="44A41A1B" w14:textId="7BF0D7F8"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nsure that safety instruction is given to all pupils prior to commencing practical sessions</w:t>
      </w:r>
      <w:r w:rsidR="003E33C1">
        <w:rPr>
          <w:rFonts w:ascii="Arial" w:hAnsi="Arial" w:cs="Arial"/>
          <w:lang w:val="en-GB"/>
        </w:rPr>
        <w:t>.</w:t>
      </w:r>
    </w:p>
    <w:p w14:paraId="668A4CEE" w14:textId="619A4D63"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lastRenderedPageBreak/>
        <w:t>K</w:t>
      </w:r>
      <w:r w:rsidR="00207975" w:rsidRPr="003B0E95">
        <w:rPr>
          <w:rFonts w:ascii="Arial" w:hAnsi="Arial" w:cs="Arial"/>
          <w:lang w:val="en-GB"/>
        </w:rPr>
        <w:t>now the location of the nearest firefighting equipment and first aid box, and know the emergency procedures in respect of fire/first aid/lockdown etc.</w:t>
      </w:r>
    </w:p>
    <w:p w14:paraId="62B63F78" w14:textId="7797B863"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 xml:space="preserve">nsure that pupils follow </w:t>
      </w:r>
      <w:r w:rsidR="00D9136C" w:rsidRPr="003B0E95">
        <w:rPr>
          <w:rFonts w:ascii="Arial" w:hAnsi="Arial" w:cs="Arial"/>
          <w:lang w:val="en-GB"/>
        </w:rPr>
        <w:t>academy</w:t>
      </w:r>
      <w:r w:rsidR="00A24D7F" w:rsidRPr="003B0E95">
        <w:rPr>
          <w:rFonts w:ascii="Arial" w:hAnsi="Arial" w:cs="Arial"/>
          <w:lang w:val="en-GB"/>
        </w:rPr>
        <w:t xml:space="preserve"> </w:t>
      </w:r>
      <w:r w:rsidR="00207975" w:rsidRPr="003B0E95">
        <w:rPr>
          <w:rFonts w:ascii="Arial" w:hAnsi="Arial" w:cs="Arial"/>
          <w:lang w:val="en-GB"/>
        </w:rPr>
        <w:t>/</w:t>
      </w:r>
      <w:r w:rsidR="00A24D7F" w:rsidRPr="003B0E95">
        <w:rPr>
          <w:rFonts w:ascii="Arial" w:hAnsi="Arial" w:cs="Arial"/>
          <w:lang w:val="en-GB"/>
        </w:rPr>
        <w:t xml:space="preserve"> </w:t>
      </w:r>
      <w:r w:rsidR="00207975" w:rsidRPr="003B0E95">
        <w:rPr>
          <w:rFonts w:ascii="Arial" w:hAnsi="Arial" w:cs="Arial"/>
          <w:lang w:val="en-GB"/>
        </w:rPr>
        <w:t>departmental safety rules and that protective equipment is worn where appropriate</w:t>
      </w:r>
    </w:p>
    <w:p w14:paraId="04ADC5D9" w14:textId="586D80A9"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nsure that all personal protective equipment is suitable and in good condition</w:t>
      </w:r>
      <w:r w:rsidR="003E33C1">
        <w:rPr>
          <w:rFonts w:ascii="Arial" w:hAnsi="Arial" w:cs="Arial"/>
          <w:lang w:val="en-GB"/>
        </w:rPr>
        <w:t xml:space="preserve"> </w:t>
      </w:r>
      <w:r w:rsidR="00207975" w:rsidRPr="003B0E95">
        <w:rPr>
          <w:rFonts w:ascii="Arial" w:hAnsi="Arial" w:cs="Arial"/>
          <w:lang w:val="en-GB"/>
        </w:rPr>
        <w:t>prior to issue</w:t>
      </w:r>
      <w:r w:rsidR="003E33C1">
        <w:rPr>
          <w:rFonts w:ascii="Arial" w:hAnsi="Arial" w:cs="Arial"/>
          <w:lang w:val="en-GB"/>
        </w:rPr>
        <w:t>.</w:t>
      </w:r>
    </w:p>
    <w:p w14:paraId="198BD4D9" w14:textId="69019E1F"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nsure safety devices e.g. machinery guards are in good condition and are used</w:t>
      </w:r>
      <w:r w:rsidR="003E33C1">
        <w:rPr>
          <w:rFonts w:ascii="Arial" w:hAnsi="Arial" w:cs="Arial"/>
          <w:lang w:val="en-GB"/>
        </w:rPr>
        <w:t>.</w:t>
      </w:r>
    </w:p>
    <w:p w14:paraId="24715975" w14:textId="117B4DBD"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R</w:t>
      </w:r>
      <w:r w:rsidR="00207975" w:rsidRPr="003B0E95">
        <w:rPr>
          <w:rFonts w:ascii="Arial" w:hAnsi="Arial" w:cs="Arial"/>
          <w:lang w:val="en-GB"/>
        </w:rPr>
        <w:t xml:space="preserve">eport any defective equipment to the </w:t>
      </w:r>
      <w:r w:rsidR="007B657B" w:rsidRPr="003B0E95">
        <w:rPr>
          <w:rFonts w:ascii="Arial" w:hAnsi="Arial" w:cs="Arial"/>
          <w:lang w:val="en-GB"/>
        </w:rPr>
        <w:t>Si</w:t>
      </w:r>
      <w:r w:rsidR="00870A31" w:rsidRPr="003B0E95">
        <w:rPr>
          <w:rFonts w:ascii="Arial" w:hAnsi="Arial" w:cs="Arial"/>
          <w:lang w:val="en-GB"/>
        </w:rPr>
        <w:t>te Lead</w:t>
      </w:r>
      <w:r w:rsidR="003E33C1">
        <w:rPr>
          <w:rFonts w:ascii="Arial" w:hAnsi="Arial" w:cs="Arial"/>
          <w:lang w:val="en-GB"/>
        </w:rPr>
        <w:t>.</w:t>
      </w:r>
    </w:p>
    <w:p w14:paraId="2B81A211" w14:textId="44F8AE37"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I</w:t>
      </w:r>
      <w:r w:rsidR="00207975" w:rsidRPr="003B0E95">
        <w:rPr>
          <w:rFonts w:ascii="Arial" w:hAnsi="Arial" w:cs="Arial"/>
          <w:lang w:val="en-GB"/>
        </w:rPr>
        <w:t>nvestigate all accidents (including near misses) in conjunction with Head</w:t>
      </w:r>
      <w:r w:rsidR="00870A31" w:rsidRPr="003B0E95">
        <w:rPr>
          <w:rFonts w:ascii="Arial" w:hAnsi="Arial" w:cs="Arial"/>
          <w:lang w:val="en-GB"/>
        </w:rPr>
        <w:t>teacher</w:t>
      </w:r>
      <w:r w:rsidR="00207975" w:rsidRPr="003B0E95">
        <w:rPr>
          <w:rFonts w:ascii="Arial" w:hAnsi="Arial" w:cs="Arial"/>
          <w:lang w:val="en-GB"/>
        </w:rPr>
        <w:t xml:space="preserve">, which occur through activities organised/supervised by the </w:t>
      </w:r>
      <w:r w:rsidR="00151C8E" w:rsidRPr="003B0E95">
        <w:rPr>
          <w:rFonts w:ascii="Arial" w:hAnsi="Arial" w:cs="Arial"/>
          <w:lang w:val="en-GB"/>
        </w:rPr>
        <w:t>school</w:t>
      </w:r>
      <w:r w:rsidR="003E33C1">
        <w:rPr>
          <w:rFonts w:ascii="Arial" w:hAnsi="Arial" w:cs="Arial"/>
          <w:lang w:val="en-GB"/>
        </w:rPr>
        <w:t>.</w:t>
      </w:r>
    </w:p>
    <w:p w14:paraId="2733215F" w14:textId="23301765" w:rsidR="0088113B" w:rsidRPr="003B0E95"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P</w:t>
      </w:r>
      <w:r w:rsidR="00207975" w:rsidRPr="003B0E95">
        <w:rPr>
          <w:rFonts w:ascii="Arial" w:hAnsi="Arial" w:cs="Arial"/>
          <w:lang w:val="en-GB"/>
        </w:rPr>
        <w:t>ropose for consideration any improvements, which they consider, would improve health or safety standards within the department</w:t>
      </w:r>
      <w:r w:rsidR="003E33C1">
        <w:rPr>
          <w:rFonts w:ascii="Arial" w:hAnsi="Arial" w:cs="Arial"/>
          <w:lang w:val="en-GB"/>
        </w:rPr>
        <w:t>.</w:t>
      </w:r>
    </w:p>
    <w:p w14:paraId="3AC97E1B" w14:textId="33BF09B5" w:rsidR="007546C5" w:rsidRPr="003E33C1"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3B0E95">
        <w:rPr>
          <w:rFonts w:ascii="Arial" w:hAnsi="Arial" w:cs="Arial"/>
          <w:lang w:val="en-GB"/>
        </w:rPr>
        <w:t>E</w:t>
      </w:r>
      <w:r w:rsidR="00207975" w:rsidRPr="003B0E95">
        <w:rPr>
          <w:rFonts w:ascii="Arial" w:hAnsi="Arial" w:cs="Arial"/>
          <w:lang w:val="en-GB"/>
        </w:rPr>
        <w:t xml:space="preserve">nsure that an agreed adequate level of supervision is available and that appropriate health and safety arrangements exist prior to taking </w:t>
      </w:r>
      <w:r w:rsidR="00D9136C" w:rsidRPr="003B0E95">
        <w:rPr>
          <w:rFonts w:ascii="Arial" w:hAnsi="Arial" w:cs="Arial"/>
          <w:lang w:val="en-GB"/>
        </w:rPr>
        <w:t>academy</w:t>
      </w:r>
      <w:r w:rsidR="00207975" w:rsidRPr="003B0E95">
        <w:rPr>
          <w:rFonts w:ascii="Arial" w:hAnsi="Arial" w:cs="Arial"/>
          <w:lang w:val="en-GB"/>
        </w:rPr>
        <w:t xml:space="preserve"> parties off site on educational visits.</w:t>
      </w:r>
      <w:bookmarkStart w:id="21" w:name="_Toc22722896"/>
    </w:p>
    <w:p w14:paraId="6702D848" w14:textId="6A5666CB" w:rsidR="007546C5" w:rsidRPr="003E33C1" w:rsidRDefault="005537C9"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A94CC8">
        <w:rPr>
          <w:rFonts w:ascii="Arial" w:hAnsi="Arial" w:cs="Arial"/>
          <w:lang w:val="en-GB"/>
        </w:rPr>
        <w:t>All employees have general health and safety responsibilities both under criminal and civil</w:t>
      </w:r>
      <w:r w:rsidR="00954841" w:rsidRPr="00A94CC8">
        <w:rPr>
          <w:rFonts w:ascii="Arial" w:hAnsi="Arial" w:cs="Arial"/>
          <w:lang w:val="en-GB"/>
        </w:rPr>
        <w:t xml:space="preserve"> </w:t>
      </w:r>
      <w:r w:rsidRPr="00A94CC8">
        <w:rPr>
          <w:rFonts w:ascii="Arial" w:hAnsi="Arial" w:cs="Arial"/>
          <w:lang w:val="en-GB"/>
        </w:rPr>
        <w:t>law.  Staff must be aware that they are obliged to take care of their own safety and health whilst at work along with that of others who may be affected by their actions (Section 7 Health and Safety at Work Act 1974).</w:t>
      </w:r>
    </w:p>
    <w:p w14:paraId="04E9D761" w14:textId="2C124AD5" w:rsidR="007546C5" w:rsidRPr="003E33C1" w:rsidRDefault="005537C9"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A94CC8">
        <w:rPr>
          <w:rFonts w:ascii="Arial" w:hAnsi="Arial" w:cs="Arial"/>
          <w:lang w:val="en-GB"/>
        </w:rPr>
        <w:t xml:space="preserve">Employees must also co-operate with the </w:t>
      </w:r>
      <w:r w:rsidR="009A620B">
        <w:rPr>
          <w:rFonts w:ascii="Arial" w:hAnsi="Arial" w:cs="Arial"/>
          <w:lang w:val="en-GB"/>
        </w:rPr>
        <w:t>central shared services staff</w:t>
      </w:r>
      <w:r w:rsidRPr="00A94CC8">
        <w:rPr>
          <w:rFonts w:ascii="Arial" w:hAnsi="Arial" w:cs="Arial"/>
          <w:lang w:val="en-GB"/>
        </w:rPr>
        <w:t xml:space="preserve"> and senior leadership of the academy so that they may fulfil any legal requirements placed on them as</w:t>
      </w:r>
      <w:r w:rsidR="003E33C1">
        <w:rPr>
          <w:rFonts w:ascii="Arial" w:hAnsi="Arial" w:cs="Arial"/>
          <w:lang w:val="en-GB"/>
        </w:rPr>
        <w:t xml:space="preserve"> </w:t>
      </w:r>
      <w:r w:rsidRPr="00A94CC8">
        <w:rPr>
          <w:rFonts w:ascii="Arial" w:hAnsi="Arial" w:cs="Arial"/>
          <w:lang w:val="en-GB"/>
        </w:rPr>
        <w:t>employers and/or persons in control of premises.</w:t>
      </w:r>
      <w:r w:rsidR="00292257" w:rsidRPr="00A94CC8">
        <w:rPr>
          <w:rFonts w:ascii="Arial" w:hAnsi="Arial" w:cs="Arial"/>
          <w:lang w:val="en-GB"/>
        </w:rPr>
        <w:t xml:space="preserve"> </w:t>
      </w:r>
      <w:r w:rsidRPr="00A94CC8">
        <w:rPr>
          <w:rFonts w:ascii="Arial" w:hAnsi="Arial" w:cs="Arial"/>
          <w:lang w:val="en-GB"/>
        </w:rPr>
        <w:t>All</w:t>
      </w:r>
      <w:r w:rsidR="007546C5" w:rsidRPr="00A94CC8">
        <w:rPr>
          <w:rFonts w:ascii="Arial" w:hAnsi="Arial" w:cs="Arial"/>
          <w:lang w:val="en-GB"/>
        </w:rPr>
        <w:t xml:space="preserve"> </w:t>
      </w:r>
      <w:r w:rsidRPr="00A94CC8">
        <w:rPr>
          <w:rFonts w:ascii="Arial" w:hAnsi="Arial" w:cs="Arial"/>
          <w:lang w:val="en-GB"/>
        </w:rPr>
        <w:t>employees are required:</w:t>
      </w:r>
    </w:p>
    <w:p w14:paraId="0547498F" w14:textId="269040C7" w:rsidR="00292257"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To participate in the risk assessment process and comply with findings</w:t>
      </w:r>
      <w:r w:rsidR="003E33C1">
        <w:rPr>
          <w:rFonts w:ascii="Arial" w:hAnsi="Arial" w:cs="Arial"/>
          <w:lang w:val="en-GB"/>
        </w:rPr>
        <w:t>.</w:t>
      </w:r>
    </w:p>
    <w:p w14:paraId="1D9B7EE1" w14:textId="52C286DF"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To report all defects in the condition of the premises or equipment to which</w:t>
      </w:r>
      <w:r w:rsidR="00292257" w:rsidRPr="00292257">
        <w:rPr>
          <w:rFonts w:ascii="Arial" w:hAnsi="Arial" w:cs="Arial"/>
          <w:lang w:val="en-GB"/>
        </w:rPr>
        <w:t xml:space="preserve"> </w:t>
      </w:r>
      <w:r w:rsidRPr="00292257">
        <w:rPr>
          <w:rFonts w:ascii="Arial" w:hAnsi="Arial" w:cs="Arial"/>
          <w:lang w:val="en-GB"/>
        </w:rPr>
        <w:t>they become aware</w:t>
      </w:r>
      <w:r w:rsidR="003E33C1">
        <w:rPr>
          <w:rFonts w:ascii="Arial" w:hAnsi="Arial" w:cs="Arial"/>
          <w:lang w:val="en-GB"/>
        </w:rPr>
        <w:t>.</w:t>
      </w:r>
    </w:p>
    <w:p w14:paraId="16F79A92" w14:textId="6C4FD4C2"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To report all accidents according to the procedures included in Part 3 of this document</w:t>
      </w:r>
      <w:r w:rsidR="003E33C1">
        <w:rPr>
          <w:rFonts w:ascii="Arial" w:hAnsi="Arial" w:cs="Arial"/>
          <w:lang w:val="en-GB"/>
        </w:rPr>
        <w:t>.</w:t>
      </w:r>
    </w:p>
    <w:p w14:paraId="5544D494" w14:textId="5E022652"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Be familiar with the procedure to be followed in the event of a fire or other serious emergency (see Part 3)</w:t>
      </w:r>
      <w:r w:rsidR="003E33C1">
        <w:rPr>
          <w:rFonts w:ascii="Arial" w:hAnsi="Arial" w:cs="Arial"/>
          <w:lang w:val="en-GB"/>
        </w:rPr>
        <w:t>.</w:t>
      </w:r>
    </w:p>
    <w:p w14:paraId="63A052A2" w14:textId="6DFFE19D"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To make use of all necessary personal protective equipment provided for safety or health reasons</w:t>
      </w:r>
      <w:r w:rsidR="003E33C1">
        <w:rPr>
          <w:rFonts w:ascii="Arial" w:hAnsi="Arial" w:cs="Arial"/>
          <w:lang w:val="en-GB"/>
        </w:rPr>
        <w:t>.</w:t>
      </w:r>
    </w:p>
    <w:p w14:paraId="01B41336" w14:textId="0C7F455D" w:rsidR="00920E58"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lastRenderedPageBreak/>
        <w:t>To, where necessary, make use of all control measures made available to them, e.g. fume cupboards etc.</w:t>
      </w:r>
    </w:p>
    <w:p w14:paraId="2764F442" w14:textId="2BCB1DDF" w:rsidR="005537C9"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Follow all relevant codes of safe working practice and local rules</w:t>
      </w:r>
      <w:r w:rsidR="003E33C1">
        <w:rPr>
          <w:rFonts w:ascii="Arial" w:hAnsi="Arial" w:cs="Arial"/>
          <w:lang w:val="en-GB"/>
        </w:rPr>
        <w:t>.</w:t>
      </w:r>
    </w:p>
    <w:p w14:paraId="0DF7158D" w14:textId="33BEDA33" w:rsidR="005537C9" w:rsidRPr="00292257" w:rsidRDefault="005537C9" w:rsidP="001C6A6E">
      <w:pPr>
        <w:pStyle w:val="ListParagraph"/>
        <w:widowControl/>
        <w:numPr>
          <w:ilvl w:val="2"/>
          <w:numId w:val="29"/>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val="0"/>
        <w:jc w:val="both"/>
        <w:rPr>
          <w:rFonts w:ascii="Arial" w:hAnsi="Arial" w:cs="Arial"/>
          <w:lang w:val="en-GB"/>
        </w:rPr>
      </w:pPr>
      <w:r w:rsidRPr="00292257">
        <w:rPr>
          <w:rFonts w:ascii="Arial" w:hAnsi="Arial" w:cs="Arial"/>
          <w:lang w:val="en-GB"/>
        </w:rPr>
        <w:t>Report any unsafe working practices to the Head of Faculty / Head of Operations.</w:t>
      </w:r>
    </w:p>
    <w:p w14:paraId="563A6C34" w14:textId="77777777" w:rsidR="005537C9" w:rsidRPr="005537C9" w:rsidRDefault="005537C9" w:rsidP="005537C9">
      <w:pPr>
        <w:rPr>
          <w:rFonts w:ascii="Arial" w:hAnsi="Arial" w:cs="Arial"/>
          <w:lang w:val="en-GB"/>
        </w:rPr>
      </w:pPr>
    </w:p>
    <w:p w14:paraId="518F8E6B" w14:textId="4AA335FE" w:rsidR="007546C5"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bookmarkStart w:id="22" w:name="_Toc23319656"/>
      <w:r w:rsidRPr="00601153">
        <w:rPr>
          <w:rFonts w:ascii="Arial" w:eastAsia="Arial Unicode MS" w:hAnsi="Arial" w:cs="Arial"/>
          <w:b/>
          <w:bCs/>
          <w:snapToGrid/>
          <w:color w:val="000000"/>
          <w:u w:color="000000"/>
          <w:bdr w:val="nil"/>
          <w:lang w:eastAsia="en-GB"/>
        </w:rPr>
        <w:t xml:space="preserve">Site </w:t>
      </w:r>
      <w:bookmarkEnd w:id="22"/>
      <w:r w:rsidR="00443EE0" w:rsidRPr="00601153">
        <w:rPr>
          <w:rFonts w:ascii="Arial" w:eastAsia="Arial Unicode MS" w:hAnsi="Arial" w:cs="Arial"/>
          <w:b/>
          <w:bCs/>
          <w:snapToGrid/>
          <w:color w:val="000000"/>
          <w:u w:color="000000"/>
          <w:bdr w:val="nil"/>
          <w:lang w:eastAsia="en-GB"/>
        </w:rPr>
        <w:t>Manager</w:t>
      </w:r>
      <w:r w:rsidRPr="00601153">
        <w:rPr>
          <w:rFonts w:ascii="Arial" w:eastAsia="Arial Unicode MS" w:hAnsi="Arial" w:cs="Arial"/>
          <w:b/>
          <w:bCs/>
          <w:snapToGrid/>
          <w:color w:val="000000"/>
          <w:u w:color="000000"/>
          <w:bdr w:val="nil"/>
          <w:lang w:eastAsia="en-GB"/>
        </w:rPr>
        <w:t xml:space="preserve"> </w:t>
      </w:r>
      <w:bookmarkStart w:id="23" w:name="_Toc104873460"/>
      <w:bookmarkEnd w:id="21"/>
    </w:p>
    <w:p w14:paraId="04BA9B1B" w14:textId="77777777" w:rsidR="00601153" w:rsidRPr="00601153" w:rsidRDefault="00601153" w:rsidP="0060115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5EC02DC3" w14:textId="77777777" w:rsidR="007546C5" w:rsidRPr="007546C5" w:rsidRDefault="007546C5" w:rsidP="001C6A6E">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Cs/>
          <w:vanish/>
          <w:lang w:val="en-GB"/>
        </w:rPr>
      </w:pPr>
    </w:p>
    <w:p w14:paraId="1CF381E2" w14:textId="0DA8877B" w:rsidR="00292257" w:rsidRPr="00C74CA9" w:rsidRDefault="00207975" w:rsidP="001A7649">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4CA9">
        <w:rPr>
          <w:rFonts w:ascii="Arial" w:hAnsi="Arial" w:cs="Arial"/>
          <w:lang w:val="en-GB"/>
        </w:rPr>
        <w:t xml:space="preserve">The Site </w:t>
      </w:r>
      <w:r w:rsidR="009A20F0" w:rsidRPr="00C74CA9">
        <w:rPr>
          <w:rFonts w:ascii="Arial" w:hAnsi="Arial" w:cs="Arial"/>
          <w:lang w:val="en-GB"/>
        </w:rPr>
        <w:t>Manag</w:t>
      </w:r>
      <w:r w:rsidRPr="00C74CA9">
        <w:rPr>
          <w:rFonts w:ascii="Arial" w:hAnsi="Arial" w:cs="Arial"/>
          <w:lang w:val="en-GB"/>
        </w:rPr>
        <w:t>er is respons</w:t>
      </w:r>
      <w:r w:rsidR="000537AF" w:rsidRPr="00C74CA9">
        <w:rPr>
          <w:rFonts w:ascii="Arial" w:hAnsi="Arial" w:cs="Arial"/>
          <w:lang w:val="en-GB"/>
        </w:rPr>
        <w:t>ible to the Head</w:t>
      </w:r>
      <w:r w:rsidR="001F3564" w:rsidRPr="00C74CA9">
        <w:rPr>
          <w:rFonts w:ascii="Arial" w:hAnsi="Arial" w:cs="Arial"/>
          <w:lang w:val="en-GB"/>
        </w:rPr>
        <w:t>teacher</w:t>
      </w:r>
      <w:r w:rsidR="000537AF" w:rsidRPr="00C74CA9">
        <w:rPr>
          <w:rFonts w:ascii="Arial" w:hAnsi="Arial" w:cs="Arial"/>
          <w:lang w:val="en-GB"/>
        </w:rPr>
        <w:t>.</w:t>
      </w:r>
      <w:r w:rsidR="004201C3" w:rsidRPr="00C74CA9">
        <w:rPr>
          <w:rFonts w:ascii="Arial" w:hAnsi="Arial" w:cs="Arial"/>
          <w:lang w:val="en-GB"/>
        </w:rPr>
        <w:t xml:space="preserve"> </w:t>
      </w:r>
      <w:r w:rsidRPr="00C74CA9">
        <w:rPr>
          <w:rFonts w:ascii="Arial" w:hAnsi="Arial" w:cs="Arial"/>
          <w:lang w:val="en-GB"/>
        </w:rPr>
        <w:t>Duties include:</w:t>
      </w:r>
      <w:bookmarkEnd w:id="23"/>
    </w:p>
    <w:p w14:paraId="7D696CE7" w14:textId="6906E5C5" w:rsidR="00292257"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A</w:t>
      </w:r>
      <w:r w:rsidR="00207975" w:rsidRPr="00292257">
        <w:rPr>
          <w:rFonts w:ascii="Arial" w:hAnsi="Arial" w:cs="Arial"/>
          <w:lang w:val="en-GB"/>
        </w:rPr>
        <w:t>rranging for the removal from service of any item of furniture, apparatus</w:t>
      </w:r>
      <w:r w:rsidR="00443EE0" w:rsidRPr="00292257">
        <w:rPr>
          <w:rFonts w:ascii="Arial" w:hAnsi="Arial" w:cs="Arial"/>
          <w:lang w:val="en-GB"/>
        </w:rPr>
        <w:t xml:space="preserve"> </w:t>
      </w:r>
      <w:r w:rsidR="009A20F0" w:rsidRPr="00292257">
        <w:rPr>
          <w:rFonts w:ascii="Arial" w:hAnsi="Arial" w:cs="Arial"/>
          <w:lang w:val="en-GB"/>
        </w:rPr>
        <w:t xml:space="preserve">  </w:t>
      </w:r>
      <w:r w:rsidR="003F08A6" w:rsidRPr="00292257">
        <w:rPr>
          <w:rFonts w:ascii="Arial" w:hAnsi="Arial" w:cs="Arial"/>
          <w:lang w:val="en-GB"/>
        </w:rPr>
        <w:t xml:space="preserve">    </w:t>
      </w:r>
      <w:r w:rsidR="001F3564" w:rsidRPr="00292257">
        <w:rPr>
          <w:rFonts w:ascii="Arial" w:hAnsi="Arial" w:cs="Arial"/>
          <w:lang w:val="en-GB"/>
        </w:rPr>
        <w:t xml:space="preserve">      </w:t>
      </w:r>
      <w:r w:rsidR="00E72ED7" w:rsidRPr="00292257">
        <w:rPr>
          <w:rFonts w:ascii="Arial" w:hAnsi="Arial" w:cs="Arial"/>
          <w:lang w:val="en-GB"/>
        </w:rPr>
        <w:t xml:space="preserve">  </w:t>
      </w:r>
      <w:r w:rsidR="00207975" w:rsidRPr="00292257">
        <w:rPr>
          <w:rFonts w:ascii="Arial" w:hAnsi="Arial" w:cs="Arial"/>
          <w:lang w:val="en-GB"/>
        </w:rPr>
        <w:t>or equipment, which has been identified as unsafe</w:t>
      </w:r>
      <w:r w:rsidR="00C74CA9">
        <w:rPr>
          <w:rFonts w:ascii="Arial" w:hAnsi="Arial" w:cs="Arial"/>
          <w:lang w:val="en-GB"/>
        </w:rPr>
        <w:t>.</w:t>
      </w:r>
    </w:p>
    <w:p w14:paraId="5E6BF884" w14:textId="48A99367" w:rsidR="00292257"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T</w:t>
      </w:r>
      <w:r w:rsidR="00207975" w:rsidRPr="00292257">
        <w:rPr>
          <w:rFonts w:ascii="Arial" w:hAnsi="Arial" w:cs="Arial"/>
          <w:lang w:val="en-GB"/>
        </w:rPr>
        <w:t>aking appropriate action when necessary to prevent injury to others on the site who might otherwise be exposed to unnecessary dangers, e.g. erect barriers around opened manholes etc.</w:t>
      </w:r>
    </w:p>
    <w:p w14:paraId="6308202A" w14:textId="2C88B248"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P</w:t>
      </w:r>
      <w:r w:rsidR="00207975" w:rsidRPr="00292257">
        <w:rPr>
          <w:rFonts w:ascii="Arial" w:hAnsi="Arial" w:cs="Arial"/>
          <w:lang w:val="en-GB"/>
        </w:rPr>
        <w:t xml:space="preserve">articipating in the </w:t>
      </w:r>
      <w:r w:rsidR="00175C75" w:rsidRPr="00292257">
        <w:rPr>
          <w:rFonts w:ascii="Arial" w:hAnsi="Arial" w:cs="Arial"/>
          <w:lang w:val="en-GB"/>
        </w:rPr>
        <w:t>termly</w:t>
      </w:r>
      <w:r w:rsidR="00207975" w:rsidRPr="00292257">
        <w:rPr>
          <w:rFonts w:ascii="Arial" w:hAnsi="Arial" w:cs="Arial"/>
          <w:lang w:val="en-GB"/>
        </w:rPr>
        <w:t xml:space="preserve"> health and safety checklist paying particular attention to the building structure, services, access to/egress from the </w:t>
      </w:r>
      <w:r w:rsidR="00D9136C" w:rsidRPr="00292257">
        <w:rPr>
          <w:rFonts w:ascii="Arial" w:hAnsi="Arial" w:cs="Arial"/>
          <w:lang w:val="en-GB"/>
        </w:rPr>
        <w:t>academy</w:t>
      </w:r>
      <w:r w:rsidR="00207975" w:rsidRPr="00292257">
        <w:rPr>
          <w:rFonts w:ascii="Arial" w:hAnsi="Arial" w:cs="Arial"/>
          <w:lang w:val="en-GB"/>
        </w:rPr>
        <w:t>, main circulation areas etc.</w:t>
      </w:r>
    </w:p>
    <w:p w14:paraId="1F55A2D3" w14:textId="23F2D5BE" w:rsidR="00C75057"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E</w:t>
      </w:r>
      <w:r w:rsidR="00207975" w:rsidRPr="00292257">
        <w:rPr>
          <w:rFonts w:ascii="Arial" w:hAnsi="Arial" w:cs="Arial"/>
          <w:lang w:val="en-GB"/>
        </w:rPr>
        <w:t>nsuring that other site supervisory staff (cleaners, for example) are adequately supervised</w:t>
      </w:r>
      <w:r w:rsidR="00C74CA9">
        <w:rPr>
          <w:rFonts w:ascii="Arial" w:hAnsi="Arial" w:cs="Arial"/>
          <w:lang w:val="en-GB"/>
        </w:rPr>
        <w:t>.</w:t>
      </w:r>
    </w:p>
    <w:p w14:paraId="6AC05387" w14:textId="070D798C"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I</w:t>
      </w:r>
      <w:r w:rsidR="00207975" w:rsidRPr="00292257">
        <w:rPr>
          <w:rFonts w:ascii="Arial" w:hAnsi="Arial" w:cs="Arial"/>
          <w:lang w:val="en-GB"/>
        </w:rPr>
        <w:t>dentifying any particular health and safety training needs of supervisory</w:t>
      </w:r>
      <w:r w:rsidR="00443EE0" w:rsidRPr="00292257">
        <w:rPr>
          <w:rFonts w:ascii="Arial" w:hAnsi="Arial" w:cs="Arial"/>
          <w:lang w:val="en-GB"/>
        </w:rPr>
        <w:t xml:space="preserve"> </w:t>
      </w:r>
      <w:r w:rsidR="00207975" w:rsidRPr="00292257">
        <w:rPr>
          <w:rFonts w:ascii="Arial" w:hAnsi="Arial" w:cs="Arial"/>
          <w:lang w:val="en-GB"/>
        </w:rPr>
        <w:t>staff in the group</w:t>
      </w:r>
      <w:r w:rsidR="00C74CA9">
        <w:rPr>
          <w:rFonts w:ascii="Arial" w:hAnsi="Arial" w:cs="Arial"/>
          <w:lang w:val="en-GB"/>
        </w:rPr>
        <w:t>.</w:t>
      </w:r>
    </w:p>
    <w:p w14:paraId="6F514279" w14:textId="39DC22DD"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E</w:t>
      </w:r>
      <w:r w:rsidR="00207975" w:rsidRPr="00292257">
        <w:rPr>
          <w:rFonts w:ascii="Arial" w:hAnsi="Arial" w:cs="Arial"/>
          <w:lang w:val="en-GB"/>
        </w:rPr>
        <w:t>nsuring that staff within the group are not involved in activities outside their limitations</w:t>
      </w:r>
      <w:r w:rsidR="00C74CA9">
        <w:rPr>
          <w:rFonts w:ascii="Arial" w:hAnsi="Arial" w:cs="Arial"/>
          <w:lang w:val="en-GB"/>
        </w:rPr>
        <w:t>.</w:t>
      </w:r>
    </w:p>
    <w:p w14:paraId="1B701365" w14:textId="2A20979E"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E</w:t>
      </w:r>
      <w:r w:rsidR="00207975" w:rsidRPr="00292257">
        <w:rPr>
          <w:rFonts w:ascii="Arial" w:hAnsi="Arial" w:cs="Arial"/>
          <w:lang w:val="en-GB"/>
        </w:rPr>
        <w:t xml:space="preserve">nsuring that any personal protective equipment issued to staff is </w:t>
      </w:r>
      <w:r w:rsidR="00443EE0" w:rsidRPr="00292257">
        <w:rPr>
          <w:rFonts w:ascii="Arial" w:hAnsi="Arial" w:cs="Arial"/>
          <w:lang w:val="en-GB"/>
        </w:rPr>
        <w:t xml:space="preserve">  </w:t>
      </w:r>
      <w:r w:rsidR="00207975" w:rsidRPr="00292257">
        <w:rPr>
          <w:rFonts w:ascii="Arial" w:hAnsi="Arial" w:cs="Arial"/>
          <w:lang w:val="en-GB"/>
        </w:rPr>
        <w:t>suitable for the task and that training is provided in t</w:t>
      </w:r>
      <w:r w:rsidR="004201C3" w:rsidRPr="00292257">
        <w:rPr>
          <w:rFonts w:ascii="Arial" w:hAnsi="Arial" w:cs="Arial"/>
          <w:lang w:val="en-GB"/>
        </w:rPr>
        <w:t>he correct use of the equipment.</w:t>
      </w:r>
    </w:p>
    <w:p w14:paraId="35A4D1D9" w14:textId="743637BB" w:rsidR="004201C3" w:rsidRPr="00292257"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E</w:t>
      </w:r>
      <w:r w:rsidR="00207975" w:rsidRPr="00292257">
        <w:rPr>
          <w:rFonts w:ascii="Arial" w:hAnsi="Arial" w:cs="Arial"/>
          <w:lang w:val="en-GB"/>
        </w:rPr>
        <w:t xml:space="preserve">nsuring that all staff work in accordance with safe working practices issued by the </w:t>
      </w:r>
      <w:r w:rsidR="00D9136C" w:rsidRPr="00292257">
        <w:rPr>
          <w:rFonts w:ascii="Arial" w:hAnsi="Arial" w:cs="Arial"/>
          <w:lang w:val="en-GB"/>
        </w:rPr>
        <w:t>academy</w:t>
      </w:r>
      <w:r w:rsidR="00207975" w:rsidRPr="00292257">
        <w:rPr>
          <w:rFonts w:ascii="Arial" w:hAnsi="Arial" w:cs="Arial"/>
          <w:lang w:val="en-GB"/>
        </w:rPr>
        <w:t>, the LEA etc</w:t>
      </w:r>
      <w:r w:rsidR="000537AF" w:rsidRPr="00292257">
        <w:rPr>
          <w:rFonts w:ascii="Arial" w:hAnsi="Arial" w:cs="Arial"/>
          <w:lang w:val="en-GB"/>
        </w:rPr>
        <w:t>.</w:t>
      </w:r>
    </w:p>
    <w:p w14:paraId="0F13489A" w14:textId="5A6BD71A" w:rsidR="004201C3" w:rsidRPr="00292257" w:rsidRDefault="004201C3"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T</w:t>
      </w:r>
      <w:r w:rsidR="00207975" w:rsidRPr="00292257">
        <w:rPr>
          <w:rFonts w:ascii="Arial" w:hAnsi="Arial" w:cs="Arial"/>
          <w:lang w:val="en-GB"/>
        </w:rPr>
        <w:t xml:space="preserve">he Site </w:t>
      </w:r>
      <w:r w:rsidR="009A20F0" w:rsidRPr="00292257">
        <w:rPr>
          <w:rFonts w:ascii="Arial" w:hAnsi="Arial" w:cs="Arial"/>
          <w:lang w:val="en-GB"/>
        </w:rPr>
        <w:t>Manage</w:t>
      </w:r>
      <w:r w:rsidR="00207975" w:rsidRPr="00292257">
        <w:rPr>
          <w:rFonts w:ascii="Arial" w:hAnsi="Arial" w:cs="Arial"/>
          <w:lang w:val="en-GB"/>
        </w:rPr>
        <w:t xml:space="preserve">r must ensure they have been made aware and are familiar with the </w:t>
      </w:r>
      <w:r w:rsidR="00D9136C" w:rsidRPr="00292257">
        <w:rPr>
          <w:rFonts w:ascii="Arial" w:hAnsi="Arial" w:cs="Arial"/>
          <w:lang w:val="en-GB"/>
        </w:rPr>
        <w:t>academy</w:t>
      </w:r>
      <w:r w:rsidR="00207975" w:rsidRPr="00292257">
        <w:rPr>
          <w:rFonts w:ascii="Arial" w:hAnsi="Arial" w:cs="Arial"/>
          <w:lang w:val="en-GB"/>
        </w:rPr>
        <w:t>'s Safety Policy and procedures and that cleaning staff (contractual) are equally aware of any implications of the policy as it affects their work activities (</w:t>
      </w:r>
      <w:r w:rsidR="000537AF" w:rsidRPr="00292257">
        <w:rPr>
          <w:rFonts w:ascii="Arial" w:hAnsi="Arial" w:cs="Arial"/>
          <w:lang w:val="en-GB"/>
        </w:rPr>
        <w:t>e.g.</w:t>
      </w:r>
      <w:r w:rsidR="00207975" w:rsidRPr="00292257">
        <w:rPr>
          <w:rFonts w:ascii="Arial" w:hAnsi="Arial" w:cs="Arial"/>
          <w:lang w:val="en-GB"/>
        </w:rPr>
        <w:t xml:space="preserve">-storage arrangements, materials; equipment; substances </w:t>
      </w:r>
      <w:r w:rsidR="000537AF" w:rsidRPr="00292257">
        <w:rPr>
          <w:rFonts w:ascii="Arial" w:hAnsi="Arial" w:cs="Arial"/>
          <w:lang w:val="en-GB"/>
        </w:rPr>
        <w:t>etc.)</w:t>
      </w:r>
    </w:p>
    <w:p w14:paraId="71D4FC75" w14:textId="540825BD" w:rsidR="004201C3" w:rsidRPr="00292257" w:rsidRDefault="0020797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 xml:space="preserve">Under section 6 of the Health and Safety at Work Act the Site </w:t>
      </w:r>
      <w:r w:rsidR="001629B9" w:rsidRPr="00292257">
        <w:rPr>
          <w:rFonts w:ascii="Arial" w:hAnsi="Arial" w:cs="Arial"/>
          <w:lang w:val="en-GB"/>
        </w:rPr>
        <w:t>Manager</w:t>
      </w:r>
      <w:r w:rsidRPr="00292257">
        <w:rPr>
          <w:rFonts w:ascii="Arial" w:hAnsi="Arial" w:cs="Arial"/>
          <w:lang w:val="en-GB"/>
        </w:rPr>
        <w:t xml:space="preserve"> are responsible for ensuring that everything received from suppliers (for direct </w:t>
      </w:r>
      <w:r w:rsidR="00D9136C" w:rsidRPr="00292257">
        <w:rPr>
          <w:rFonts w:ascii="Arial" w:hAnsi="Arial" w:cs="Arial"/>
          <w:lang w:val="en-GB"/>
        </w:rPr>
        <w:t>academy</w:t>
      </w:r>
      <w:r w:rsidRPr="00292257">
        <w:rPr>
          <w:rFonts w:ascii="Arial" w:hAnsi="Arial" w:cs="Arial"/>
          <w:lang w:val="en-GB"/>
        </w:rPr>
        <w:t xml:space="preserve"> use), ma</w:t>
      </w:r>
      <w:r w:rsidR="000537AF" w:rsidRPr="00292257">
        <w:rPr>
          <w:rFonts w:ascii="Arial" w:hAnsi="Arial" w:cs="Arial"/>
          <w:lang w:val="en-GB"/>
        </w:rPr>
        <w:t>chinery, equipment, substances, etc.</w:t>
      </w:r>
      <w:r w:rsidRPr="00292257">
        <w:rPr>
          <w:rFonts w:ascii="Arial" w:hAnsi="Arial" w:cs="Arial"/>
          <w:lang w:val="en-GB"/>
        </w:rPr>
        <w:t xml:space="preserve">, is accompanied by adequate information and instruction prior to use. (NB </w:t>
      </w:r>
      <w:r w:rsidR="00073363" w:rsidRPr="00292257">
        <w:rPr>
          <w:rFonts w:ascii="Arial" w:hAnsi="Arial" w:cs="Arial"/>
          <w:lang w:val="en-GB"/>
        </w:rPr>
        <w:t xml:space="preserve">  </w:t>
      </w:r>
      <w:r w:rsidRPr="00292257">
        <w:rPr>
          <w:rFonts w:ascii="Arial" w:hAnsi="Arial" w:cs="Arial"/>
          <w:lang w:val="en-GB"/>
        </w:rPr>
        <w:t xml:space="preserve"> of Manufacturers' Data Sheets and COSHH</w:t>
      </w:r>
      <w:r w:rsidR="00ED65FB" w:rsidRPr="00292257">
        <w:rPr>
          <w:rFonts w:ascii="Arial" w:hAnsi="Arial" w:cs="Arial"/>
          <w:lang w:val="en-GB"/>
        </w:rPr>
        <w:t xml:space="preserve"> risk assessment</w:t>
      </w:r>
      <w:r w:rsidRPr="00292257">
        <w:rPr>
          <w:rFonts w:ascii="Arial" w:hAnsi="Arial" w:cs="Arial"/>
          <w:lang w:val="en-GB"/>
        </w:rPr>
        <w:t>)</w:t>
      </w:r>
      <w:r w:rsidR="00C74CA9">
        <w:rPr>
          <w:rFonts w:ascii="Arial" w:hAnsi="Arial" w:cs="Arial"/>
          <w:lang w:val="en-GB"/>
        </w:rPr>
        <w:t>.</w:t>
      </w:r>
    </w:p>
    <w:p w14:paraId="12E5FD68" w14:textId="387D401B" w:rsidR="004201C3" w:rsidRPr="00292257" w:rsidRDefault="0020797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lastRenderedPageBreak/>
        <w:t xml:space="preserve">The Site </w:t>
      </w:r>
      <w:r w:rsidR="009A20F0" w:rsidRPr="00292257">
        <w:rPr>
          <w:rFonts w:ascii="Arial" w:hAnsi="Arial" w:cs="Arial"/>
          <w:lang w:val="en-GB"/>
        </w:rPr>
        <w:t>Manag</w:t>
      </w:r>
      <w:r w:rsidRPr="00292257">
        <w:rPr>
          <w:rFonts w:ascii="Arial" w:hAnsi="Arial" w:cs="Arial"/>
          <w:lang w:val="en-GB"/>
        </w:rPr>
        <w:t xml:space="preserve">ers must inform the </w:t>
      </w:r>
      <w:r w:rsidR="00225604">
        <w:rPr>
          <w:rFonts w:ascii="Arial" w:hAnsi="Arial" w:cs="Arial"/>
          <w:lang w:val="en-GB"/>
        </w:rPr>
        <w:t>Estates and Operations Manager</w:t>
      </w:r>
      <w:r w:rsidRPr="00292257">
        <w:rPr>
          <w:rFonts w:ascii="Arial" w:hAnsi="Arial" w:cs="Arial"/>
          <w:lang w:val="en-GB"/>
        </w:rPr>
        <w:t xml:space="preserve"> whenever contractors are due to enter the </w:t>
      </w:r>
      <w:r w:rsidR="00D9136C" w:rsidRPr="00292257">
        <w:rPr>
          <w:rFonts w:ascii="Arial" w:hAnsi="Arial" w:cs="Arial"/>
          <w:lang w:val="en-GB"/>
        </w:rPr>
        <w:t>academy</w:t>
      </w:r>
      <w:r w:rsidRPr="00292257">
        <w:rPr>
          <w:rFonts w:ascii="Arial" w:hAnsi="Arial" w:cs="Arial"/>
          <w:lang w:val="en-GB"/>
        </w:rPr>
        <w:t xml:space="preserve"> to undertake maintenance, service or works contracts</w:t>
      </w:r>
      <w:r w:rsidR="00C74CA9">
        <w:rPr>
          <w:rFonts w:ascii="Arial" w:hAnsi="Arial" w:cs="Arial"/>
          <w:lang w:val="en-GB"/>
        </w:rPr>
        <w:t>.</w:t>
      </w:r>
    </w:p>
    <w:p w14:paraId="1C923EE7" w14:textId="2D39D55B" w:rsidR="00C75057" w:rsidRPr="00292257" w:rsidRDefault="00207975"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 xml:space="preserve">Overseeing the safety and security of the </w:t>
      </w:r>
      <w:r w:rsidR="00D9136C" w:rsidRPr="00292257">
        <w:rPr>
          <w:rFonts w:ascii="Arial" w:hAnsi="Arial" w:cs="Arial"/>
          <w:lang w:val="en-GB"/>
        </w:rPr>
        <w:t>academy</w:t>
      </w:r>
      <w:r w:rsidRPr="00292257">
        <w:rPr>
          <w:rFonts w:ascii="Arial" w:hAnsi="Arial" w:cs="Arial"/>
          <w:lang w:val="en-GB"/>
        </w:rPr>
        <w:t xml:space="preserve"> site, ensuring regular monitoring of lighting</w:t>
      </w:r>
      <w:r w:rsidR="00956C10" w:rsidRPr="00292257">
        <w:rPr>
          <w:rFonts w:ascii="Arial" w:hAnsi="Arial" w:cs="Arial"/>
          <w:lang w:val="en-GB"/>
        </w:rPr>
        <w:t xml:space="preserve"> and changes for daylight saving</w:t>
      </w:r>
      <w:r w:rsidR="00292257">
        <w:rPr>
          <w:rFonts w:ascii="Arial" w:hAnsi="Arial" w:cs="Arial"/>
          <w:lang w:val="en-GB"/>
        </w:rPr>
        <w:t>.</w:t>
      </w:r>
    </w:p>
    <w:p w14:paraId="43EBECE4" w14:textId="3165E61E" w:rsidR="00540CAF" w:rsidRPr="00292257" w:rsidRDefault="00540CAF"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 xml:space="preserve">Oversee and update COSHH register, data sheets and </w:t>
      </w:r>
      <w:r w:rsidR="006F21CC" w:rsidRPr="00292257">
        <w:rPr>
          <w:rFonts w:ascii="Arial" w:hAnsi="Arial" w:cs="Arial"/>
          <w:lang w:val="en-GB"/>
        </w:rPr>
        <w:t xml:space="preserve">COSHH </w:t>
      </w:r>
      <w:r w:rsidRPr="00292257">
        <w:rPr>
          <w:rFonts w:ascii="Arial" w:hAnsi="Arial" w:cs="Arial"/>
          <w:lang w:val="en-GB"/>
        </w:rPr>
        <w:t>risk assessments</w:t>
      </w:r>
      <w:r w:rsidR="00292257">
        <w:rPr>
          <w:rFonts w:ascii="Arial" w:hAnsi="Arial" w:cs="Arial"/>
          <w:lang w:val="en-GB"/>
        </w:rPr>
        <w:t>.</w:t>
      </w:r>
      <w:r w:rsidRPr="00292257">
        <w:rPr>
          <w:rFonts w:ascii="Arial" w:hAnsi="Arial" w:cs="Arial"/>
          <w:lang w:val="en-GB"/>
        </w:rPr>
        <w:t xml:space="preserve"> </w:t>
      </w:r>
    </w:p>
    <w:p w14:paraId="4A157DD0" w14:textId="2D124821" w:rsidR="009C54F4" w:rsidRPr="00292257" w:rsidRDefault="009C54F4"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Oversee risk assessments are in place including statutory site risk assessments</w:t>
      </w:r>
      <w:r w:rsidR="00292257">
        <w:rPr>
          <w:rFonts w:ascii="Arial" w:hAnsi="Arial" w:cs="Arial"/>
          <w:lang w:val="en-GB"/>
        </w:rPr>
        <w:t>.</w:t>
      </w:r>
    </w:p>
    <w:p w14:paraId="0E44CBFF" w14:textId="78987EDF" w:rsidR="00207975" w:rsidRPr="00292257" w:rsidRDefault="00E379A0"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292257">
        <w:rPr>
          <w:rFonts w:ascii="Arial" w:hAnsi="Arial" w:cs="Arial"/>
          <w:lang w:val="en-GB"/>
        </w:rPr>
        <w:t xml:space="preserve">Oversee statutory compliance and update the </w:t>
      </w:r>
      <w:r w:rsidR="001069DC">
        <w:rPr>
          <w:rFonts w:ascii="Arial" w:hAnsi="Arial" w:cs="Arial"/>
          <w:lang w:val="en-GB"/>
        </w:rPr>
        <w:t>iAMCompliant</w:t>
      </w:r>
      <w:r w:rsidRPr="00292257">
        <w:rPr>
          <w:rFonts w:ascii="Arial" w:hAnsi="Arial" w:cs="Arial"/>
          <w:lang w:val="en-GB"/>
        </w:rPr>
        <w:t xml:space="preserve"> Property Compliance Software</w:t>
      </w:r>
      <w:bookmarkStart w:id="24" w:name="_Toc22722897"/>
      <w:r w:rsidR="007546C5">
        <w:rPr>
          <w:rFonts w:ascii="Arial" w:hAnsi="Arial" w:cs="Arial"/>
          <w:lang w:val="en-GB"/>
        </w:rPr>
        <w:t>.</w:t>
      </w:r>
      <w:r w:rsidR="00207975" w:rsidRPr="00292257">
        <w:rPr>
          <w:rFonts w:ascii="Arial" w:hAnsi="Arial" w:cs="Arial"/>
          <w:lang w:val="en-GB"/>
        </w:rPr>
        <w:t xml:space="preserve"> </w:t>
      </w:r>
      <w:bookmarkEnd w:id="24"/>
    </w:p>
    <w:p w14:paraId="2D22C265" w14:textId="664A2CFD" w:rsidR="005B30A5"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bookmarkStart w:id="25" w:name="_Toc22722898"/>
      <w:r w:rsidRPr="00E91BC3">
        <w:rPr>
          <w:rFonts w:ascii="Arial" w:eastAsia="Arial Unicode MS" w:hAnsi="Arial" w:cs="Arial"/>
          <w:b/>
          <w:bCs/>
          <w:snapToGrid/>
          <w:color w:val="000000"/>
          <w:u w:color="000000"/>
          <w:bdr w:val="nil"/>
          <w:lang w:eastAsia="en-GB"/>
        </w:rPr>
        <w:t>Pupils</w:t>
      </w:r>
      <w:r w:rsidR="00A87834" w:rsidRPr="00E91BC3">
        <w:rPr>
          <w:rFonts w:ascii="Arial" w:eastAsia="Arial Unicode MS" w:hAnsi="Arial" w:cs="Arial"/>
          <w:b/>
          <w:bCs/>
          <w:snapToGrid/>
          <w:color w:val="000000"/>
          <w:u w:color="000000"/>
          <w:bdr w:val="nil"/>
          <w:lang w:eastAsia="en-GB"/>
        </w:rPr>
        <w:t xml:space="preserve"> </w:t>
      </w:r>
      <w:bookmarkEnd w:id="25"/>
    </w:p>
    <w:p w14:paraId="1AF928C1" w14:textId="77777777" w:rsidR="00E91BC3" w:rsidRPr="00E91BC3" w:rsidRDefault="00E91BC3" w:rsidP="00E91BC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4652EEAA" w14:textId="77777777" w:rsidR="007546C5" w:rsidRPr="007546C5" w:rsidRDefault="007546C5" w:rsidP="001C6A6E">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Cs/>
          <w:vanish/>
          <w:lang w:val="en-GB"/>
        </w:rPr>
      </w:pPr>
    </w:p>
    <w:p w14:paraId="79865FAE" w14:textId="49586EFD" w:rsidR="00C30E8E" w:rsidRPr="00C74CA9" w:rsidRDefault="00207975" w:rsidP="7B376BBF">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jc w:val="both"/>
        <w:rPr>
          <w:rFonts w:ascii="Arial" w:hAnsi="Arial" w:cs="Arial"/>
        </w:rPr>
      </w:pPr>
      <w:r w:rsidRPr="7B376BBF">
        <w:rPr>
          <w:rFonts w:ascii="Arial" w:hAnsi="Arial" w:cs="Arial"/>
        </w:rPr>
        <w:t xml:space="preserve">All </w:t>
      </w:r>
      <w:r w:rsidR="00FE0362" w:rsidRPr="7B376BBF">
        <w:rPr>
          <w:rFonts w:ascii="Arial" w:hAnsi="Arial" w:cs="Arial"/>
        </w:rPr>
        <w:t>pupils</w:t>
      </w:r>
      <w:r w:rsidRPr="7B376BBF">
        <w:rPr>
          <w:rFonts w:ascii="Arial" w:hAnsi="Arial" w:cs="Arial"/>
        </w:rPr>
        <w:t xml:space="preserve"> must be encouraged to follow all safe wo</w:t>
      </w:r>
      <w:r w:rsidR="00C761EA" w:rsidRPr="7B376BBF">
        <w:rPr>
          <w:rFonts w:ascii="Arial" w:hAnsi="Arial" w:cs="Arial"/>
        </w:rPr>
        <w:t>rking practices and observe</w:t>
      </w:r>
      <w:r w:rsidR="00C30E8E" w:rsidRPr="7B376BBF">
        <w:rPr>
          <w:rFonts w:ascii="Arial" w:hAnsi="Arial" w:cs="Arial"/>
        </w:rPr>
        <w:t xml:space="preserve"> </w:t>
      </w:r>
      <w:r w:rsidR="00C761EA" w:rsidRPr="7B376BBF">
        <w:rPr>
          <w:rFonts w:ascii="Arial" w:hAnsi="Arial" w:cs="Arial"/>
        </w:rPr>
        <w:t>all</w:t>
      </w:r>
      <w:r w:rsidR="00A87834" w:rsidRPr="7B376BBF">
        <w:rPr>
          <w:rFonts w:ascii="Arial" w:hAnsi="Arial" w:cs="Arial"/>
        </w:rPr>
        <w:t xml:space="preserve"> </w:t>
      </w:r>
      <w:r w:rsidR="00D9136C" w:rsidRPr="7B376BBF">
        <w:rPr>
          <w:rFonts w:ascii="Arial" w:hAnsi="Arial" w:cs="Arial"/>
        </w:rPr>
        <w:t>Academy</w:t>
      </w:r>
      <w:r w:rsidR="00C761EA" w:rsidRPr="7B376BBF">
        <w:rPr>
          <w:rFonts w:ascii="Arial" w:hAnsi="Arial" w:cs="Arial"/>
        </w:rPr>
        <w:t xml:space="preserve"> </w:t>
      </w:r>
      <w:r w:rsidRPr="7B376BBF">
        <w:rPr>
          <w:rFonts w:ascii="Arial" w:hAnsi="Arial" w:cs="Arial"/>
        </w:rPr>
        <w:t xml:space="preserve">safety rules. </w:t>
      </w:r>
      <w:r w:rsidR="007E1A14" w:rsidRPr="7B376BBF">
        <w:rPr>
          <w:rFonts w:ascii="Arial" w:hAnsi="Arial" w:cs="Arial"/>
        </w:rPr>
        <w:t>In particular staff should work with and monitor pupils to ensure as far as practicable that they:</w:t>
      </w:r>
    </w:p>
    <w:p w14:paraId="0B57225C" w14:textId="55B44660" w:rsidR="005B30A5" w:rsidRPr="00C30E8E"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F</w:t>
      </w:r>
      <w:r w:rsidR="00207975" w:rsidRPr="005B30A5">
        <w:rPr>
          <w:rFonts w:ascii="Arial" w:hAnsi="Arial" w:cs="Arial"/>
          <w:lang w:val="en-GB"/>
        </w:rPr>
        <w:t xml:space="preserve">ollow all instructions issued by any member of staff in the case of an </w:t>
      </w:r>
      <w:r w:rsidR="00C75057" w:rsidRPr="005B30A5">
        <w:rPr>
          <w:rFonts w:ascii="Arial" w:hAnsi="Arial" w:cs="Arial"/>
          <w:lang w:val="en-GB"/>
        </w:rPr>
        <w:t xml:space="preserve">  </w:t>
      </w:r>
      <w:r w:rsidR="00207975" w:rsidRPr="005B30A5">
        <w:rPr>
          <w:rFonts w:ascii="Arial" w:hAnsi="Arial" w:cs="Arial"/>
          <w:lang w:val="en-GB"/>
        </w:rPr>
        <w:t>emergency</w:t>
      </w:r>
      <w:r w:rsidR="00C74CA9">
        <w:rPr>
          <w:rFonts w:ascii="Arial" w:hAnsi="Arial" w:cs="Arial"/>
          <w:lang w:val="en-GB"/>
        </w:rPr>
        <w:t>.</w:t>
      </w:r>
    </w:p>
    <w:p w14:paraId="27584F67" w14:textId="77777777" w:rsidR="005B30A5" w:rsidRPr="00C30E8E"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E</w:t>
      </w:r>
      <w:r w:rsidR="00207975" w:rsidRPr="005B30A5">
        <w:rPr>
          <w:rFonts w:ascii="Arial" w:hAnsi="Arial" w:cs="Arial"/>
          <w:lang w:val="en-GB"/>
        </w:rPr>
        <w:t xml:space="preserve">nsure that they do not intentionally or recklessly interfere with equipment provided for safety purposes e.g. fire extinguishers </w:t>
      </w:r>
      <w:r w:rsidR="00A87834" w:rsidRPr="005B30A5">
        <w:rPr>
          <w:rFonts w:ascii="Arial" w:hAnsi="Arial" w:cs="Arial"/>
          <w:lang w:val="en-GB"/>
        </w:rPr>
        <w:t>etc.</w:t>
      </w:r>
    </w:p>
    <w:p w14:paraId="5E56D1E0" w14:textId="1EFC7450" w:rsidR="005B30A5" w:rsidRPr="00C30E8E" w:rsidRDefault="00C761EA"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I</w:t>
      </w:r>
      <w:r w:rsidR="00207975" w:rsidRPr="005B30A5">
        <w:rPr>
          <w:rFonts w:ascii="Arial" w:hAnsi="Arial" w:cs="Arial"/>
          <w:lang w:val="en-GB"/>
        </w:rPr>
        <w:t>nform any member of staff of any situation, which may affect their safety</w:t>
      </w:r>
      <w:r w:rsidR="00C74CA9">
        <w:rPr>
          <w:rFonts w:ascii="Arial" w:hAnsi="Arial" w:cs="Arial"/>
          <w:lang w:val="en-GB"/>
        </w:rPr>
        <w:t>.</w:t>
      </w:r>
    </w:p>
    <w:p w14:paraId="61057692" w14:textId="69183572" w:rsidR="00C761EA" w:rsidRPr="00C30E8E" w:rsidRDefault="000604F1" w:rsidP="001C6A6E">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Pr>
          <w:rFonts w:ascii="Arial" w:hAnsi="Arial" w:cs="Arial"/>
          <w:lang w:val="en-GB"/>
        </w:rPr>
        <w:t>Move</w:t>
      </w:r>
      <w:r w:rsidR="00207975" w:rsidRPr="005B30A5">
        <w:rPr>
          <w:rFonts w:ascii="Arial" w:hAnsi="Arial" w:cs="Arial"/>
          <w:lang w:val="en-GB"/>
        </w:rPr>
        <w:t xml:space="preserve"> </w:t>
      </w:r>
      <w:r w:rsidR="00277DDC">
        <w:rPr>
          <w:rFonts w:ascii="Arial" w:hAnsi="Arial" w:cs="Arial"/>
          <w:lang w:val="en-GB"/>
        </w:rPr>
        <w:t>around the school site in safe manner</w:t>
      </w:r>
      <w:r w:rsidR="00207975" w:rsidRPr="005B30A5">
        <w:rPr>
          <w:rFonts w:ascii="Arial" w:hAnsi="Arial" w:cs="Arial"/>
          <w:lang w:val="en-GB"/>
        </w:rPr>
        <w:t xml:space="preserve">. </w:t>
      </w:r>
      <w:bookmarkStart w:id="26" w:name="_Toc22722899"/>
    </w:p>
    <w:p w14:paraId="29A2B248" w14:textId="6191BC60" w:rsidR="00207975" w:rsidRDefault="00207975"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bookmarkStart w:id="27" w:name="_Toc23319658"/>
      <w:r w:rsidRPr="00E91BC3">
        <w:rPr>
          <w:rFonts w:ascii="Arial" w:eastAsia="Arial Unicode MS" w:hAnsi="Arial" w:cs="Arial"/>
          <w:b/>
          <w:bCs/>
          <w:snapToGrid/>
          <w:color w:val="000000"/>
          <w:u w:color="000000"/>
          <w:bdr w:val="nil"/>
          <w:lang w:eastAsia="en-GB"/>
        </w:rPr>
        <w:t>Staff Safety Representatives</w:t>
      </w:r>
      <w:bookmarkEnd w:id="26"/>
      <w:bookmarkEnd w:id="27"/>
    </w:p>
    <w:p w14:paraId="2F9D9209" w14:textId="77777777" w:rsidR="00E91BC3" w:rsidRPr="00E91BC3" w:rsidRDefault="00E91BC3" w:rsidP="00E91BC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p>
    <w:p w14:paraId="312E28EA" w14:textId="77777777" w:rsidR="00C30E8E" w:rsidRPr="00C30E8E" w:rsidRDefault="00C30E8E" w:rsidP="001C6A6E">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Cs/>
          <w:vanish/>
          <w:lang w:val="en-GB"/>
        </w:rPr>
      </w:pPr>
    </w:p>
    <w:p w14:paraId="0BB95A82" w14:textId="59748243" w:rsidR="00C75057" w:rsidRPr="001A7649" w:rsidRDefault="00207975" w:rsidP="001A7649">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Health and Safety at work law makes provision for the appointment of trade union appointed safety representatives from amongst the employees.</w:t>
      </w:r>
      <w:r w:rsidR="001A7649">
        <w:rPr>
          <w:rFonts w:ascii="Arial" w:hAnsi="Arial" w:cs="Arial"/>
          <w:lang w:val="en-GB"/>
        </w:rPr>
        <w:t xml:space="preserve"> </w:t>
      </w:r>
      <w:r w:rsidRPr="001A7649">
        <w:rPr>
          <w:rFonts w:ascii="Arial" w:hAnsi="Arial" w:cs="Arial"/>
          <w:lang w:val="en-GB"/>
        </w:rPr>
        <w:t>Where a representative is appointed, the safety representative shal</w:t>
      </w:r>
      <w:r w:rsidR="00C761EA" w:rsidRPr="001A7649">
        <w:rPr>
          <w:rFonts w:ascii="Arial" w:hAnsi="Arial" w:cs="Arial"/>
          <w:lang w:val="en-GB"/>
        </w:rPr>
        <w:t>l have the following functions:</w:t>
      </w:r>
    </w:p>
    <w:p w14:paraId="489B9D70" w14:textId="48C0713C"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investigate potential hazards and to examine the causes of accidents in the</w:t>
      </w:r>
      <w:r w:rsidR="00C30E8E">
        <w:rPr>
          <w:rFonts w:ascii="Arial" w:hAnsi="Arial" w:cs="Arial"/>
          <w:lang w:val="en-GB"/>
        </w:rPr>
        <w:t xml:space="preserve"> </w:t>
      </w:r>
      <w:r w:rsidR="00207975" w:rsidRPr="00C75057">
        <w:rPr>
          <w:rFonts w:ascii="Arial" w:hAnsi="Arial" w:cs="Arial"/>
          <w:lang w:val="en-GB"/>
        </w:rPr>
        <w:t>workplace</w:t>
      </w:r>
      <w:r w:rsidR="00A84D39">
        <w:rPr>
          <w:rFonts w:ascii="Arial" w:hAnsi="Arial" w:cs="Arial"/>
          <w:lang w:val="en-GB"/>
        </w:rPr>
        <w:t>.</w:t>
      </w:r>
    </w:p>
    <w:p w14:paraId="47FDA7EF" w14:textId="7E9E8568"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investigate complaints by any employee he represents relating to that employee’s</w:t>
      </w:r>
      <w:r w:rsidR="00C75057">
        <w:rPr>
          <w:rFonts w:ascii="Arial" w:hAnsi="Arial" w:cs="Arial"/>
          <w:lang w:val="en-GB"/>
        </w:rPr>
        <w:t xml:space="preserve"> </w:t>
      </w:r>
      <w:r w:rsidR="00207975" w:rsidRPr="00C75057">
        <w:rPr>
          <w:rFonts w:ascii="Arial" w:hAnsi="Arial" w:cs="Arial"/>
          <w:lang w:val="en-GB"/>
        </w:rPr>
        <w:t>health and safety or welfare at work</w:t>
      </w:r>
      <w:r w:rsidR="00A84D39">
        <w:rPr>
          <w:rFonts w:ascii="Arial" w:hAnsi="Arial" w:cs="Arial"/>
          <w:lang w:val="en-GB"/>
        </w:rPr>
        <w:t>.</w:t>
      </w:r>
    </w:p>
    <w:p w14:paraId="4FC026F6" w14:textId="7F651B12"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make representations to the</w:t>
      </w:r>
      <w:r w:rsidR="00F75390" w:rsidRPr="00C75057">
        <w:rPr>
          <w:rFonts w:ascii="Arial" w:hAnsi="Arial" w:cs="Arial"/>
          <w:lang w:val="en-GB"/>
        </w:rPr>
        <w:t xml:space="preserve"> Head</w:t>
      </w:r>
      <w:r w:rsidR="00207975" w:rsidRPr="00C75057">
        <w:rPr>
          <w:rFonts w:ascii="Arial" w:hAnsi="Arial" w:cs="Arial"/>
          <w:lang w:val="en-GB"/>
        </w:rPr>
        <w:t xml:space="preserve">teacher via the </w:t>
      </w:r>
      <w:r w:rsidR="00D230C3">
        <w:rPr>
          <w:rFonts w:ascii="Arial" w:hAnsi="Arial" w:cs="Arial"/>
          <w:lang w:val="en-GB"/>
        </w:rPr>
        <w:t>Estates and Operations</w:t>
      </w:r>
      <w:r w:rsidR="00C47BD8">
        <w:rPr>
          <w:rFonts w:ascii="Arial" w:hAnsi="Arial" w:cs="Arial"/>
          <w:lang w:val="en-GB"/>
        </w:rPr>
        <w:t xml:space="preserve"> Manager</w:t>
      </w:r>
      <w:r w:rsidR="00207975" w:rsidRPr="00C75057">
        <w:rPr>
          <w:rFonts w:ascii="Arial" w:hAnsi="Arial" w:cs="Arial"/>
          <w:lang w:val="en-GB"/>
        </w:rPr>
        <w:t xml:space="preserve"> on</w:t>
      </w:r>
      <w:r w:rsidR="00C30E8E">
        <w:rPr>
          <w:rFonts w:ascii="Arial" w:hAnsi="Arial" w:cs="Arial"/>
          <w:lang w:val="en-GB"/>
        </w:rPr>
        <w:t xml:space="preserve"> </w:t>
      </w:r>
      <w:r w:rsidR="00207975" w:rsidRPr="00C75057">
        <w:rPr>
          <w:rFonts w:ascii="Arial" w:hAnsi="Arial" w:cs="Arial"/>
          <w:lang w:val="en-GB"/>
        </w:rPr>
        <w:t>general matters affecting the health, safety and welfare of employees</w:t>
      </w:r>
      <w:r w:rsidR="00A84D39">
        <w:rPr>
          <w:rFonts w:ascii="Arial" w:hAnsi="Arial" w:cs="Arial"/>
          <w:lang w:val="en-GB"/>
        </w:rPr>
        <w:t>.</w:t>
      </w:r>
    </w:p>
    <w:p w14:paraId="6E0A672D" w14:textId="4B67B7B6"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carry out workplace health, safety and welfare inspections</w:t>
      </w:r>
      <w:r w:rsidR="00DB4A64">
        <w:rPr>
          <w:rFonts w:ascii="Arial" w:hAnsi="Arial" w:cs="Arial"/>
          <w:lang w:val="en-GB"/>
        </w:rPr>
        <w:t xml:space="preserve"> and keep up to logs</w:t>
      </w:r>
      <w:r w:rsidR="00A84D39">
        <w:rPr>
          <w:rFonts w:ascii="Arial" w:hAnsi="Arial" w:cs="Arial"/>
          <w:lang w:val="en-GB"/>
        </w:rPr>
        <w:t>.</w:t>
      </w:r>
    </w:p>
    <w:p w14:paraId="45B96951" w14:textId="7D934CE8" w:rsidR="00C75057"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lastRenderedPageBreak/>
        <w:t>T</w:t>
      </w:r>
      <w:r w:rsidR="00207975" w:rsidRPr="00C75057">
        <w:rPr>
          <w:rFonts w:ascii="Arial" w:hAnsi="Arial" w:cs="Arial"/>
          <w:lang w:val="en-GB"/>
        </w:rPr>
        <w:t>o attend any safety committee meetings</w:t>
      </w:r>
      <w:r w:rsidR="00A84D39">
        <w:rPr>
          <w:rFonts w:ascii="Arial" w:hAnsi="Arial" w:cs="Arial"/>
          <w:lang w:val="en-GB"/>
        </w:rPr>
        <w:t>.</w:t>
      </w:r>
    </w:p>
    <w:p w14:paraId="61D7A782" w14:textId="6EE0365F" w:rsidR="00207975" w:rsidRDefault="00C761EA" w:rsidP="001C6A6E">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C75057">
        <w:rPr>
          <w:rFonts w:ascii="Arial" w:hAnsi="Arial" w:cs="Arial"/>
          <w:lang w:val="en-GB"/>
        </w:rPr>
        <w:t>T</w:t>
      </w:r>
      <w:r w:rsidR="00207975" w:rsidRPr="00C75057">
        <w:rPr>
          <w:rFonts w:ascii="Arial" w:hAnsi="Arial" w:cs="Arial"/>
          <w:lang w:val="en-GB"/>
        </w:rPr>
        <w:t>o co-operate with his employers in promo</w:t>
      </w:r>
      <w:r w:rsidRPr="00C75057">
        <w:rPr>
          <w:rFonts w:ascii="Arial" w:hAnsi="Arial" w:cs="Arial"/>
          <w:lang w:val="en-GB"/>
        </w:rPr>
        <w:t>ting health and safety at work.</w:t>
      </w:r>
    </w:p>
    <w:p w14:paraId="0DA64948" w14:textId="76DE133E" w:rsidR="003247E1" w:rsidRPr="001A7649" w:rsidRDefault="00207975" w:rsidP="001A7649">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None of the above functions given to a safety representative impose any legal duty or liability whatsoever on that person.  A safety representative is in no way obliged to carry out any or all of the above functions.</w:t>
      </w:r>
    </w:p>
    <w:p w14:paraId="46F3572B" w14:textId="2AC264F4" w:rsidR="00E91BC3" w:rsidRDefault="0039300F" w:rsidP="001C6A6E">
      <w:pPr>
        <w:pStyle w:val="ListParagraph"/>
        <w:widowControl/>
        <w:numPr>
          <w:ilvl w:val="1"/>
          <w:numId w:val="28"/>
        </w:numPr>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bookmarkStart w:id="28" w:name="_Toc22722901"/>
      <w:bookmarkStart w:id="29" w:name="_Toc23319660"/>
      <w:r w:rsidRPr="00E91BC3">
        <w:rPr>
          <w:rFonts w:ascii="Arial" w:eastAsia="Arial Unicode MS" w:hAnsi="Arial" w:cs="Arial"/>
          <w:b/>
          <w:bCs/>
          <w:snapToGrid/>
          <w:color w:val="000000"/>
          <w:u w:color="000000"/>
          <w:bdr w:val="nil"/>
          <w:lang w:eastAsia="en-GB"/>
        </w:rPr>
        <w:t>Health and Safety Advis</w:t>
      </w:r>
      <w:r w:rsidR="00636C4B">
        <w:rPr>
          <w:rFonts w:ascii="Arial" w:eastAsia="Arial Unicode MS" w:hAnsi="Arial" w:cs="Arial"/>
          <w:b/>
          <w:bCs/>
          <w:snapToGrid/>
          <w:color w:val="000000"/>
          <w:u w:color="000000"/>
          <w:bdr w:val="nil"/>
          <w:lang w:eastAsia="en-GB"/>
        </w:rPr>
        <w:t>e</w:t>
      </w:r>
      <w:r w:rsidRPr="00E91BC3">
        <w:rPr>
          <w:rFonts w:ascii="Arial" w:eastAsia="Arial Unicode MS" w:hAnsi="Arial" w:cs="Arial"/>
          <w:b/>
          <w:bCs/>
          <w:snapToGrid/>
          <w:color w:val="000000"/>
          <w:u w:color="000000"/>
          <w:bdr w:val="nil"/>
          <w:lang w:eastAsia="en-GB"/>
        </w:rPr>
        <w:t>r</w:t>
      </w:r>
    </w:p>
    <w:p w14:paraId="1412A783" w14:textId="5EFA64A1" w:rsidR="0039300F" w:rsidRPr="00E91BC3" w:rsidRDefault="0039300F" w:rsidP="00E91BC3">
      <w:pPr>
        <w:pStyle w:val="ListParagraph"/>
        <w:widowControl/>
        <w:pBdr>
          <w:top w:val="nil"/>
          <w:left w:val="nil"/>
          <w:bottom w:val="nil"/>
          <w:right w:val="nil"/>
          <w:between w:val="nil"/>
          <w:bar w:val="nil"/>
        </w:pBdr>
        <w:spacing w:after="200"/>
        <w:jc w:val="both"/>
        <w:rPr>
          <w:rFonts w:ascii="Arial" w:eastAsia="Arial Unicode MS" w:hAnsi="Arial" w:cs="Arial"/>
          <w:b/>
          <w:bCs/>
          <w:snapToGrid/>
          <w:color w:val="000000"/>
          <w:u w:color="000000"/>
          <w:bdr w:val="nil"/>
          <w:lang w:eastAsia="en-GB"/>
        </w:rPr>
      </w:pPr>
      <w:r w:rsidRPr="00E91BC3">
        <w:rPr>
          <w:rFonts w:ascii="Arial" w:eastAsia="Arial Unicode MS" w:hAnsi="Arial" w:cs="Arial"/>
          <w:b/>
          <w:bCs/>
          <w:snapToGrid/>
          <w:color w:val="000000"/>
          <w:u w:color="000000"/>
          <w:bdr w:val="nil"/>
          <w:lang w:eastAsia="en-GB"/>
        </w:rPr>
        <w:t xml:space="preserve"> </w:t>
      </w:r>
      <w:bookmarkEnd w:id="28"/>
      <w:bookmarkEnd w:id="29"/>
    </w:p>
    <w:p w14:paraId="4D1FEB42" w14:textId="77777777" w:rsidR="0039300F" w:rsidRPr="0039300F" w:rsidRDefault="0039300F" w:rsidP="001C6A6E">
      <w:pPr>
        <w:pStyle w:val="ListParagraph"/>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Cs/>
          <w:vanish/>
          <w:lang w:val="en-GB"/>
        </w:rPr>
      </w:pPr>
    </w:p>
    <w:p w14:paraId="38555A6E" w14:textId="77777777" w:rsidR="0039300F" w:rsidRPr="001A7649" w:rsidRDefault="0039300F" w:rsidP="001A7649">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1A7649">
        <w:rPr>
          <w:rFonts w:ascii="Arial" w:hAnsi="Arial" w:cs="Arial"/>
          <w:lang w:val="en-GB"/>
        </w:rPr>
        <w:t>The Management of Health and Safety at Work Regulations 1999, regulation 7, requires that every employer must appoint one or more competent people to assist them with the implementation and provision of health and safety measures.</w:t>
      </w:r>
    </w:p>
    <w:p w14:paraId="06171DBD" w14:textId="7A69C29D" w:rsidR="001A7649" w:rsidRPr="00A72AC7" w:rsidRDefault="00095C41" w:rsidP="00A72AC7">
      <w:pPr>
        <w:pStyle w:val="ListParagraph"/>
        <w:widowControl/>
        <w:numPr>
          <w:ilvl w:val="0"/>
          <w:numId w:val="4"/>
        </w:numPr>
        <w:pBdr>
          <w:top w:val="nil"/>
          <w:left w:val="nil"/>
          <w:bottom w:val="nil"/>
          <w:right w:val="nil"/>
          <w:between w:val="nil"/>
          <w:bar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095C41">
        <w:rPr>
          <w:rFonts w:ascii="Arial" w:hAnsi="Arial" w:cs="Arial"/>
          <w:lang w:val="en-GB"/>
        </w:rPr>
        <w:t xml:space="preserve">To </w:t>
      </w:r>
      <w:r w:rsidR="0039300F" w:rsidRPr="00095C41">
        <w:rPr>
          <w:rFonts w:ascii="Arial" w:hAnsi="Arial" w:cs="Arial"/>
          <w:lang w:val="en-GB"/>
        </w:rPr>
        <w:t>ensure that Anglian Learning is provided with the necessary information, advice and assistance to comply with current Health and Safety Legislation.</w:t>
      </w:r>
      <w:r w:rsidR="00A72AC7" w:rsidRPr="00A72AC7">
        <w:rPr>
          <w:rFonts w:ascii="Arial" w:hAnsi="Arial" w:cs="Arial"/>
        </w:rPr>
        <w:t>To conduct annual internal audits to monitor compliance with this policy and work with the Headteacher to address any identified areas of weakness.</w:t>
      </w:r>
    </w:p>
    <w:p w14:paraId="7FDF929E" w14:textId="67281EA0" w:rsidR="00095C41" w:rsidRPr="00095C41" w:rsidRDefault="00095C41" w:rsidP="00095C41">
      <w:pPr>
        <w:pStyle w:val="ListParagraph"/>
        <w:widowControl/>
        <w:numPr>
          <w:ilvl w:val="0"/>
          <w:numId w:val="4"/>
        </w:num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3"/>
        <w:contextualSpacing w:val="0"/>
        <w:jc w:val="both"/>
        <w:rPr>
          <w:rFonts w:ascii="Arial" w:hAnsi="Arial" w:cs="Arial"/>
          <w:lang w:val="en-GB"/>
        </w:rPr>
      </w:pPr>
      <w:r w:rsidRPr="005B30A5">
        <w:rPr>
          <w:rFonts w:ascii="Arial" w:hAnsi="Arial" w:cs="Arial"/>
          <w:lang w:val="en-GB"/>
        </w:rPr>
        <w:t>Periodically review this policy document, amend as necessary and circulate any changes to appropriate staff</w:t>
      </w:r>
      <w:r>
        <w:rPr>
          <w:rFonts w:ascii="Arial" w:hAnsi="Arial" w:cs="Arial"/>
          <w:lang w:val="en-GB"/>
        </w:rPr>
        <w:t>.</w:t>
      </w:r>
    </w:p>
    <w:p w14:paraId="765976F1" w14:textId="77777777" w:rsidR="0039300F" w:rsidRPr="0039300F" w:rsidRDefault="0039300F" w:rsidP="0039300F">
      <w:pPr>
        <w:pStyle w:val="ListParagraph"/>
        <w:rPr>
          <w:rFonts w:ascii="Arial" w:hAnsi="Arial" w:cs="Arial"/>
          <w:b/>
          <w:bCs/>
        </w:rPr>
      </w:pPr>
    </w:p>
    <w:p w14:paraId="662323DE" w14:textId="77777777" w:rsidR="0039300F" w:rsidRPr="00D761C1" w:rsidRDefault="0039300F" w:rsidP="00472672">
      <w:pPr>
        <w:autoSpaceDE w:val="0"/>
        <w:autoSpaceDN w:val="0"/>
        <w:spacing w:after="120"/>
        <w:ind w:left="1440"/>
        <w:jc w:val="both"/>
        <w:rPr>
          <w:rFonts w:ascii="Arial" w:hAnsi="Arial" w:cs="Arial"/>
          <w:b/>
          <w:bCs/>
        </w:rPr>
      </w:pPr>
      <w:r w:rsidRPr="00D761C1">
        <w:rPr>
          <w:rFonts w:ascii="Arial" w:hAnsi="Arial" w:cs="Arial"/>
          <w:b/>
          <w:bCs/>
        </w:rPr>
        <w:t>Contact Details:</w:t>
      </w:r>
    </w:p>
    <w:p w14:paraId="32EE2CA5" w14:textId="77777777" w:rsidR="0039300F" w:rsidRDefault="0039300F" w:rsidP="00472672">
      <w:pPr>
        <w:autoSpaceDE w:val="0"/>
        <w:autoSpaceDN w:val="0"/>
        <w:spacing w:after="120"/>
        <w:ind w:left="1440"/>
        <w:jc w:val="both"/>
        <w:rPr>
          <w:rFonts w:ascii="Arial" w:hAnsi="Arial" w:cs="Arial"/>
        </w:rPr>
      </w:pPr>
      <w:r w:rsidRPr="0039300F">
        <w:rPr>
          <w:rFonts w:ascii="Arial" w:hAnsi="Arial" w:cs="Arial"/>
        </w:rPr>
        <w:t>William Evans</w:t>
      </w:r>
    </w:p>
    <w:p w14:paraId="5DB7B723" w14:textId="1AA62577" w:rsidR="0039300F" w:rsidRDefault="00AE2DA9" w:rsidP="00472672">
      <w:pPr>
        <w:autoSpaceDE w:val="0"/>
        <w:autoSpaceDN w:val="0"/>
        <w:spacing w:after="120"/>
        <w:ind w:left="1440"/>
        <w:jc w:val="both"/>
        <w:rPr>
          <w:rFonts w:ascii="Arial" w:hAnsi="Arial" w:cs="Arial"/>
        </w:rPr>
      </w:pPr>
      <w:hyperlink r:id="rId18" w:history="1">
        <w:r w:rsidRPr="00AE2DA9">
          <w:rPr>
            <w:rFonts w:ascii="Arial" w:hAnsi="Arial" w:cs="Arial"/>
          </w:rPr>
          <w:t>wevans@anglianlearning.org</w:t>
        </w:r>
      </w:hyperlink>
    </w:p>
    <w:p w14:paraId="2F794F7E" w14:textId="77777777" w:rsidR="0039300F" w:rsidRDefault="0039300F" w:rsidP="00472672">
      <w:pPr>
        <w:autoSpaceDE w:val="0"/>
        <w:autoSpaceDN w:val="0"/>
        <w:spacing w:after="120"/>
        <w:ind w:left="1440"/>
        <w:jc w:val="both"/>
        <w:rPr>
          <w:rFonts w:ascii="Arial" w:hAnsi="Arial" w:cs="Arial"/>
        </w:rPr>
      </w:pPr>
      <w:r w:rsidRPr="0039300F">
        <w:rPr>
          <w:rFonts w:ascii="Arial" w:hAnsi="Arial" w:cs="Arial"/>
        </w:rPr>
        <w:t xml:space="preserve">M: 07949756210 </w:t>
      </w:r>
    </w:p>
    <w:p w14:paraId="590CFBE6" w14:textId="42757794" w:rsidR="0039300F" w:rsidRDefault="0039300F" w:rsidP="00472672">
      <w:pPr>
        <w:autoSpaceDE w:val="0"/>
        <w:autoSpaceDN w:val="0"/>
        <w:spacing w:after="120"/>
        <w:ind w:left="1440"/>
        <w:jc w:val="both"/>
        <w:rPr>
          <w:rFonts w:ascii="Arial" w:hAnsi="Arial" w:cs="Arial"/>
        </w:rPr>
      </w:pPr>
      <w:r w:rsidRPr="0039300F">
        <w:rPr>
          <w:rFonts w:ascii="Arial" w:hAnsi="Arial" w:cs="Arial"/>
        </w:rPr>
        <w:t>T: 01223 983088</w:t>
      </w:r>
    </w:p>
    <w:p w14:paraId="0D148F8D"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rPr>
      </w:pPr>
    </w:p>
    <w:p w14:paraId="22A90CC9"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rPr>
      </w:pPr>
    </w:p>
    <w:p w14:paraId="2EA4A26F"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rPr>
      </w:pPr>
    </w:p>
    <w:p w14:paraId="7C8D018F"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rPr>
      </w:pPr>
    </w:p>
    <w:p w14:paraId="6B08E7D3" w14:textId="77777777" w:rsidR="00AF2F46" w:rsidRDefault="00AF2F4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699C01B2"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2F994684"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7F85AB55"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5F9CE2DF"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755DF6DF" w14:textId="77777777" w:rsidR="002E4B26" w:rsidRDefault="002E4B2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13F38605" w14:textId="77777777" w:rsidR="002E4B26" w:rsidRDefault="002E4B2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55944CEC" w14:textId="77777777" w:rsidR="002E4B26" w:rsidRDefault="002E4B2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5AB29BA6" w14:textId="77777777" w:rsidR="002E4B26" w:rsidRDefault="002E4B26"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56BC59FC"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21F9EA1B" w14:textId="77777777" w:rsidR="009055E9" w:rsidRDefault="009055E9" w:rsidP="0039300F">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5"/>
        <w:jc w:val="both"/>
        <w:rPr>
          <w:rFonts w:ascii="Arial" w:hAnsi="Arial" w:cs="Arial"/>
          <w:bCs/>
          <w:lang w:val="en-GB"/>
        </w:rPr>
      </w:pPr>
    </w:p>
    <w:p w14:paraId="12026679" w14:textId="4859DF53" w:rsidR="002105D7" w:rsidRPr="00B9009D" w:rsidRDefault="00B031F8" w:rsidP="00B9009D">
      <w:pPr>
        <w:pStyle w:val="Heading2"/>
        <w:spacing w:before="0" w:after="200"/>
        <w:jc w:val="both"/>
        <w:rPr>
          <w:rFonts w:ascii="Arial" w:hAnsi="Arial" w:cs="Arial"/>
          <w:b/>
          <w:color w:val="000000" w:themeColor="text1"/>
          <w:sz w:val="24"/>
        </w:rPr>
      </w:pPr>
      <w:bookmarkStart w:id="30" w:name="_Toc23319661"/>
      <w:bookmarkStart w:id="31" w:name="_Toc201328203"/>
      <w:r>
        <w:rPr>
          <w:rFonts w:ascii="Arial" w:hAnsi="Arial" w:cs="Arial"/>
          <w:b/>
          <w:color w:val="000000" w:themeColor="text1"/>
          <w:sz w:val="24"/>
        </w:rPr>
        <w:lastRenderedPageBreak/>
        <w:t>Arrangements and</w:t>
      </w:r>
      <w:r w:rsidR="002105D7" w:rsidRPr="00B9009D">
        <w:rPr>
          <w:rFonts w:ascii="Arial" w:hAnsi="Arial" w:cs="Arial"/>
          <w:b/>
          <w:color w:val="000000" w:themeColor="text1"/>
          <w:sz w:val="24"/>
        </w:rPr>
        <w:t xml:space="preserve"> Procedures for Health, Safety and Welfare</w:t>
      </w:r>
      <w:bookmarkEnd w:id="30"/>
      <w:bookmarkEnd w:id="31"/>
    </w:p>
    <w:p w14:paraId="0D9A59EE" w14:textId="0CA82F30" w:rsidR="00207975" w:rsidRPr="00207975" w:rsidRDefault="00207975" w:rsidP="00B90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207975">
        <w:rPr>
          <w:rFonts w:ascii="Arial" w:hAnsi="Arial" w:cs="Arial"/>
          <w:lang w:val="en-GB"/>
        </w:rPr>
        <w:t xml:space="preserve">The following procedures and arrangements have been established within our </w:t>
      </w:r>
      <w:r w:rsidR="00D9136C">
        <w:rPr>
          <w:rFonts w:ascii="Arial" w:hAnsi="Arial" w:cs="Arial"/>
          <w:lang w:val="en-GB"/>
        </w:rPr>
        <w:t>academy</w:t>
      </w:r>
      <w:r w:rsidRPr="00207975">
        <w:rPr>
          <w:rFonts w:ascii="Arial" w:hAnsi="Arial" w:cs="Arial"/>
          <w:lang w:val="en-GB"/>
        </w:rPr>
        <w:t xml:space="preserve"> to eliminate or reduce health and safety risks to an acceptable level and to comply w</w:t>
      </w:r>
      <w:r w:rsidR="00B9009D">
        <w:rPr>
          <w:rFonts w:ascii="Arial" w:hAnsi="Arial" w:cs="Arial"/>
          <w:lang w:val="en-GB"/>
        </w:rPr>
        <w:t>ith minimum legal requirements:</w:t>
      </w:r>
    </w:p>
    <w:p w14:paraId="7578AB98" w14:textId="5843AF9C" w:rsidR="002105D7" w:rsidRPr="00E62624" w:rsidRDefault="00B031F8" w:rsidP="001C6A6E">
      <w:pPr>
        <w:pStyle w:val="Heading3"/>
        <w:numPr>
          <w:ilvl w:val="0"/>
          <w:numId w:val="3"/>
        </w:numPr>
        <w:spacing w:before="0" w:after="200"/>
        <w:jc w:val="both"/>
        <w:rPr>
          <w:rStyle w:val="Heading2Char"/>
          <w:rFonts w:ascii="Arial" w:hAnsi="Arial" w:cs="Arial"/>
          <w:b/>
          <w:snapToGrid w:val="0"/>
          <w:color w:val="000000" w:themeColor="text1"/>
          <w:sz w:val="24"/>
          <w:szCs w:val="24"/>
        </w:rPr>
      </w:pPr>
      <w:bookmarkStart w:id="32" w:name="_Toc22722904"/>
      <w:bookmarkStart w:id="33" w:name="_Toc23319662"/>
      <w:bookmarkStart w:id="34" w:name="_Toc201328204"/>
      <w:r w:rsidRPr="00E62624">
        <w:rPr>
          <w:rStyle w:val="Heading2Char"/>
          <w:rFonts w:ascii="Arial" w:hAnsi="Arial" w:cs="Arial"/>
          <w:b/>
          <w:snapToGrid w:val="0"/>
          <w:color w:val="000000" w:themeColor="text1"/>
          <w:sz w:val="24"/>
          <w:szCs w:val="24"/>
        </w:rPr>
        <w:t>Accident Reporting, Recording and</w:t>
      </w:r>
      <w:r w:rsidR="00207975" w:rsidRPr="00E62624">
        <w:rPr>
          <w:rStyle w:val="Heading2Char"/>
          <w:rFonts w:ascii="Arial" w:hAnsi="Arial" w:cs="Arial"/>
          <w:b/>
          <w:snapToGrid w:val="0"/>
          <w:color w:val="000000" w:themeColor="text1"/>
          <w:sz w:val="24"/>
          <w:szCs w:val="24"/>
        </w:rPr>
        <w:t xml:space="preserve"> Investigation</w:t>
      </w:r>
      <w:bookmarkEnd w:id="32"/>
      <w:bookmarkEnd w:id="33"/>
      <w:bookmarkEnd w:id="34"/>
    </w:p>
    <w:p w14:paraId="4C20379E" w14:textId="49B6E9CD" w:rsidR="006265D2" w:rsidRP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 xml:space="preserve">The reporting procedure will be in accordance with the policy as laid down in the Staff Handbook and Managing Medical Needs and First Aid Policy.  This procedure must be brought to the attention of </w:t>
      </w:r>
      <w:r w:rsidR="000F2D1D">
        <w:rPr>
          <w:rFonts w:ascii="Arial" w:eastAsia="Arial Unicode MS" w:hAnsi="Arial" w:cs="Arial"/>
          <w:snapToGrid/>
          <w:color w:val="000000"/>
          <w:u w:color="000000"/>
          <w:bdr w:val="nil"/>
          <w:lang w:eastAsia="en-GB"/>
        </w:rPr>
        <w:t>all staff.</w:t>
      </w:r>
    </w:p>
    <w:p w14:paraId="0B028C22" w14:textId="77777777" w:rsidR="006265D2" w:rsidRP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 xml:space="preserve">Employees must report all accidents, incidents, dangerous occurrences, violent incidents and incidences of verbal abuse. All accidents must be recorded on iAMCompliant regardless of severity. The person responsible for First Aid must fully investigate accidents, and containment action should be taken immediately </w:t>
      </w:r>
      <w:commentRangeStart w:id="35"/>
      <w:r w:rsidRPr="006265D2">
        <w:rPr>
          <w:rFonts w:ascii="Arial" w:eastAsia="Arial Unicode MS" w:hAnsi="Arial" w:cs="Arial"/>
          <w:snapToGrid/>
          <w:color w:val="000000"/>
          <w:u w:color="000000"/>
          <w:bdr w:val="nil"/>
          <w:lang w:eastAsia="en-GB"/>
        </w:rPr>
        <w:t>to</w:t>
      </w:r>
      <w:commentRangeEnd w:id="35"/>
      <w:r w:rsidRPr="006265D2">
        <w:rPr>
          <w:rStyle w:val="CommentReference"/>
          <w:rFonts w:ascii="Arial" w:eastAsia="Arial Unicode MS" w:hAnsi="Arial" w:cs="Arial"/>
          <w:snapToGrid/>
          <w:color w:val="000000"/>
          <w:sz w:val="24"/>
          <w:szCs w:val="24"/>
          <w:u w:color="000000"/>
          <w:bdr w:val="nil"/>
          <w:lang w:eastAsia="en-GB"/>
        </w:rPr>
        <w:commentReference w:id="35"/>
      </w:r>
      <w:r w:rsidRPr="006265D2">
        <w:rPr>
          <w:rFonts w:ascii="Arial" w:eastAsia="Arial Unicode MS" w:hAnsi="Arial" w:cs="Arial"/>
          <w:snapToGrid/>
          <w:color w:val="000000"/>
          <w:u w:color="000000"/>
          <w:bdr w:val="nil"/>
          <w:lang w:eastAsia="en-GB"/>
        </w:rPr>
        <w:t xml:space="preserve"> prevent further occurrences whilst longer term mitigation is implemented. Actions should be clearly recorded against the report.</w:t>
      </w:r>
    </w:p>
    <w:p w14:paraId="7BC69EC2" w14:textId="77777777" w:rsidR="006265D2" w:rsidRP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Similarly, all near-miss incidents must be reported through iAMCompliant. These are incidents that occur where no injury or damage is sustained but could have potentially been caused. Remedial action taken promptly after a near miss can prevent a serious accident occurring later, outcomes should be clearly recorded. (e.g. faulty systems of work, plant, equipment, fittings etc., must be attended to as soon as possible and clearly labelled to that effect).</w:t>
      </w:r>
    </w:p>
    <w:p w14:paraId="0DC57157" w14:textId="034C0980" w:rsidR="006265D2" w:rsidRP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 xml:space="preserve">All accidents, dangerous occurrences and reports of ill-health meeting the threshold for RIDDOR (as guided by the Managing Medical Needs and First Aid Policy) must be reported as soon as possible. Notification of the accident will be sent to the Health &amp; Safety </w:t>
      </w:r>
      <w:r w:rsidR="004F4DA9">
        <w:rPr>
          <w:rFonts w:ascii="Arial" w:eastAsia="Arial Unicode MS" w:hAnsi="Arial" w:cs="Arial"/>
          <w:snapToGrid/>
          <w:color w:val="000000"/>
          <w:u w:color="000000"/>
          <w:bdr w:val="nil"/>
          <w:lang w:eastAsia="en-GB"/>
        </w:rPr>
        <w:t xml:space="preserve">Adviser </w:t>
      </w:r>
      <w:r w:rsidRPr="006265D2">
        <w:rPr>
          <w:rFonts w:ascii="Arial" w:eastAsia="Arial Unicode MS" w:hAnsi="Arial" w:cs="Arial"/>
          <w:snapToGrid/>
          <w:color w:val="000000"/>
          <w:u w:color="000000"/>
          <w:bdr w:val="nil"/>
          <w:lang w:eastAsia="en-GB"/>
        </w:rPr>
        <w:t>who will assist in the investigation and subsequent reporting, if necessary, to the HSE. Copies of the submission will be retained centrally but also provided to the school for keeping locally.</w:t>
      </w:r>
    </w:p>
    <w:p w14:paraId="6A99C9A1" w14:textId="2F778B30" w:rsidR="006265D2" w:rsidRDefault="006265D2"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6265D2">
        <w:rPr>
          <w:rFonts w:ascii="Arial" w:eastAsia="Arial Unicode MS" w:hAnsi="Arial" w:cs="Arial"/>
          <w:snapToGrid/>
          <w:color w:val="000000"/>
          <w:u w:color="000000"/>
          <w:bdr w:val="nil"/>
          <w:lang w:eastAsia="en-GB"/>
        </w:rPr>
        <w:t xml:space="preserve">All deaths and major injuries must be reported immediately to the Health and Safety </w:t>
      </w:r>
      <w:r w:rsidR="00C621C2">
        <w:rPr>
          <w:rFonts w:ascii="Arial" w:eastAsia="Arial Unicode MS" w:hAnsi="Arial" w:cs="Arial"/>
          <w:snapToGrid/>
          <w:color w:val="000000"/>
          <w:u w:color="000000"/>
          <w:bdr w:val="nil"/>
          <w:lang w:eastAsia="en-GB"/>
        </w:rPr>
        <w:t xml:space="preserve">Adviser </w:t>
      </w:r>
      <w:r w:rsidRPr="006265D2">
        <w:rPr>
          <w:rFonts w:ascii="Arial" w:eastAsia="Arial Unicode MS" w:hAnsi="Arial" w:cs="Arial"/>
          <w:snapToGrid/>
          <w:color w:val="000000"/>
          <w:u w:color="000000"/>
          <w:bdr w:val="nil"/>
          <w:lang w:eastAsia="en-GB"/>
        </w:rPr>
        <w:t>on 07949756210 or 01223 983088.</w:t>
      </w:r>
    </w:p>
    <w:p w14:paraId="117BFCFA" w14:textId="77777777" w:rsidR="00E41C57" w:rsidRPr="00E41C57" w:rsidRDefault="00E41C57" w:rsidP="00E41C57">
      <w:pPr>
        <w:widowControl/>
        <w:pBdr>
          <w:top w:val="nil"/>
          <w:left w:val="nil"/>
          <w:bottom w:val="nil"/>
          <w:right w:val="nil"/>
          <w:between w:val="nil"/>
          <w:bar w:val="nil"/>
        </w:pBdr>
        <w:spacing w:after="200"/>
        <w:ind w:left="360"/>
        <w:jc w:val="both"/>
        <w:rPr>
          <w:rFonts w:ascii="Arial" w:hAnsi="Arial" w:cs="Arial"/>
        </w:rPr>
      </w:pPr>
      <w:r w:rsidRPr="00E41C57">
        <w:rPr>
          <w:rFonts w:ascii="Arial" w:hAnsi="Arial" w:cs="Arial"/>
        </w:rPr>
        <w:t>As guided by DfE, Data Protection in Schools, and in line with the Anglian Learning Document and Personal Data Retention Policy, safety incident records are to be retained:</w:t>
      </w:r>
    </w:p>
    <w:p w14:paraId="5CA4AB0E" w14:textId="77777777" w:rsidR="00E41C57" w:rsidRPr="00E41C57" w:rsidRDefault="00E41C57" w:rsidP="00E41C57">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sidRPr="00E41C57">
        <w:rPr>
          <w:rFonts w:ascii="Arial" w:eastAsia="Arial Unicode MS" w:hAnsi="Arial" w:cs="Arial"/>
          <w:snapToGrid/>
          <w:color w:val="000000"/>
          <w:u w:color="000000"/>
          <w:bdr w:val="nil"/>
          <w:lang w:eastAsia="en-GB"/>
        </w:rPr>
        <w:t>Until the child reaches the age of 21, for accident reporting records relating to individuals who are under 18 years of age at the time of the incident, or,</w:t>
      </w:r>
    </w:p>
    <w:p w14:paraId="344326AE" w14:textId="77777777" w:rsidR="00E41C57" w:rsidRPr="00E41C57" w:rsidRDefault="00E41C57" w:rsidP="00E41C57">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sidRPr="00E41C57">
        <w:rPr>
          <w:rFonts w:ascii="Arial" w:eastAsia="Arial Unicode MS" w:hAnsi="Arial" w:cs="Arial"/>
          <w:snapToGrid/>
          <w:color w:val="000000"/>
          <w:u w:color="000000"/>
          <w:bdr w:val="nil"/>
          <w:lang w:eastAsia="en-GB"/>
        </w:rPr>
        <w:t>Accident data should be retained for 3 years, for accident reporting records relating to individuals who are over 18 years of age at the time of the incident</w:t>
      </w:r>
    </w:p>
    <w:p w14:paraId="0F2FBEF3" w14:textId="77777777" w:rsidR="00E41C57" w:rsidRPr="00E41C57" w:rsidRDefault="00E41C57" w:rsidP="00E41C57">
      <w:pPr>
        <w:widowControl/>
        <w:pBdr>
          <w:top w:val="nil"/>
          <w:left w:val="nil"/>
          <w:bottom w:val="nil"/>
          <w:right w:val="nil"/>
          <w:between w:val="nil"/>
          <w:bar w:val="nil"/>
        </w:pBdr>
        <w:spacing w:after="200"/>
        <w:ind w:left="360"/>
        <w:jc w:val="both"/>
        <w:rPr>
          <w:rFonts w:ascii="Arial" w:hAnsi="Arial" w:cs="Arial"/>
        </w:rPr>
      </w:pPr>
      <w:r w:rsidRPr="00E41C57">
        <w:rPr>
          <w:rFonts w:ascii="Arial" w:hAnsi="Arial" w:cs="Arial"/>
        </w:rPr>
        <w:t>Where there is a requirement to hold incident data for longer than the periods stated above, the data must be anonymised.</w:t>
      </w:r>
    </w:p>
    <w:p w14:paraId="16EBF1A0" w14:textId="77777777" w:rsidR="00E41C57" w:rsidRPr="006265D2" w:rsidRDefault="00E41C57" w:rsidP="00AF2F46">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p>
    <w:p w14:paraId="4FB38DB3" w14:textId="786113E2" w:rsidR="00207975" w:rsidRPr="006265D2" w:rsidRDefault="00207975" w:rsidP="001C6A6E">
      <w:pPr>
        <w:pStyle w:val="Heading3"/>
        <w:numPr>
          <w:ilvl w:val="0"/>
          <w:numId w:val="3"/>
        </w:numPr>
        <w:spacing w:before="0" w:after="200"/>
        <w:jc w:val="both"/>
        <w:rPr>
          <w:rStyle w:val="Heading2Char"/>
          <w:rFonts w:ascii="Arial" w:hAnsi="Arial" w:cs="Arial"/>
          <w:color w:val="000000" w:themeColor="text1"/>
          <w:sz w:val="24"/>
          <w:szCs w:val="24"/>
        </w:rPr>
      </w:pPr>
      <w:bookmarkStart w:id="36" w:name="_Toc201328205"/>
      <w:r w:rsidRPr="006265D2">
        <w:rPr>
          <w:rStyle w:val="Heading2Char"/>
          <w:rFonts w:ascii="Arial" w:hAnsi="Arial" w:cs="Arial"/>
          <w:b/>
          <w:snapToGrid w:val="0"/>
          <w:color w:val="000000" w:themeColor="text1"/>
          <w:sz w:val="24"/>
          <w:szCs w:val="24"/>
        </w:rPr>
        <w:lastRenderedPageBreak/>
        <w:t>Asbestos</w:t>
      </w:r>
      <w:bookmarkEnd w:id="36"/>
      <w:r w:rsidR="00227D32" w:rsidRPr="006265D2">
        <w:rPr>
          <w:rStyle w:val="Heading2Char"/>
          <w:rFonts w:ascii="Arial" w:hAnsi="Arial" w:cs="Arial"/>
          <w:b/>
          <w:snapToGrid w:val="0"/>
          <w:color w:val="000000" w:themeColor="text1"/>
          <w:sz w:val="24"/>
          <w:szCs w:val="24"/>
        </w:rPr>
        <w:t xml:space="preserve"> </w:t>
      </w:r>
    </w:p>
    <w:p w14:paraId="364FFA8C" w14:textId="1F5E3F24" w:rsidR="00207975" w:rsidRPr="00207975" w:rsidRDefault="00207975" w:rsidP="00AF2F46">
      <w:pPr>
        <w:spacing w:after="200"/>
        <w:ind w:left="360"/>
        <w:jc w:val="both"/>
        <w:rPr>
          <w:rFonts w:ascii="Arial" w:hAnsi="Arial" w:cs="Arial"/>
          <w:snapToGrid/>
          <w:color w:val="000000"/>
          <w:lang w:val="en-GB"/>
        </w:rPr>
      </w:pPr>
      <w:r w:rsidRPr="002C6A85">
        <w:rPr>
          <w:rFonts w:ascii="Arial" w:hAnsi="Arial" w:cs="Arial"/>
          <w:lang w:val="en-GB"/>
        </w:rPr>
        <w:t xml:space="preserve">The Site </w:t>
      </w:r>
      <w:r w:rsidR="000D2730">
        <w:rPr>
          <w:rFonts w:ascii="Arial" w:hAnsi="Arial" w:cs="Arial"/>
          <w:lang w:val="en-GB"/>
        </w:rPr>
        <w:t xml:space="preserve">Manager </w:t>
      </w:r>
      <w:r w:rsidRPr="002C6A85">
        <w:rPr>
          <w:rFonts w:ascii="Arial" w:hAnsi="Arial" w:cs="Arial"/>
          <w:lang w:val="en-GB"/>
        </w:rPr>
        <w:t xml:space="preserve">will be responsible for </w:t>
      </w:r>
      <w:r w:rsidR="00D35535">
        <w:rPr>
          <w:rFonts w:ascii="Arial" w:hAnsi="Arial" w:cs="Arial"/>
          <w:lang w:val="en-GB"/>
        </w:rPr>
        <w:t>a</w:t>
      </w:r>
      <w:r w:rsidR="00D35535" w:rsidRPr="002C6A85">
        <w:rPr>
          <w:rFonts w:ascii="Arial" w:hAnsi="Arial" w:cs="Arial"/>
          <w:lang w:val="en-GB"/>
        </w:rPr>
        <w:t>sbestos</w:t>
      </w:r>
      <w:r w:rsidRPr="002C6A85">
        <w:rPr>
          <w:rFonts w:ascii="Arial" w:hAnsi="Arial" w:cs="Arial"/>
          <w:lang w:val="en-GB"/>
        </w:rPr>
        <w:t xml:space="preserve">, location of asbestos survey, </w:t>
      </w:r>
      <w:r w:rsidR="00B07449">
        <w:rPr>
          <w:rFonts w:ascii="Arial" w:hAnsi="Arial" w:cs="Arial"/>
          <w:lang w:val="en-GB"/>
        </w:rPr>
        <w:t xml:space="preserve">updating of the Frontline Asbestos Portal, </w:t>
      </w:r>
      <w:r w:rsidRPr="002C6A85">
        <w:rPr>
          <w:rFonts w:ascii="Arial" w:hAnsi="Arial" w:cs="Arial"/>
          <w:lang w:val="en-GB"/>
        </w:rPr>
        <w:t>arrangements to ensure contractors and</w:t>
      </w:r>
      <w:r w:rsidRPr="002C6A85">
        <w:rPr>
          <w:rFonts w:ascii="Arial" w:hAnsi="Arial" w:cs="Arial"/>
          <w:u w:val="single"/>
          <w:lang w:val="en-GB"/>
        </w:rPr>
        <w:t xml:space="preserve"> </w:t>
      </w:r>
      <w:r w:rsidRPr="002C6A85">
        <w:rPr>
          <w:rFonts w:ascii="Arial" w:hAnsi="Arial" w:cs="Arial"/>
          <w:lang w:val="en-GB"/>
        </w:rPr>
        <w:t xml:space="preserve">others such as site supervisors etc. have sight of </w:t>
      </w:r>
      <w:r w:rsidR="00B07449">
        <w:rPr>
          <w:rFonts w:ascii="Arial" w:hAnsi="Arial" w:cs="Arial"/>
          <w:lang w:val="en-GB"/>
        </w:rPr>
        <w:t>asbestos report</w:t>
      </w:r>
      <w:r w:rsidRPr="002C6A85">
        <w:rPr>
          <w:rFonts w:ascii="Arial" w:hAnsi="Arial" w:cs="Arial"/>
          <w:lang w:val="en-GB"/>
        </w:rPr>
        <w:t xml:space="preserve"> prior to starting any work on the premises, instruction to staff not to drill or affix anything to walls without first obtaining approval from premises manager</w:t>
      </w:r>
      <w:r w:rsidR="00916D05">
        <w:rPr>
          <w:rFonts w:ascii="Arial" w:hAnsi="Arial" w:cs="Arial"/>
          <w:lang w:val="en-GB"/>
        </w:rPr>
        <w:t xml:space="preserve"> </w:t>
      </w:r>
      <w:r w:rsidRPr="002C6A85">
        <w:rPr>
          <w:rFonts w:ascii="Arial" w:hAnsi="Arial" w:cs="Arial"/>
          <w:lang w:val="en-GB"/>
        </w:rPr>
        <w:t>/</w:t>
      </w:r>
      <w:r w:rsidR="00916D05">
        <w:rPr>
          <w:rFonts w:ascii="Arial" w:hAnsi="Arial" w:cs="Arial"/>
          <w:lang w:val="en-GB"/>
        </w:rPr>
        <w:t xml:space="preserve"> </w:t>
      </w:r>
      <w:r w:rsidRPr="002C6A85">
        <w:rPr>
          <w:rFonts w:ascii="Arial" w:hAnsi="Arial" w:cs="Arial"/>
          <w:lang w:val="en-GB"/>
        </w:rPr>
        <w:t>checking manual, how staff should report damage to asbestos materials.</w:t>
      </w:r>
      <w:r w:rsidR="00916D05">
        <w:rPr>
          <w:rFonts w:ascii="Arial" w:hAnsi="Arial" w:cs="Arial"/>
          <w:lang w:val="en-GB"/>
        </w:rPr>
        <w:t xml:space="preserve"> </w:t>
      </w:r>
      <w:r w:rsidRPr="002C6A85">
        <w:rPr>
          <w:rFonts w:ascii="Arial" w:hAnsi="Arial" w:cs="Arial"/>
          <w:lang w:val="en-GB"/>
        </w:rPr>
        <w:t xml:space="preserve"> A copy of the current Asbestos report is to be kept with the contractors signing in book.</w:t>
      </w:r>
    </w:p>
    <w:p w14:paraId="1BE353DA" w14:textId="77777777" w:rsidR="006265D2" w:rsidRDefault="00207975" w:rsidP="00AF2F46">
      <w:pPr>
        <w:widowControl/>
        <w:ind w:left="360"/>
        <w:jc w:val="both"/>
        <w:rPr>
          <w:rFonts w:ascii="Arial" w:hAnsi="Arial" w:cs="Arial"/>
          <w:lang w:val="en-GB"/>
        </w:rPr>
      </w:pPr>
      <w:r w:rsidRPr="006265D2">
        <w:rPr>
          <w:rFonts w:ascii="Arial" w:hAnsi="Arial" w:cs="Arial"/>
          <w:lang w:val="en-GB"/>
        </w:rPr>
        <w:t>Any asbestos that is likely to be disturbed or removed is to be done using approved Licensed Contractors in accordance with the Asbestos at Work Regulations</w:t>
      </w:r>
      <w:r w:rsidR="006265D2">
        <w:rPr>
          <w:rFonts w:ascii="Arial" w:hAnsi="Arial" w:cs="Arial"/>
          <w:lang w:val="en-GB"/>
        </w:rPr>
        <w:t>.</w:t>
      </w:r>
    </w:p>
    <w:p w14:paraId="5D8F86B3" w14:textId="77777777" w:rsidR="006265D2" w:rsidRDefault="006265D2" w:rsidP="00AF2F46">
      <w:pPr>
        <w:widowControl/>
        <w:ind w:left="360"/>
        <w:jc w:val="both"/>
        <w:rPr>
          <w:rFonts w:ascii="Arial" w:hAnsi="Arial" w:cs="Arial"/>
          <w:lang w:val="en-GB"/>
        </w:rPr>
      </w:pPr>
    </w:p>
    <w:p w14:paraId="31D11801" w14:textId="57F2304C" w:rsidR="00207975" w:rsidRDefault="00207975" w:rsidP="00AF2F46">
      <w:pPr>
        <w:widowControl/>
        <w:ind w:left="360"/>
        <w:jc w:val="both"/>
        <w:rPr>
          <w:rFonts w:ascii="Arial" w:hAnsi="Arial" w:cs="Arial"/>
          <w:lang w:val="en-GB"/>
        </w:rPr>
      </w:pPr>
      <w:r w:rsidRPr="006265D2">
        <w:rPr>
          <w:rFonts w:ascii="Arial" w:hAnsi="Arial" w:cs="Arial"/>
          <w:lang w:val="en-GB"/>
        </w:rPr>
        <w:t xml:space="preserve">The </w:t>
      </w:r>
      <w:r w:rsidR="000D2730" w:rsidRPr="006265D2">
        <w:rPr>
          <w:rFonts w:ascii="Arial" w:hAnsi="Arial" w:cs="Arial"/>
          <w:lang w:val="en-GB"/>
        </w:rPr>
        <w:t xml:space="preserve">Site Manager </w:t>
      </w:r>
      <w:r w:rsidRPr="006265D2">
        <w:rPr>
          <w:rFonts w:ascii="Arial" w:hAnsi="Arial" w:cs="Arial"/>
          <w:lang w:val="en-GB"/>
        </w:rPr>
        <w:t>will also be responsible for setting out safe systems of maintaining the fabric of the buildings and</w:t>
      </w:r>
      <w:r w:rsidR="002C6A85" w:rsidRPr="006265D2">
        <w:rPr>
          <w:rFonts w:ascii="Arial" w:hAnsi="Arial" w:cs="Arial"/>
          <w:lang w:val="en-GB"/>
        </w:rPr>
        <w:t xml:space="preserve"> </w:t>
      </w:r>
      <w:r w:rsidRPr="006265D2">
        <w:rPr>
          <w:rFonts w:ascii="Arial" w:hAnsi="Arial" w:cs="Arial"/>
          <w:lang w:val="en-GB"/>
        </w:rPr>
        <w:t xml:space="preserve">making the </w:t>
      </w:r>
      <w:r w:rsidR="00BA469E">
        <w:rPr>
          <w:rFonts w:ascii="Arial" w:hAnsi="Arial" w:cs="Arial"/>
          <w:lang w:val="en-GB"/>
        </w:rPr>
        <w:t>Head of Estates</w:t>
      </w:r>
      <w:r w:rsidRPr="006265D2">
        <w:rPr>
          <w:rFonts w:ascii="Arial" w:hAnsi="Arial" w:cs="Arial"/>
          <w:lang w:val="en-GB"/>
        </w:rPr>
        <w:t xml:space="preserve"> aware of any spec</w:t>
      </w:r>
      <w:r w:rsidR="002C6A85" w:rsidRPr="006265D2">
        <w:rPr>
          <w:rFonts w:ascii="Arial" w:hAnsi="Arial" w:cs="Arial"/>
          <w:lang w:val="en-GB"/>
        </w:rPr>
        <w:t>ific problems, through the Head</w:t>
      </w:r>
      <w:r w:rsidRPr="006265D2">
        <w:rPr>
          <w:rFonts w:ascii="Arial" w:hAnsi="Arial" w:cs="Arial"/>
          <w:lang w:val="en-GB"/>
        </w:rPr>
        <w:t xml:space="preserve">teacher. </w:t>
      </w:r>
    </w:p>
    <w:p w14:paraId="41730BAF" w14:textId="77777777" w:rsidR="006265D2" w:rsidRPr="006265D2" w:rsidRDefault="006265D2" w:rsidP="006265D2">
      <w:pPr>
        <w:widowControl/>
        <w:jc w:val="both"/>
        <w:rPr>
          <w:rFonts w:ascii="Arial" w:hAnsi="Arial" w:cs="Arial"/>
          <w:lang w:val="en-GB"/>
        </w:rPr>
      </w:pPr>
    </w:p>
    <w:p w14:paraId="3D92A0E6" w14:textId="7E0AED4E" w:rsidR="00207975" w:rsidRPr="00B0476D" w:rsidRDefault="00207975" w:rsidP="001C6A6E">
      <w:pPr>
        <w:pStyle w:val="Heading3"/>
        <w:numPr>
          <w:ilvl w:val="0"/>
          <w:numId w:val="3"/>
        </w:numPr>
        <w:spacing w:before="0" w:after="200"/>
        <w:jc w:val="both"/>
        <w:rPr>
          <w:rFonts w:ascii="Arial" w:hAnsi="Arial" w:cs="Arial"/>
          <w:b/>
          <w:color w:val="000000" w:themeColor="text1"/>
          <w:lang w:val="en-GB"/>
        </w:rPr>
      </w:pPr>
      <w:bookmarkStart w:id="37" w:name="_Toc22722905"/>
      <w:bookmarkStart w:id="38" w:name="_Toc23319663"/>
      <w:bookmarkStart w:id="39" w:name="_Toc201328206"/>
      <w:r w:rsidRPr="00B0476D">
        <w:rPr>
          <w:rFonts w:ascii="Arial" w:hAnsi="Arial" w:cs="Arial"/>
          <w:b/>
          <w:color w:val="000000" w:themeColor="text1"/>
          <w:lang w:val="en-GB"/>
        </w:rPr>
        <w:t>Building Services</w:t>
      </w:r>
      <w:bookmarkEnd w:id="37"/>
      <w:bookmarkEnd w:id="38"/>
      <w:bookmarkEnd w:id="39"/>
    </w:p>
    <w:p w14:paraId="3D337CC9" w14:textId="77777777" w:rsidR="00207975" w:rsidRPr="00207975" w:rsidRDefault="00207975" w:rsidP="009055E9">
      <w:pPr>
        <w:widowControl/>
        <w:spacing w:after="200"/>
        <w:ind w:left="360"/>
        <w:jc w:val="both"/>
        <w:rPr>
          <w:rFonts w:ascii="Arial" w:hAnsi="Arial" w:cs="Arial"/>
          <w:lang w:val="en-GB"/>
        </w:rPr>
      </w:pPr>
      <w:r w:rsidRPr="00207975">
        <w:rPr>
          <w:rFonts w:ascii="Arial" w:hAnsi="Arial" w:cs="Arial"/>
          <w:lang w:val="en-GB"/>
        </w:rPr>
        <w:t>To ensure some systems of work (such as working a</w:t>
      </w:r>
      <w:r w:rsidR="002105D7">
        <w:rPr>
          <w:rFonts w:ascii="Arial" w:hAnsi="Arial" w:cs="Arial"/>
          <w:lang w:val="en-GB"/>
        </w:rPr>
        <w:t>t height or working in confined</w:t>
      </w:r>
      <w:r w:rsidR="00751381">
        <w:rPr>
          <w:rFonts w:ascii="Arial" w:hAnsi="Arial" w:cs="Arial"/>
          <w:lang w:val="en-GB"/>
        </w:rPr>
        <w:t xml:space="preserve"> </w:t>
      </w:r>
      <w:r w:rsidR="002105D7">
        <w:rPr>
          <w:rFonts w:ascii="Arial" w:hAnsi="Arial" w:cs="Arial"/>
          <w:lang w:val="en-GB"/>
        </w:rPr>
        <w:t xml:space="preserve">spaces) are </w:t>
      </w:r>
      <w:r w:rsidRPr="00207975">
        <w:rPr>
          <w:rFonts w:ascii="Arial" w:hAnsi="Arial" w:cs="Arial"/>
          <w:lang w:val="en-GB"/>
        </w:rPr>
        <w:t xml:space="preserve">carried out safely, systems of work will be prepared by the </w:t>
      </w:r>
      <w:r w:rsidR="002105D7">
        <w:rPr>
          <w:rFonts w:ascii="Arial" w:hAnsi="Arial" w:cs="Arial"/>
          <w:lang w:val="en-GB"/>
        </w:rPr>
        <w:t>person</w:t>
      </w:r>
      <w:r w:rsidR="00751381">
        <w:rPr>
          <w:rFonts w:ascii="Arial" w:hAnsi="Arial" w:cs="Arial"/>
          <w:lang w:val="en-GB"/>
        </w:rPr>
        <w:t xml:space="preserve"> </w:t>
      </w:r>
      <w:r w:rsidR="002105D7">
        <w:rPr>
          <w:rFonts w:ascii="Arial" w:hAnsi="Arial" w:cs="Arial"/>
          <w:lang w:val="en-GB"/>
        </w:rPr>
        <w:t xml:space="preserve">undertaking the activity </w:t>
      </w:r>
      <w:r w:rsidRPr="00207975">
        <w:rPr>
          <w:rFonts w:ascii="Arial" w:hAnsi="Arial" w:cs="Arial"/>
          <w:lang w:val="en-GB"/>
        </w:rPr>
        <w:t>detailing how the work shoul</w:t>
      </w:r>
      <w:r w:rsidR="002105D7">
        <w:rPr>
          <w:rFonts w:ascii="Arial" w:hAnsi="Arial" w:cs="Arial"/>
          <w:lang w:val="en-GB"/>
        </w:rPr>
        <w:t>d be carried out.</w:t>
      </w:r>
      <w:r w:rsidR="00751381">
        <w:rPr>
          <w:rFonts w:ascii="Arial" w:hAnsi="Arial" w:cs="Arial"/>
          <w:lang w:val="en-GB"/>
        </w:rPr>
        <w:t xml:space="preserve"> </w:t>
      </w:r>
      <w:r w:rsidR="002105D7">
        <w:rPr>
          <w:rFonts w:ascii="Arial" w:hAnsi="Arial" w:cs="Arial"/>
          <w:lang w:val="en-GB"/>
        </w:rPr>
        <w:t xml:space="preserve"> These will be</w:t>
      </w:r>
      <w:r w:rsidR="00751381">
        <w:rPr>
          <w:rFonts w:ascii="Arial" w:hAnsi="Arial" w:cs="Arial"/>
          <w:lang w:val="en-GB"/>
        </w:rPr>
        <w:t xml:space="preserve"> </w:t>
      </w:r>
      <w:r w:rsidRPr="00207975">
        <w:rPr>
          <w:rFonts w:ascii="Arial" w:hAnsi="Arial" w:cs="Arial"/>
          <w:lang w:val="en-GB"/>
        </w:rPr>
        <w:t>used with the relevant risk assessment to ensure all po</w:t>
      </w:r>
      <w:r w:rsidR="002105D7">
        <w:rPr>
          <w:rFonts w:ascii="Arial" w:hAnsi="Arial" w:cs="Arial"/>
          <w:lang w:val="en-GB"/>
        </w:rPr>
        <w:t>tential hazards are identified,</w:t>
      </w:r>
      <w:r w:rsidR="00751381">
        <w:rPr>
          <w:rFonts w:ascii="Arial" w:hAnsi="Arial" w:cs="Arial"/>
          <w:lang w:val="en-GB"/>
        </w:rPr>
        <w:t xml:space="preserve"> </w:t>
      </w:r>
      <w:r w:rsidRPr="00207975">
        <w:rPr>
          <w:rFonts w:ascii="Arial" w:hAnsi="Arial" w:cs="Arial"/>
          <w:lang w:val="en-GB"/>
        </w:rPr>
        <w:t xml:space="preserve">and details made available on how to conduct the </w:t>
      </w:r>
      <w:r w:rsidR="002105D7">
        <w:rPr>
          <w:rFonts w:ascii="Arial" w:hAnsi="Arial" w:cs="Arial"/>
          <w:lang w:val="en-GB"/>
        </w:rPr>
        <w:t>work as safely as possible.</w:t>
      </w:r>
      <w:r w:rsidR="00751381">
        <w:rPr>
          <w:rFonts w:ascii="Arial" w:hAnsi="Arial" w:cs="Arial"/>
          <w:lang w:val="en-GB"/>
        </w:rPr>
        <w:t xml:space="preserve"> </w:t>
      </w:r>
      <w:r w:rsidR="002105D7">
        <w:rPr>
          <w:rFonts w:ascii="Arial" w:hAnsi="Arial" w:cs="Arial"/>
          <w:lang w:val="en-GB"/>
        </w:rPr>
        <w:t xml:space="preserve"> For</w:t>
      </w:r>
      <w:r w:rsidR="00751381">
        <w:rPr>
          <w:rFonts w:ascii="Arial" w:hAnsi="Arial" w:cs="Arial"/>
          <w:lang w:val="en-GB"/>
        </w:rPr>
        <w:t xml:space="preserve"> </w:t>
      </w:r>
      <w:r w:rsidRPr="00207975">
        <w:rPr>
          <w:rFonts w:ascii="Arial" w:hAnsi="Arial" w:cs="Arial"/>
          <w:lang w:val="en-GB"/>
        </w:rPr>
        <w:t>other work activities, lesson plans and/or procedures should be prepared.</w:t>
      </w:r>
    </w:p>
    <w:p w14:paraId="7B46EDB4" w14:textId="540C7A5B" w:rsidR="00207975"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 xml:space="preserve">The </w:t>
      </w:r>
      <w:r w:rsidR="000D2730" w:rsidRPr="002C6A85">
        <w:rPr>
          <w:rFonts w:ascii="Arial" w:hAnsi="Arial" w:cs="Arial"/>
          <w:lang w:val="en-GB"/>
        </w:rPr>
        <w:t xml:space="preserve">Site </w:t>
      </w:r>
      <w:r w:rsidR="000D2730">
        <w:rPr>
          <w:rFonts w:ascii="Arial" w:hAnsi="Arial" w:cs="Arial"/>
          <w:lang w:val="en-GB"/>
        </w:rPr>
        <w:t xml:space="preserve">Manager </w:t>
      </w:r>
      <w:r w:rsidRPr="00207975">
        <w:rPr>
          <w:rFonts w:ascii="Arial" w:hAnsi="Arial" w:cs="Arial"/>
          <w:lang w:val="en-GB"/>
        </w:rPr>
        <w:t xml:space="preserve">shall be responsible for </w:t>
      </w:r>
      <w:r w:rsidR="00203A5D" w:rsidRPr="00207975">
        <w:rPr>
          <w:rFonts w:ascii="Arial" w:hAnsi="Arial" w:cs="Arial"/>
          <w:lang w:val="en-GB"/>
        </w:rPr>
        <w:t>planning</w:t>
      </w:r>
      <w:r w:rsidRPr="00207975">
        <w:rPr>
          <w:rFonts w:ascii="Arial" w:hAnsi="Arial" w:cs="Arial"/>
          <w:lang w:val="en-GB"/>
        </w:rPr>
        <w:t xml:space="preserve"> the induction of contractors</w:t>
      </w:r>
      <w:r w:rsidR="0081708F">
        <w:rPr>
          <w:rFonts w:ascii="Arial" w:hAnsi="Arial" w:cs="Arial"/>
          <w:lang w:val="en-GB"/>
        </w:rPr>
        <w:t>,</w:t>
      </w:r>
      <w:r w:rsidRPr="00207975">
        <w:rPr>
          <w:rFonts w:ascii="Arial" w:hAnsi="Arial" w:cs="Arial"/>
          <w:lang w:val="en-GB"/>
        </w:rPr>
        <w:t xml:space="preserve"> to exchange Health and Safety information and agree safe working arrangements, safeguarding procedures, risk assessments, </w:t>
      </w:r>
      <w:r w:rsidR="0081708F">
        <w:rPr>
          <w:rFonts w:ascii="Arial" w:hAnsi="Arial" w:cs="Arial"/>
          <w:lang w:val="en-GB"/>
        </w:rPr>
        <w:t xml:space="preserve">and </w:t>
      </w:r>
      <w:r w:rsidRPr="00207975">
        <w:rPr>
          <w:rFonts w:ascii="Arial" w:hAnsi="Arial" w:cs="Arial"/>
          <w:lang w:val="en-GB"/>
        </w:rPr>
        <w:t xml:space="preserve">signing in on </w:t>
      </w:r>
      <w:r w:rsidR="0081708F">
        <w:rPr>
          <w:rFonts w:ascii="Arial" w:hAnsi="Arial" w:cs="Arial"/>
          <w:lang w:val="en-GB"/>
        </w:rPr>
        <w:t xml:space="preserve">the </w:t>
      </w:r>
      <w:r w:rsidRPr="00207975">
        <w:rPr>
          <w:rFonts w:ascii="Arial" w:hAnsi="Arial" w:cs="Arial"/>
          <w:lang w:val="en-GB"/>
        </w:rPr>
        <w:t xml:space="preserve">5Cs system. Contractors working on the </w:t>
      </w:r>
      <w:r w:rsidR="00D9136C">
        <w:rPr>
          <w:rFonts w:ascii="Arial" w:hAnsi="Arial" w:cs="Arial"/>
          <w:lang w:val="en-GB"/>
        </w:rPr>
        <w:t>academy</w:t>
      </w:r>
      <w:r w:rsidRPr="00207975">
        <w:rPr>
          <w:rFonts w:ascii="Arial" w:hAnsi="Arial" w:cs="Arial"/>
          <w:lang w:val="en-GB"/>
        </w:rPr>
        <w:t xml:space="preserve"> premises are required to identify and control risks arising from their activities and to share this information with the </w:t>
      </w:r>
      <w:r w:rsidR="00D9136C">
        <w:rPr>
          <w:rFonts w:ascii="Arial" w:hAnsi="Arial" w:cs="Arial"/>
          <w:lang w:val="en-GB"/>
        </w:rPr>
        <w:t>academy</w:t>
      </w:r>
      <w:r w:rsidRPr="00207975">
        <w:rPr>
          <w:rFonts w:ascii="Arial" w:hAnsi="Arial" w:cs="Arial"/>
          <w:lang w:val="en-GB"/>
        </w:rPr>
        <w:t xml:space="preserve"> in advance of work starting. Contractors will inform the Site officer of all potential risks to staff, </w:t>
      </w:r>
      <w:r w:rsidR="00FE0362">
        <w:rPr>
          <w:rFonts w:ascii="Arial" w:hAnsi="Arial" w:cs="Arial"/>
          <w:lang w:val="en-GB"/>
        </w:rPr>
        <w:t>pupils</w:t>
      </w:r>
      <w:r w:rsidRPr="00207975">
        <w:rPr>
          <w:rFonts w:ascii="Arial" w:hAnsi="Arial" w:cs="Arial"/>
          <w:lang w:val="en-GB"/>
        </w:rPr>
        <w:t xml:space="preserve"> and visitors.</w:t>
      </w:r>
      <w:r w:rsidR="00916D05">
        <w:rPr>
          <w:rFonts w:ascii="Arial" w:hAnsi="Arial" w:cs="Arial"/>
          <w:lang w:val="en-GB"/>
        </w:rPr>
        <w:t xml:space="preserve"> </w:t>
      </w:r>
      <w:r w:rsidRPr="00207975">
        <w:rPr>
          <w:rFonts w:ascii="Arial" w:hAnsi="Arial" w:cs="Arial"/>
          <w:lang w:val="en-GB"/>
        </w:rPr>
        <w:t xml:space="preserve"> Contractors will be required to provide in advance the documentation and evidence as list</w:t>
      </w:r>
      <w:r w:rsidR="00751381">
        <w:rPr>
          <w:rFonts w:ascii="Arial" w:hAnsi="Arial" w:cs="Arial"/>
          <w:lang w:val="en-GB"/>
        </w:rPr>
        <w:t>ed in the Contractors</w:t>
      </w:r>
      <w:r w:rsidR="000D2730">
        <w:rPr>
          <w:rFonts w:ascii="Arial" w:hAnsi="Arial" w:cs="Arial"/>
          <w:lang w:val="en-GB"/>
        </w:rPr>
        <w:t>’</w:t>
      </w:r>
      <w:r w:rsidR="00751381">
        <w:rPr>
          <w:rFonts w:ascii="Arial" w:hAnsi="Arial" w:cs="Arial"/>
          <w:lang w:val="en-GB"/>
        </w:rPr>
        <w:t xml:space="preserve"> Handbook.</w:t>
      </w:r>
    </w:p>
    <w:p w14:paraId="6118263E" w14:textId="7CF67124" w:rsidR="00E945EF" w:rsidRDefault="00E945EF" w:rsidP="00E945EF">
      <w:pPr>
        <w:pStyle w:val="Heading3"/>
        <w:numPr>
          <w:ilvl w:val="0"/>
          <w:numId w:val="3"/>
        </w:numPr>
        <w:spacing w:before="0" w:after="200"/>
        <w:jc w:val="both"/>
        <w:rPr>
          <w:rStyle w:val="Heading2Char"/>
          <w:rFonts w:ascii="Arial" w:hAnsi="Arial" w:cs="Arial"/>
          <w:b/>
          <w:bCs/>
          <w:color w:val="000000" w:themeColor="text1"/>
          <w:sz w:val="24"/>
          <w:szCs w:val="24"/>
        </w:rPr>
      </w:pPr>
      <w:bookmarkStart w:id="40" w:name="_Toc201302977"/>
      <w:bookmarkStart w:id="41" w:name="_Toc201328207"/>
      <w:bookmarkStart w:id="42" w:name="_Toc22722907"/>
      <w:bookmarkStart w:id="43" w:name="_Toc23319664"/>
      <w:r>
        <w:rPr>
          <w:rStyle w:val="Heading2Char"/>
          <w:rFonts w:ascii="Arial" w:hAnsi="Arial" w:cs="Arial"/>
          <w:b/>
          <w:bCs/>
          <w:color w:val="000000" w:themeColor="text1"/>
          <w:sz w:val="24"/>
          <w:szCs w:val="24"/>
        </w:rPr>
        <w:t>Construction Work</w:t>
      </w:r>
      <w:bookmarkEnd w:id="40"/>
      <w:bookmarkEnd w:id="41"/>
    </w:p>
    <w:p w14:paraId="76800DA2" w14:textId="77777777" w:rsidR="00E945EF" w:rsidRDefault="00E945EF" w:rsidP="00E945EF">
      <w:pPr>
        <w:ind w:left="357"/>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 management of school construction work will be in accordance with T</w:t>
      </w:r>
      <w:r w:rsidRPr="009A5721">
        <w:rPr>
          <w:rFonts w:ascii="Arial" w:eastAsia="Arial Unicode MS" w:hAnsi="Arial" w:cs="Arial"/>
          <w:snapToGrid/>
          <w:color w:val="000000"/>
          <w:u w:color="000000"/>
          <w:bdr w:val="nil"/>
          <w:lang w:eastAsia="en-GB"/>
        </w:rPr>
        <w:t>he C</w:t>
      </w:r>
      <w:r>
        <w:rPr>
          <w:rFonts w:ascii="Arial" w:eastAsia="Arial Unicode MS" w:hAnsi="Arial" w:cs="Arial"/>
          <w:snapToGrid/>
          <w:color w:val="000000"/>
          <w:u w:color="000000"/>
          <w:bdr w:val="nil"/>
          <w:lang w:eastAsia="en-GB"/>
        </w:rPr>
        <w:t xml:space="preserve">onstruction </w:t>
      </w:r>
      <w:r w:rsidRPr="009A5721">
        <w:rPr>
          <w:rFonts w:ascii="Arial" w:eastAsia="Arial Unicode MS" w:hAnsi="Arial" w:cs="Arial"/>
          <w:snapToGrid/>
          <w:color w:val="000000"/>
          <w:u w:color="000000"/>
          <w:bdr w:val="nil"/>
          <w:lang w:eastAsia="en-GB"/>
        </w:rPr>
        <w:t>D</w:t>
      </w:r>
      <w:r>
        <w:rPr>
          <w:rFonts w:ascii="Arial" w:eastAsia="Arial Unicode MS" w:hAnsi="Arial" w:cs="Arial"/>
          <w:snapToGrid/>
          <w:color w:val="000000"/>
          <w:u w:color="000000"/>
          <w:bdr w:val="nil"/>
          <w:lang w:eastAsia="en-GB"/>
        </w:rPr>
        <w:t xml:space="preserve">esign </w:t>
      </w:r>
      <w:r w:rsidRPr="009A5721">
        <w:rPr>
          <w:rFonts w:ascii="Arial" w:eastAsia="Arial Unicode MS" w:hAnsi="Arial" w:cs="Arial"/>
          <w:snapToGrid/>
          <w:color w:val="000000"/>
          <w:u w:color="000000"/>
          <w:bdr w:val="nil"/>
          <w:lang w:eastAsia="en-GB"/>
        </w:rPr>
        <w:t>M</w:t>
      </w:r>
      <w:r>
        <w:rPr>
          <w:rFonts w:ascii="Arial" w:eastAsia="Arial Unicode MS" w:hAnsi="Arial" w:cs="Arial"/>
          <w:snapToGrid/>
          <w:color w:val="000000"/>
          <w:u w:color="000000"/>
          <w:bdr w:val="nil"/>
          <w:lang w:eastAsia="en-GB"/>
        </w:rPr>
        <w:t>anagement</w:t>
      </w:r>
      <w:r w:rsidRPr="009A5721">
        <w:rPr>
          <w:rFonts w:ascii="Arial" w:eastAsia="Arial Unicode MS" w:hAnsi="Arial" w:cs="Arial"/>
          <w:snapToGrid/>
          <w:color w:val="000000"/>
          <w:u w:color="000000"/>
          <w:bdr w:val="nil"/>
          <w:lang w:eastAsia="en-GB"/>
        </w:rPr>
        <w:t xml:space="preserve"> </w:t>
      </w:r>
      <w:r>
        <w:rPr>
          <w:rFonts w:ascii="Arial" w:eastAsia="Arial Unicode MS" w:hAnsi="Arial" w:cs="Arial"/>
          <w:snapToGrid/>
          <w:color w:val="000000"/>
          <w:u w:color="000000"/>
          <w:bdr w:val="nil"/>
          <w:lang w:eastAsia="en-GB"/>
        </w:rPr>
        <w:t>R</w:t>
      </w:r>
      <w:r w:rsidRPr="009A5721">
        <w:rPr>
          <w:rFonts w:ascii="Arial" w:eastAsia="Arial Unicode MS" w:hAnsi="Arial" w:cs="Arial"/>
          <w:snapToGrid/>
          <w:color w:val="000000"/>
          <w:u w:color="000000"/>
          <w:bdr w:val="nil"/>
          <w:lang w:eastAsia="en-GB"/>
        </w:rPr>
        <w:t>egulations</w:t>
      </w:r>
      <w:r>
        <w:rPr>
          <w:rFonts w:ascii="Arial" w:eastAsia="Arial Unicode MS" w:hAnsi="Arial" w:cs="Arial"/>
          <w:snapToGrid/>
          <w:color w:val="000000"/>
          <w:u w:color="000000"/>
          <w:bdr w:val="nil"/>
          <w:lang w:eastAsia="en-GB"/>
        </w:rPr>
        <w:t xml:space="preserve"> 2015. C</w:t>
      </w:r>
      <w:r w:rsidRPr="009A5721">
        <w:rPr>
          <w:rFonts w:ascii="Arial" w:eastAsia="Arial Unicode MS" w:hAnsi="Arial" w:cs="Arial"/>
          <w:snapToGrid/>
          <w:color w:val="000000"/>
          <w:u w:color="000000"/>
          <w:bdr w:val="nil"/>
          <w:lang w:eastAsia="en-GB"/>
        </w:rPr>
        <w:t xml:space="preserve">onstruction work </w:t>
      </w:r>
      <w:r w:rsidRPr="0058079F">
        <w:rPr>
          <w:rFonts w:ascii="Arial" w:eastAsia="Arial Unicode MS" w:hAnsi="Arial" w:cs="Arial"/>
          <w:snapToGrid/>
          <w:color w:val="000000"/>
          <w:u w:color="000000"/>
          <w:bdr w:val="nil"/>
          <w:lang w:eastAsia="en-GB"/>
        </w:rPr>
        <w:t>means the carrying out of any building, civil engineering or engineering construction work and includes</w:t>
      </w:r>
      <w:r>
        <w:rPr>
          <w:rFonts w:ascii="Arial" w:eastAsia="Arial Unicode MS" w:hAnsi="Arial" w:cs="Arial"/>
          <w:snapToGrid/>
          <w:color w:val="000000"/>
          <w:u w:color="000000"/>
          <w:bdr w:val="nil"/>
          <w:lang w:eastAsia="en-GB"/>
        </w:rPr>
        <w:t xml:space="preserve"> activities </w:t>
      </w:r>
      <w:r w:rsidRPr="009A14B5">
        <w:rPr>
          <w:rFonts w:ascii="Arial" w:eastAsia="Arial Unicode MS" w:hAnsi="Arial" w:cs="Arial"/>
          <w:snapToGrid/>
          <w:color w:val="000000"/>
          <w:u w:color="000000"/>
          <w:bdr w:val="nil"/>
          <w:lang w:eastAsia="en-GB"/>
        </w:rPr>
        <w:t>related to building, altering, maintaining, or removing a structure. This covers construction, renovation, repair, decoration, demolition, site preparation (e.g. clearance and excavation), and assembling or dismantling prefabricated elements. It also includes the installation, maintenance, or removal of fixed systems such as electrical, gas, mechanical, or communication services.</w:t>
      </w:r>
    </w:p>
    <w:p w14:paraId="2997FC62" w14:textId="77777777" w:rsidR="00E945EF" w:rsidRDefault="00E945EF" w:rsidP="00E945EF">
      <w:pPr>
        <w:ind w:left="357"/>
        <w:jc w:val="both"/>
        <w:rPr>
          <w:rFonts w:ascii="Arial" w:eastAsia="Arial Unicode MS" w:hAnsi="Arial" w:cs="Arial"/>
          <w:snapToGrid/>
          <w:color w:val="000000"/>
          <w:u w:color="000000"/>
          <w:bdr w:val="nil"/>
          <w:lang w:eastAsia="en-GB"/>
        </w:rPr>
      </w:pPr>
    </w:p>
    <w:p w14:paraId="46BA113F" w14:textId="77777777" w:rsidR="00E945EF" w:rsidRDefault="00E945EF" w:rsidP="00E945EF">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 xml:space="preserve">Schools are considered </w:t>
      </w:r>
      <w:r w:rsidRPr="00F12E8A">
        <w:rPr>
          <w:rFonts w:ascii="Arial" w:eastAsia="Arial Unicode MS" w:hAnsi="Arial" w:cs="Arial"/>
          <w:snapToGrid/>
          <w:color w:val="000000"/>
          <w:u w:color="000000"/>
          <w:bdr w:val="nil"/>
          <w:lang w:eastAsia="en-GB"/>
        </w:rPr>
        <w:t xml:space="preserve">non-domestic clients </w:t>
      </w:r>
      <w:r>
        <w:rPr>
          <w:rFonts w:ascii="Arial" w:eastAsia="Arial Unicode MS" w:hAnsi="Arial" w:cs="Arial"/>
          <w:snapToGrid/>
          <w:color w:val="000000"/>
          <w:u w:color="000000"/>
          <w:bdr w:val="nil"/>
          <w:lang w:eastAsia="en-GB"/>
        </w:rPr>
        <w:t>and must ensure that there are suitable arrangements for managing the project. All construction work must:</w:t>
      </w:r>
    </w:p>
    <w:p w14:paraId="6B3468F6" w14:textId="77777777" w:rsidR="00E945EF" w:rsidRDefault="00E945EF" w:rsidP="00E945EF">
      <w:pPr>
        <w:pStyle w:val="ListParagraph"/>
        <w:widowControl/>
        <w:numPr>
          <w:ilvl w:val="0"/>
          <w:numId w:val="3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lastRenderedPageBreak/>
        <w:t>Contract workers with the right skills, knowledge, training and experience.</w:t>
      </w:r>
    </w:p>
    <w:p w14:paraId="54ABA5B8" w14:textId="77777777" w:rsidR="00E945EF" w:rsidRDefault="00E945EF" w:rsidP="00E945EF">
      <w:pPr>
        <w:pStyle w:val="ListParagraph"/>
        <w:widowControl/>
        <w:numPr>
          <w:ilvl w:val="0"/>
          <w:numId w:val="3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Ensure the school and contractors provide appropriate supervision, instruction and information.</w:t>
      </w:r>
    </w:p>
    <w:p w14:paraId="58016387" w14:textId="77777777" w:rsidR="00E945EF" w:rsidRDefault="00E945EF" w:rsidP="00E945EF">
      <w:pPr>
        <w:pStyle w:val="ListParagraph"/>
        <w:widowControl/>
        <w:numPr>
          <w:ilvl w:val="0"/>
          <w:numId w:val="3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Have a written construction plan detailing how health and safety will be managed on site, before work begins.</w:t>
      </w:r>
    </w:p>
    <w:p w14:paraId="48540A29" w14:textId="77777777" w:rsidR="00E945EF" w:rsidRDefault="00E945EF" w:rsidP="00E945EF">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Projects where there is more than one contractor involved must have the requirements set out above, as well as:</w:t>
      </w:r>
    </w:p>
    <w:p w14:paraId="5B1691BF" w14:textId="77777777" w:rsidR="00E945EF" w:rsidRDefault="00E945EF" w:rsidP="00E945EF">
      <w:pPr>
        <w:pStyle w:val="ListParagraph"/>
        <w:widowControl/>
        <w:numPr>
          <w:ilvl w:val="2"/>
          <w:numId w:val="3"/>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Appointing a Principal Designer and Principal Contractor.</w:t>
      </w:r>
    </w:p>
    <w:p w14:paraId="0BE237D6" w14:textId="77777777" w:rsidR="00E945EF" w:rsidRPr="008B5346" w:rsidRDefault="00E945EF" w:rsidP="00E945EF">
      <w:pPr>
        <w:pStyle w:val="ListParagraph"/>
        <w:widowControl/>
        <w:numPr>
          <w:ilvl w:val="2"/>
          <w:numId w:val="3"/>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A copy of the health and safety file.</w:t>
      </w:r>
    </w:p>
    <w:p w14:paraId="27612EEC" w14:textId="78255891" w:rsidR="00E945EF" w:rsidRDefault="00E945EF" w:rsidP="00E945EF">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Where contracted works are scheduled to last longer than 30 working days and have more than 20 workers working simultaneously at any point during the project, or exceeds 500 person days, the client must notify the HSE of the work as well as ensuring compliance with the requirements set out above.</w:t>
      </w:r>
    </w:p>
    <w:p w14:paraId="67C1C86A" w14:textId="641DD9EC" w:rsidR="008221CF" w:rsidRPr="00E945EF" w:rsidRDefault="008221CF" w:rsidP="008221CF">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t xml:space="preserve">When planning to use a new contractor, a contractor questionnaire will be required to provide assurance to the Trust of the contractor’s management and commitment to health and safety. Completed copies should be sent to </w:t>
      </w:r>
      <w:hyperlink r:id="rId19" w:history="1">
        <w:r w:rsidRPr="00874D85">
          <w:rPr>
            <w:rStyle w:val="Hyperlink"/>
            <w:rFonts w:ascii="Arial" w:eastAsia="Arial Unicode MS" w:hAnsi="Arial" w:cs="Arial"/>
            <w:snapToGrid/>
            <w:bdr w:val="nil"/>
            <w:lang w:eastAsia="en-GB"/>
          </w:rPr>
          <w:t>estate@anglianlearning.org</w:t>
        </w:r>
      </w:hyperlink>
      <w:r w:rsidRPr="00874D85">
        <w:rPr>
          <w:rFonts w:ascii="Arial" w:eastAsia="Arial Unicode MS" w:hAnsi="Arial" w:cs="Arial"/>
          <w:snapToGrid/>
          <w:color w:val="000000"/>
          <w:u w:color="000000"/>
          <w:bdr w:val="nil"/>
          <w:lang w:eastAsia="en-GB"/>
        </w:rPr>
        <w:t xml:space="preserve"> who will countersign, permitting the use of the contractor, supporting their migration to the approved supplier list.</w:t>
      </w:r>
    </w:p>
    <w:p w14:paraId="6B1A058E" w14:textId="03B08EC1" w:rsidR="00204D19" w:rsidRPr="00B0476D" w:rsidRDefault="00207975" w:rsidP="001C6A6E">
      <w:pPr>
        <w:pStyle w:val="Heading3"/>
        <w:numPr>
          <w:ilvl w:val="0"/>
          <w:numId w:val="3"/>
        </w:numPr>
        <w:spacing w:before="0" w:after="200"/>
        <w:jc w:val="both"/>
        <w:rPr>
          <w:rFonts w:ascii="Arial" w:hAnsi="Arial" w:cs="Arial"/>
          <w:b/>
          <w:color w:val="000000" w:themeColor="text1"/>
          <w:lang w:val="en-GB"/>
        </w:rPr>
      </w:pPr>
      <w:bookmarkStart w:id="44" w:name="_Toc201328208"/>
      <w:r w:rsidRPr="00B0476D">
        <w:rPr>
          <w:rFonts w:ascii="Arial" w:hAnsi="Arial" w:cs="Arial"/>
          <w:b/>
          <w:color w:val="000000" w:themeColor="text1"/>
          <w:lang w:val="en-GB"/>
        </w:rPr>
        <w:t>Curriculum Safety</w:t>
      </w:r>
      <w:bookmarkEnd w:id="42"/>
      <w:bookmarkEnd w:id="43"/>
      <w:bookmarkEnd w:id="44"/>
    </w:p>
    <w:p w14:paraId="6053F977" w14:textId="465BF2C7" w:rsidR="00204D19" w:rsidRDefault="00207975"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Requirements for teaching staff to undertake suitable (written) risk assessments prior t</w:t>
      </w:r>
      <w:r w:rsidR="00204D19">
        <w:rPr>
          <w:rFonts w:ascii="Arial" w:hAnsi="Arial" w:cs="Arial"/>
          <w:lang w:val="en-GB"/>
        </w:rPr>
        <w:t xml:space="preserve">o commencing </w:t>
      </w:r>
      <w:r w:rsidRPr="00207975">
        <w:rPr>
          <w:rFonts w:ascii="Arial" w:hAnsi="Arial" w:cs="Arial"/>
          <w:lang w:val="en-GB"/>
        </w:rPr>
        <w:t xml:space="preserve">hazardous </w:t>
      </w:r>
      <w:r w:rsidR="00B031F8">
        <w:rPr>
          <w:rFonts w:ascii="Arial" w:hAnsi="Arial" w:cs="Arial"/>
          <w:lang w:val="en-GB"/>
        </w:rPr>
        <w:t>activities, ensure that health and</w:t>
      </w:r>
      <w:r w:rsidRPr="00207975">
        <w:rPr>
          <w:rFonts w:ascii="Arial" w:hAnsi="Arial" w:cs="Arial"/>
          <w:lang w:val="en-GB"/>
        </w:rPr>
        <w:t xml:space="preserve"> safety is written into the lesson scheme of work, specification of staff qualification requirements to teach certain activities, refer to any health and safety publications adopted by the </w:t>
      </w:r>
      <w:r w:rsidR="00D9136C">
        <w:rPr>
          <w:rFonts w:ascii="Arial" w:hAnsi="Arial" w:cs="Arial"/>
          <w:lang w:val="en-GB"/>
        </w:rPr>
        <w:t>academy</w:t>
      </w:r>
      <w:r w:rsidRPr="00207975">
        <w:rPr>
          <w:rFonts w:ascii="Arial" w:hAnsi="Arial" w:cs="Arial"/>
          <w:lang w:val="en-GB"/>
        </w:rPr>
        <w:t xml:space="preserve"> which staff must be familiar with e.g. “Safety in PE”</w:t>
      </w:r>
      <w:r w:rsidR="00751381">
        <w:rPr>
          <w:rFonts w:ascii="Arial" w:hAnsi="Arial" w:cs="Arial"/>
          <w:lang w:val="en-GB"/>
        </w:rPr>
        <w:t>.</w:t>
      </w:r>
      <w:bookmarkStart w:id="45" w:name="_Toc22722908"/>
    </w:p>
    <w:p w14:paraId="10964531" w14:textId="02ADFDA3" w:rsidR="00207975" w:rsidRPr="00B0476D" w:rsidRDefault="00B031F8" w:rsidP="001C6A6E">
      <w:pPr>
        <w:pStyle w:val="Heading3"/>
        <w:numPr>
          <w:ilvl w:val="0"/>
          <w:numId w:val="3"/>
        </w:numPr>
        <w:spacing w:before="0" w:after="200"/>
        <w:jc w:val="both"/>
        <w:rPr>
          <w:rFonts w:ascii="Arial" w:hAnsi="Arial" w:cs="Arial"/>
          <w:b/>
          <w:color w:val="000000" w:themeColor="text1"/>
          <w:lang w:val="en-GB"/>
        </w:rPr>
      </w:pPr>
      <w:bookmarkStart w:id="46" w:name="_Toc23319665"/>
      <w:bookmarkStart w:id="47" w:name="_Toc201328209"/>
      <w:r>
        <w:rPr>
          <w:rFonts w:ascii="Arial" w:hAnsi="Arial" w:cs="Arial"/>
          <w:b/>
          <w:color w:val="000000" w:themeColor="text1"/>
          <w:lang w:val="en-GB"/>
        </w:rPr>
        <w:t>Drugs and</w:t>
      </w:r>
      <w:r w:rsidR="00207975" w:rsidRPr="00B0476D">
        <w:rPr>
          <w:rFonts w:ascii="Arial" w:hAnsi="Arial" w:cs="Arial"/>
          <w:b/>
          <w:color w:val="000000" w:themeColor="text1"/>
          <w:lang w:val="en-GB"/>
        </w:rPr>
        <w:t xml:space="preserve"> Medications</w:t>
      </w:r>
      <w:bookmarkEnd w:id="45"/>
      <w:bookmarkEnd w:id="46"/>
      <w:bookmarkEnd w:id="47"/>
    </w:p>
    <w:p w14:paraId="6FE91F0C" w14:textId="77777777" w:rsidR="00207975" w:rsidRPr="00207975"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Please refer to the relevant Trust and academy policies.</w:t>
      </w:r>
    </w:p>
    <w:p w14:paraId="5D58FCAE" w14:textId="08FB8755" w:rsidR="00207975" w:rsidRPr="00B0476D" w:rsidRDefault="00207975" w:rsidP="001C6A6E">
      <w:pPr>
        <w:pStyle w:val="Heading3"/>
        <w:numPr>
          <w:ilvl w:val="0"/>
          <w:numId w:val="3"/>
        </w:numPr>
        <w:spacing w:before="0" w:after="200"/>
        <w:jc w:val="both"/>
        <w:rPr>
          <w:rFonts w:ascii="Arial" w:hAnsi="Arial" w:cs="Arial"/>
          <w:b/>
          <w:color w:val="000000" w:themeColor="text1"/>
        </w:rPr>
      </w:pPr>
      <w:bookmarkStart w:id="48" w:name="_Toc23319666"/>
      <w:bookmarkStart w:id="49" w:name="_Toc201328210"/>
      <w:r w:rsidRPr="00B0476D">
        <w:rPr>
          <w:rFonts w:ascii="Arial" w:hAnsi="Arial" w:cs="Arial"/>
          <w:b/>
          <w:color w:val="000000" w:themeColor="text1"/>
        </w:rPr>
        <w:t>Electrical Equipment</w:t>
      </w:r>
      <w:bookmarkStart w:id="50" w:name="_Toc22722909"/>
      <w:bookmarkEnd w:id="48"/>
      <w:bookmarkEnd w:id="49"/>
      <w:r w:rsidRPr="00B0476D">
        <w:rPr>
          <w:rFonts w:ascii="Arial" w:hAnsi="Arial" w:cs="Arial"/>
          <w:b/>
          <w:color w:val="000000" w:themeColor="text1"/>
        </w:rPr>
        <w:t xml:space="preserve"> </w:t>
      </w:r>
      <w:bookmarkEnd w:id="50"/>
    </w:p>
    <w:p w14:paraId="0455B3AA" w14:textId="77777777"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bookmarkStart w:id="51" w:name="_Toc22722910"/>
      <w:bookmarkStart w:id="52" w:name="_Toc23319667"/>
      <w:r w:rsidRPr="00874D85">
        <w:rPr>
          <w:rFonts w:ascii="Arial" w:eastAsia="Arial Unicode MS" w:hAnsi="Arial" w:cs="Arial"/>
          <w:snapToGrid/>
          <w:color w:val="000000"/>
          <w:u w:color="000000"/>
          <w:bdr w:val="nil"/>
          <w:lang w:eastAsia="en-GB"/>
        </w:rPr>
        <w:t>Fixed Electrical Inspection takes place every five years or over a rolling programme of 20% per year.</w:t>
      </w:r>
    </w:p>
    <w:p w14:paraId="66DA3521" w14:textId="77777777"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t xml:space="preserve">The procedure to be adopted is as a means of satisfying the Electricity at Work Regulations and the IET Code of practice. </w:t>
      </w:r>
    </w:p>
    <w:p w14:paraId="5C3531EA" w14:textId="77777777"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t>Portable Equipment – will be tested as per Risk Assessment. Failed equipment must be removed from use and quarantined.</w:t>
      </w:r>
    </w:p>
    <w:p w14:paraId="7FC8D2AB" w14:textId="77777777"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bookmarkStart w:id="53" w:name="_Hlk70577098"/>
      <w:r w:rsidRPr="00874D85">
        <w:rPr>
          <w:rFonts w:ascii="Arial" w:eastAsia="Arial Unicode MS" w:hAnsi="Arial" w:cs="Arial"/>
          <w:snapToGrid/>
          <w:color w:val="000000"/>
          <w:u w:color="000000"/>
          <w:bdr w:val="nil"/>
          <w:lang w:eastAsia="en-GB"/>
        </w:rPr>
        <w:t>Electrical equipment should not be brought in from home without prior consent. Any items agreed must have a valid PAT certificate.</w:t>
      </w:r>
    </w:p>
    <w:p w14:paraId="64C69197" w14:textId="77777777" w:rsidR="009000CA" w:rsidRPr="006E6978" w:rsidRDefault="009000CA" w:rsidP="009000CA">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lastRenderedPageBreak/>
        <w:t>Electrical items such as fan heaters are not permitted on site.</w:t>
      </w:r>
      <w:r>
        <w:rPr>
          <w:rFonts w:ascii="Arial" w:eastAsia="Arial Unicode MS" w:hAnsi="Arial" w:cs="Arial"/>
          <w:snapToGrid/>
          <w:color w:val="000000"/>
          <w:u w:color="000000"/>
          <w:bdr w:val="nil"/>
          <w:lang w:eastAsia="en-GB"/>
        </w:rPr>
        <w:t xml:space="preserve"> Where there is a requirement to use portable heaters, only oil powered is permitted. </w:t>
      </w:r>
      <w:r w:rsidRPr="006E6978">
        <w:rPr>
          <w:rFonts w:ascii="Arial" w:eastAsia="Arial Unicode MS" w:hAnsi="Arial" w:cs="Arial"/>
          <w:snapToGrid/>
          <w:color w:val="000000"/>
          <w:u w:color="000000"/>
          <w:bdr w:val="nil"/>
          <w:lang w:eastAsia="en-GB"/>
        </w:rPr>
        <w:t xml:space="preserve">Portable heaters must only be used as a temporary measure in emergency situations while action is taken to repair the heating system, and where alternative heating arrangements are not available, due to the fire risk posed. </w:t>
      </w:r>
    </w:p>
    <w:p w14:paraId="30CC35B5" w14:textId="77777777" w:rsidR="009000CA" w:rsidRPr="00874D85" w:rsidRDefault="009000CA" w:rsidP="009000CA">
      <w:pPr>
        <w:widowControl/>
        <w:pBdr>
          <w:top w:val="nil"/>
          <w:left w:val="nil"/>
          <w:bottom w:val="nil"/>
          <w:right w:val="nil"/>
          <w:between w:val="nil"/>
          <w:bar w:val="nil"/>
        </w:pBdr>
        <w:spacing w:after="200"/>
        <w:ind w:left="357"/>
        <w:jc w:val="both"/>
        <w:rPr>
          <w:rFonts w:ascii="Arial" w:eastAsia="Arial Unicode MS" w:hAnsi="Arial" w:cs="Arial"/>
          <w:snapToGrid/>
          <w:color w:val="000000"/>
          <w:u w:color="000000"/>
          <w:bdr w:val="nil"/>
          <w:lang w:eastAsia="en-GB"/>
        </w:rPr>
      </w:pPr>
      <w:r w:rsidRPr="006E6978">
        <w:rPr>
          <w:rFonts w:ascii="Arial" w:eastAsia="Arial Unicode MS" w:hAnsi="Arial" w:cs="Arial"/>
          <w:snapToGrid/>
          <w:color w:val="000000"/>
          <w:u w:color="000000"/>
          <w:bdr w:val="nil"/>
          <w:lang w:eastAsia="en-GB"/>
        </w:rPr>
        <w:t>Where the use of portable heaters is permitted, it must be done exercising great caution. Whenever portable heaters are proposed as a temporary measure, guidance on their safe use and storage must be provided and always followed. The environment of intended use and fire risk assessment should be reviewed in-light of this.</w:t>
      </w:r>
      <w:r w:rsidRPr="00874D85">
        <w:rPr>
          <w:rFonts w:ascii="Arial" w:eastAsia="Arial Unicode MS" w:hAnsi="Arial" w:cs="Arial"/>
          <w:snapToGrid/>
          <w:color w:val="000000"/>
          <w:u w:color="000000"/>
          <w:bdr w:val="nil"/>
          <w:lang w:eastAsia="en-GB"/>
        </w:rPr>
        <w:t xml:space="preserve"> </w:t>
      </w:r>
    </w:p>
    <w:bookmarkEnd w:id="53"/>
    <w:p w14:paraId="7887301B" w14:textId="2CD90198" w:rsidR="00E86014" w:rsidRPr="00874D85" w:rsidRDefault="00E86014" w:rsidP="009055E9">
      <w:pPr>
        <w:widowControl/>
        <w:pBdr>
          <w:top w:val="nil"/>
          <w:left w:val="nil"/>
          <w:bottom w:val="nil"/>
          <w:right w:val="nil"/>
          <w:between w:val="nil"/>
          <w:bar w:val="nil"/>
        </w:pBdr>
        <w:spacing w:after="200"/>
        <w:ind w:left="360"/>
        <w:jc w:val="both"/>
        <w:rPr>
          <w:rFonts w:ascii="Arial" w:eastAsia="Arial Unicode MS" w:hAnsi="Arial" w:cs="Arial"/>
          <w:snapToGrid/>
          <w:color w:val="000000"/>
          <w:u w:color="000000"/>
          <w:bdr w:val="nil"/>
          <w:lang w:eastAsia="en-GB"/>
        </w:rPr>
      </w:pPr>
      <w:r w:rsidRPr="00874D85">
        <w:rPr>
          <w:rFonts w:ascii="Arial" w:eastAsia="Arial Unicode MS" w:hAnsi="Arial" w:cs="Arial"/>
          <w:snapToGrid/>
          <w:color w:val="000000"/>
          <w:u w:color="000000"/>
          <w:bdr w:val="nil"/>
          <w:lang w:eastAsia="en-GB"/>
        </w:rPr>
        <w:t xml:space="preserve">The permitted use of toasters is conditional in ensuring that arrangements for </w:t>
      </w:r>
      <w:r w:rsidR="00C30556" w:rsidRPr="00874D85">
        <w:rPr>
          <w:rFonts w:ascii="Arial" w:eastAsia="Arial Unicode MS" w:hAnsi="Arial" w:cs="Arial"/>
          <w:snapToGrid/>
          <w:color w:val="000000"/>
          <w:u w:color="000000"/>
          <w:bdr w:val="nil"/>
          <w:lang w:eastAsia="en-GB"/>
        </w:rPr>
        <w:t>their</w:t>
      </w:r>
      <w:r w:rsidRPr="00874D85">
        <w:rPr>
          <w:rFonts w:ascii="Arial" w:eastAsia="Arial Unicode MS" w:hAnsi="Arial" w:cs="Arial"/>
          <w:snapToGrid/>
          <w:color w:val="000000"/>
          <w:u w:color="000000"/>
          <w:bdr w:val="nil"/>
          <w:lang w:eastAsia="en-GB"/>
        </w:rPr>
        <w:t xml:space="preserve"> safe use are recorded in a risk assessment, and monitored, including:</w:t>
      </w:r>
    </w:p>
    <w:p w14:paraId="754D836D"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They are placed on a flat surface.</w:t>
      </w:r>
    </w:p>
    <w:p w14:paraId="39B7E41C"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They are pulled away from any overhead cupboards when in use.</w:t>
      </w:r>
    </w:p>
    <w:p w14:paraId="5EB6D538"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 area is free of combustible materials such as paper.</w:t>
      </w:r>
    </w:p>
    <w:p w14:paraId="271EB763"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 crumb tray is regularly emptied.</w:t>
      </w:r>
    </w:p>
    <w:p w14:paraId="606E15F9" w14:textId="77777777" w:rsidR="00E86014"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That at no point during use, is the toaster left unattended</w:t>
      </w:r>
      <w:r w:rsidRPr="00C13086">
        <w:rPr>
          <w:rFonts w:ascii="Arial" w:eastAsia="Arial Unicode MS" w:hAnsi="Arial" w:cs="Arial"/>
          <w:snapToGrid/>
          <w:color w:val="000000"/>
          <w:u w:color="000000"/>
          <w:bdr w:val="nil"/>
          <w:lang w:eastAsia="en-GB"/>
        </w:rPr>
        <w:t>.</w:t>
      </w:r>
      <w:r>
        <w:rPr>
          <w:rFonts w:ascii="Arial" w:eastAsia="Arial Unicode MS" w:hAnsi="Arial" w:cs="Arial"/>
          <w:snapToGrid/>
          <w:color w:val="000000"/>
          <w:u w:color="000000"/>
          <w:bdr w:val="nil"/>
          <w:lang w:eastAsia="en-GB"/>
        </w:rPr>
        <w:t xml:space="preserve"> The use of the toaster must always be supervised by an adult.</w:t>
      </w:r>
    </w:p>
    <w:p w14:paraId="7A4DD675" w14:textId="77777777" w:rsidR="00E86014" w:rsidRPr="00C13086" w:rsidRDefault="00E86014" w:rsidP="001C6A6E">
      <w:pPr>
        <w:pStyle w:val="ListParagraph"/>
        <w:widowControl/>
        <w:numPr>
          <w:ilvl w:val="2"/>
          <w:numId w:val="5"/>
        </w:numPr>
        <w:pBdr>
          <w:top w:val="nil"/>
          <w:left w:val="nil"/>
          <w:bottom w:val="nil"/>
          <w:right w:val="nil"/>
          <w:between w:val="nil"/>
          <w:bar w:val="nil"/>
        </w:pBdr>
        <w:spacing w:after="200"/>
        <w:contextualSpacing w:val="0"/>
        <w:jc w:val="both"/>
        <w:rPr>
          <w:rFonts w:ascii="Arial" w:eastAsia="Arial Unicode MS" w:hAnsi="Arial" w:cs="Arial"/>
          <w:snapToGrid/>
          <w:color w:val="000000"/>
          <w:u w:color="000000"/>
          <w:bdr w:val="nil"/>
          <w:lang w:eastAsia="en-GB"/>
        </w:rPr>
      </w:pPr>
      <w:r>
        <w:rPr>
          <w:rFonts w:ascii="Arial" w:eastAsia="Arial Unicode MS" w:hAnsi="Arial" w:cs="Arial"/>
          <w:snapToGrid/>
          <w:color w:val="000000"/>
          <w:u w:color="000000"/>
          <w:bdr w:val="nil"/>
          <w:lang w:eastAsia="en-GB"/>
        </w:rPr>
        <w:t>The toaster plug is removed from the socket when not in use.</w:t>
      </w:r>
      <w:r w:rsidRPr="00C13086">
        <w:rPr>
          <w:rFonts w:ascii="Arial" w:eastAsia="Arial Unicode MS" w:hAnsi="Arial" w:cs="Arial"/>
          <w:snapToGrid/>
          <w:color w:val="000000"/>
          <w:u w:color="000000"/>
          <w:bdr w:val="nil"/>
          <w:lang w:eastAsia="en-GB"/>
        </w:rPr>
        <w:t xml:space="preserve">  </w:t>
      </w:r>
    </w:p>
    <w:p w14:paraId="6C10BD14" w14:textId="03FAEF33" w:rsidR="00EF4ED9" w:rsidRDefault="00EF4ED9" w:rsidP="001C6A6E">
      <w:pPr>
        <w:pStyle w:val="Heading3"/>
        <w:numPr>
          <w:ilvl w:val="0"/>
          <w:numId w:val="3"/>
        </w:numPr>
        <w:spacing w:before="0" w:after="200"/>
        <w:jc w:val="both"/>
        <w:rPr>
          <w:rFonts w:ascii="Arial" w:hAnsi="Arial" w:cs="Arial"/>
          <w:b/>
          <w:color w:val="000000" w:themeColor="text1"/>
          <w:lang w:val="en-GB"/>
        </w:rPr>
      </w:pPr>
      <w:bookmarkStart w:id="54" w:name="_Toc201328211"/>
      <w:r>
        <w:rPr>
          <w:rFonts w:ascii="Arial" w:hAnsi="Arial" w:cs="Arial"/>
          <w:b/>
          <w:color w:val="000000" w:themeColor="text1"/>
          <w:lang w:val="en-GB"/>
        </w:rPr>
        <w:t>E-Scooter &amp; E-Bikes</w:t>
      </w:r>
      <w:bookmarkEnd w:id="54"/>
    </w:p>
    <w:p w14:paraId="59328B65" w14:textId="77777777" w:rsidR="00EF4ED9" w:rsidRDefault="00EF4ED9" w:rsidP="009055E9">
      <w:pPr>
        <w:widowControl/>
        <w:pBdr>
          <w:top w:val="nil"/>
          <w:left w:val="nil"/>
          <w:bottom w:val="nil"/>
          <w:right w:val="nil"/>
          <w:between w:val="nil"/>
          <w:bar w:val="nil"/>
        </w:pBdr>
        <w:spacing w:after="200"/>
        <w:ind w:left="360"/>
        <w:jc w:val="both"/>
        <w:rPr>
          <w:rFonts w:ascii="Arial" w:hAnsi="Arial" w:cs="Arial"/>
          <w:color w:val="000000" w:themeColor="text1"/>
        </w:rPr>
      </w:pPr>
      <w:r w:rsidRPr="00072BC7">
        <w:rPr>
          <w:rFonts w:ascii="Arial" w:hAnsi="Arial" w:cs="Arial"/>
          <w:color w:val="000000" w:themeColor="text1"/>
        </w:rPr>
        <w:t xml:space="preserve">E-scooters fall within the legal definition of a “motor vehicle” therefore the laws that apply to motor vehicles also apply to </w:t>
      </w:r>
      <w:r>
        <w:rPr>
          <w:rFonts w:ascii="Arial" w:hAnsi="Arial" w:cs="Arial"/>
          <w:color w:val="000000" w:themeColor="text1"/>
        </w:rPr>
        <w:t>E</w:t>
      </w:r>
      <w:r w:rsidRPr="00072BC7">
        <w:rPr>
          <w:rFonts w:ascii="Arial" w:hAnsi="Arial" w:cs="Arial"/>
          <w:color w:val="000000" w:themeColor="text1"/>
        </w:rPr>
        <w:t xml:space="preserve">-scooters. It is therefore illegal to use an </w:t>
      </w:r>
      <w:r>
        <w:rPr>
          <w:rFonts w:ascii="Arial" w:hAnsi="Arial" w:cs="Arial"/>
          <w:color w:val="000000" w:themeColor="text1"/>
        </w:rPr>
        <w:t>E</w:t>
      </w:r>
      <w:r w:rsidRPr="00072BC7">
        <w:rPr>
          <w:rFonts w:ascii="Arial" w:hAnsi="Arial" w:cs="Arial"/>
          <w:color w:val="000000" w:themeColor="text1"/>
        </w:rPr>
        <w:t>-scooter as it is not possible to obtain appropriate insurance and the Trust requests that children do not use these as a method of transport to school.</w:t>
      </w:r>
    </w:p>
    <w:p w14:paraId="031A8786" w14:textId="2CC22EB3" w:rsidR="00EF4ED9" w:rsidRDefault="00EF4ED9" w:rsidP="009055E9">
      <w:pPr>
        <w:widowControl/>
        <w:pBdr>
          <w:top w:val="nil"/>
          <w:left w:val="nil"/>
          <w:bottom w:val="nil"/>
          <w:right w:val="nil"/>
          <w:between w:val="nil"/>
          <w:bar w:val="nil"/>
        </w:pBdr>
        <w:spacing w:after="200"/>
        <w:ind w:left="360"/>
        <w:rPr>
          <w:rFonts w:ascii="Arial" w:hAnsi="Arial" w:cs="Arial"/>
          <w:color w:val="000000" w:themeColor="text1"/>
          <w:lang w:val="en-GB"/>
        </w:rPr>
      </w:pPr>
      <w:r w:rsidRPr="002C229E">
        <w:rPr>
          <w:rFonts w:ascii="Arial" w:hAnsi="Arial" w:cs="Arial"/>
          <w:color w:val="000000" w:themeColor="text1"/>
          <w:lang w:val="en-GB"/>
        </w:rPr>
        <w:t xml:space="preserve">Anglian Learning employees are permitted to use </w:t>
      </w:r>
      <w:r w:rsidR="00643F5C">
        <w:rPr>
          <w:rFonts w:ascii="Arial" w:hAnsi="Arial" w:cs="Arial"/>
          <w:color w:val="000000" w:themeColor="text1"/>
          <w:lang w:val="en-GB"/>
        </w:rPr>
        <w:t xml:space="preserve">an </w:t>
      </w:r>
      <w:r>
        <w:rPr>
          <w:rFonts w:ascii="Arial" w:hAnsi="Arial" w:cs="Arial"/>
          <w:color w:val="000000" w:themeColor="text1"/>
          <w:lang w:val="en-GB"/>
        </w:rPr>
        <w:t>Electrically Assisted Pedal Cycle (</w:t>
      </w:r>
      <w:r w:rsidRPr="002C229E">
        <w:rPr>
          <w:rFonts w:ascii="Arial" w:hAnsi="Arial" w:cs="Arial"/>
          <w:color w:val="000000" w:themeColor="text1"/>
          <w:lang w:val="en-GB"/>
        </w:rPr>
        <w:t>EAPC</w:t>
      </w:r>
      <w:r>
        <w:rPr>
          <w:rFonts w:ascii="Arial" w:hAnsi="Arial" w:cs="Arial"/>
          <w:color w:val="000000" w:themeColor="text1"/>
          <w:lang w:val="en-GB"/>
        </w:rPr>
        <w:t>)</w:t>
      </w:r>
      <w:r w:rsidR="00643F5C">
        <w:rPr>
          <w:rFonts w:ascii="Arial" w:hAnsi="Arial" w:cs="Arial"/>
          <w:color w:val="000000" w:themeColor="text1"/>
          <w:lang w:val="en-GB"/>
        </w:rPr>
        <w:t xml:space="preserve"> </w:t>
      </w:r>
      <w:r w:rsidR="00C30556">
        <w:rPr>
          <w:rFonts w:ascii="Arial" w:hAnsi="Arial" w:cs="Arial"/>
          <w:color w:val="000000" w:themeColor="text1"/>
          <w:lang w:val="en-GB"/>
        </w:rPr>
        <w:t xml:space="preserve">as </w:t>
      </w:r>
      <w:r w:rsidRPr="002C229E">
        <w:rPr>
          <w:rFonts w:ascii="Arial" w:hAnsi="Arial" w:cs="Arial"/>
          <w:color w:val="000000" w:themeColor="text1"/>
          <w:lang w:val="en-GB"/>
        </w:rPr>
        <w:t>these do not require a license and do not need to be registered, taxed or insured.</w:t>
      </w:r>
    </w:p>
    <w:p w14:paraId="3FD5811F" w14:textId="77777777" w:rsidR="00812867" w:rsidRDefault="00EF4ED9" w:rsidP="009055E9">
      <w:pPr>
        <w:widowControl/>
        <w:pBdr>
          <w:top w:val="nil"/>
          <w:left w:val="nil"/>
          <w:bottom w:val="nil"/>
          <w:right w:val="nil"/>
          <w:between w:val="nil"/>
          <w:bar w:val="nil"/>
        </w:pBdr>
        <w:spacing w:after="200"/>
        <w:ind w:left="360"/>
        <w:rPr>
          <w:rFonts w:ascii="Arial" w:hAnsi="Arial" w:cs="Arial"/>
          <w:color w:val="000000" w:themeColor="text1"/>
          <w:lang w:val="en-GB"/>
        </w:rPr>
      </w:pPr>
      <w:r>
        <w:rPr>
          <w:rFonts w:ascii="Arial" w:hAnsi="Arial" w:cs="Arial"/>
          <w:color w:val="000000" w:themeColor="text1"/>
          <w:lang w:val="en-GB"/>
        </w:rPr>
        <w:t xml:space="preserve">A EAPC must: </w:t>
      </w:r>
    </w:p>
    <w:p w14:paraId="042D5B58" w14:textId="13ED4FCB" w:rsidR="00812867" w:rsidRPr="00812867" w:rsidRDefault="00EF4ED9" w:rsidP="001C6A6E">
      <w:pPr>
        <w:pStyle w:val="ListParagraph"/>
        <w:widowControl/>
        <w:numPr>
          <w:ilvl w:val="0"/>
          <w:numId w:val="31"/>
        </w:numPr>
        <w:pBdr>
          <w:top w:val="nil"/>
          <w:left w:val="nil"/>
          <w:bottom w:val="nil"/>
          <w:right w:val="nil"/>
          <w:between w:val="nil"/>
          <w:bar w:val="nil"/>
        </w:pBdr>
        <w:spacing w:after="200"/>
        <w:rPr>
          <w:rFonts w:ascii="Arial" w:hAnsi="Arial" w:cs="Arial"/>
          <w:color w:val="000000" w:themeColor="text1"/>
          <w:lang w:val="en-GB"/>
        </w:rPr>
      </w:pPr>
      <w:r w:rsidRPr="00812867">
        <w:rPr>
          <w:rFonts w:ascii="Arial" w:eastAsia="Arial Unicode MS" w:hAnsi="Arial" w:cs="Arial"/>
          <w:snapToGrid/>
          <w:color w:val="000000"/>
          <w:u w:color="000000"/>
          <w:bdr w:val="nil"/>
          <w:lang w:eastAsia="en-GB"/>
        </w:rPr>
        <w:t>Must have pedals that can be used to propel it.</w:t>
      </w:r>
      <w:r w:rsidR="005E0D81">
        <w:rPr>
          <w:rFonts w:ascii="Arial" w:eastAsia="Arial Unicode MS" w:hAnsi="Arial" w:cs="Arial"/>
          <w:snapToGrid/>
          <w:color w:val="000000"/>
          <w:u w:color="000000"/>
          <w:bdr w:val="nil"/>
          <w:lang w:eastAsia="en-GB"/>
        </w:rPr>
        <w:br/>
      </w:r>
    </w:p>
    <w:p w14:paraId="7D93B3C7" w14:textId="121ACBA2" w:rsidR="00812867" w:rsidRPr="00812867" w:rsidRDefault="00EF4ED9" w:rsidP="001C6A6E">
      <w:pPr>
        <w:pStyle w:val="ListParagraph"/>
        <w:widowControl/>
        <w:numPr>
          <w:ilvl w:val="0"/>
          <w:numId w:val="31"/>
        </w:numPr>
        <w:pBdr>
          <w:top w:val="nil"/>
          <w:left w:val="nil"/>
          <w:bottom w:val="nil"/>
          <w:right w:val="nil"/>
          <w:between w:val="nil"/>
          <w:bar w:val="nil"/>
        </w:pBdr>
        <w:spacing w:after="200"/>
        <w:rPr>
          <w:rFonts w:ascii="Arial" w:hAnsi="Arial" w:cs="Arial"/>
          <w:color w:val="000000" w:themeColor="text1"/>
          <w:lang w:val="en-GB"/>
        </w:rPr>
      </w:pPr>
      <w:r w:rsidRPr="00812867">
        <w:rPr>
          <w:rFonts w:ascii="Arial" w:eastAsia="Arial Unicode MS" w:hAnsi="Arial" w:cs="Arial"/>
          <w:snapToGrid/>
          <w:color w:val="000000"/>
          <w:u w:color="000000"/>
          <w:bdr w:val="nil"/>
          <w:lang w:eastAsia="en-GB"/>
        </w:rPr>
        <w:t>Can have more than 2 wheels, for example a tricycle.</w:t>
      </w:r>
      <w:r w:rsidR="005E0D81">
        <w:rPr>
          <w:rFonts w:ascii="Arial" w:eastAsia="Arial Unicode MS" w:hAnsi="Arial" w:cs="Arial"/>
          <w:snapToGrid/>
          <w:color w:val="000000"/>
          <w:u w:color="000000"/>
          <w:bdr w:val="nil"/>
          <w:lang w:eastAsia="en-GB"/>
        </w:rPr>
        <w:br/>
      </w:r>
    </w:p>
    <w:p w14:paraId="735EA347" w14:textId="071C35D4" w:rsidR="00812867" w:rsidRPr="00812867" w:rsidRDefault="003C6BB3" w:rsidP="001C6A6E">
      <w:pPr>
        <w:pStyle w:val="ListParagraph"/>
        <w:widowControl/>
        <w:numPr>
          <w:ilvl w:val="0"/>
          <w:numId w:val="31"/>
        </w:numPr>
        <w:pBdr>
          <w:top w:val="nil"/>
          <w:left w:val="nil"/>
          <w:bottom w:val="nil"/>
          <w:right w:val="nil"/>
          <w:between w:val="nil"/>
          <w:bar w:val="nil"/>
        </w:pBdr>
        <w:spacing w:after="200"/>
        <w:rPr>
          <w:rFonts w:ascii="Arial" w:hAnsi="Arial" w:cs="Arial"/>
          <w:color w:val="000000" w:themeColor="text1"/>
          <w:lang w:val="en-GB"/>
        </w:rPr>
      </w:pPr>
      <w:r>
        <w:rPr>
          <w:rFonts w:ascii="Arial" w:eastAsia="Arial Unicode MS" w:hAnsi="Arial" w:cs="Arial"/>
          <w:snapToGrid/>
          <w:color w:val="000000"/>
          <w:u w:color="000000"/>
          <w:bdr w:val="nil"/>
          <w:lang w:eastAsia="en-GB"/>
        </w:rPr>
        <w:t>Only</w:t>
      </w:r>
      <w:r w:rsidR="00EF4ED9" w:rsidRPr="00812867">
        <w:rPr>
          <w:rFonts w:ascii="Arial" w:eastAsia="Arial Unicode MS" w:hAnsi="Arial" w:cs="Arial"/>
          <w:snapToGrid/>
          <w:color w:val="000000"/>
          <w:u w:color="000000"/>
          <w:bdr w:val="nil"/>
          <w:lang w:eastAsia="en-GB"/>
        </w:rPr>
        <w:t xml:space="preserve"> be propelled up to 15.5mph without </w:t>
      </w:r>
      <w:r w:rsidRPr="00812867">
        <w:rPr>
          <w:rFonts w:ascii="Arial" w:eastAsia="Arial Unicode MS" w:hAnsi="Arial" w:cs="Arial"/>
          <w:snapToGrid/>
          <w:color w:val="000000"/>
          <w:u w:color="000000"/>
          <w:bdr w:val="nil"/>
          <w:lang w:eastAsia="en-GB"/>
        </w:rPr>
        <w:t>pedaling</w:t>
      </w:r>
      <w:r w:rsidR="00EF4ED9" w:rsidRPr="00812867">
        <w:rPr>
          <w:rFonts w:ascii="Arial" w:eastAsia="Arial Unicode MS" w:hAnsi="Arial" w:cs="Arial"/>
          <w:snapToGrid/>
          <w:color w:val="000000"/>
          <w:u w:color="000000"/>
          <w:bdr w:val="nil"/>
          <w:lang w:eastAsia="en-GB"/>
        </w:rPr>
        <w:t xml:space="preserve"> but only if it’s been approved.</w:t>
      </w:r>
      <w:r w:rsidR="005E0D81">
        <w:rPr>
          <w:rFonts w:ascii="Arial" w:eastAsia="Arial Unicode MS" w:hAnsi="Arial" w:cs="Arial"/>
          <w:snapToGrid/>
          <w:color w:val="000000"/>
          <w:u w:color="000000"/>
          <w:bdr w:val="nil"/>
          <w:lang w:eastAsia="en-GB"/>
        </w:rPr>
        <w:br/>
      </w:r>
    </w:p>
    <w:p w14:paraId="2C62FF60" w14:textId="1107CD60" w:rsidR="00EF4ED9" w:rsidRPr="00812867" w:rsidRDefault="00EF4ED9" w:rsidP="001C6A6E">
      <w:pPr>
        <w:pStyle w:val="ListParagraph"/>
        <w:widowControl/>
        <w:numPr>
          <w:ilvl w:val="0"/>
          <w:numId w:val="31"/>
        </w:numPr>
        <w:pBdr>
          <w:top w:val="nil"/>
          <w:left w:val="nil"/>
          <w:bottom w:val="nil"/>
          <w:right w:val="nil"/>
          <w:between w:val="nil"/>
          <w:bar w:val="nil"/>
        </w:pBdr>
        <w:spacing w:after="200"/>
        <w:rPr>
          <w:rFonts w:ascii="Arial" w:hAnsi="Arial" w:cs="Arial"/>
          <w:color w:val="000000" w:themeColor="text1"/>
          <w:lang w:val="en-GB"/>
        </w:rPr>
      </w:pPr>
      <w:r w:rsidRPr="00812867">
        <w:rPr>
          <w:rFonts w:ascii="Arial" w:eastAsia="Arial Unicode MS" w:hAnsi="Arial" w:cs="Arial"/>
          <w:snapToGrid/>
          <w:color w:val="000000"/>
          <w:u w:color="000000"/>
          <w:bdr w:val="nil"/>
          <w:lang w:eastAsia="en-GB"/>
        </w:rPr>
        <w:t>Must not have an electric motor capable of propelling the bike when it’s travelling at more than 15.5 miles per hour (mph).</w:t>
      </w:r>
    </w:p>
    <w:p w14:paraId="64AD6BE3" w14:textId="38CF8108" w:rsidR="00EF4ED9" w:rsidRDefault="00EF4ED9" w:rsidP="009055E9">
      <w:pPr>
        <w:ind w:left="360"/>
        <w:rPr>
          <w:rFonts w:ascii="Arial" w:hAnsi="Arial" w:cs="Arial"/>
        </w:rPr>
      </w:pPr>
      <w:r>
        <w:rPr>
          <w:rFonts w:ascii="Arial" w:hAnsi="Arial" w:cs="Arial"/>
        </w:rPr>
        <w:t xml:space="preserve">Due to the fire risk that electric batteries pose, Anglian Learning does not permit </w:t>
      </w:r>
      <w:r>
        <w:rPr>
          <w:rFonts w:ascii="Arial" w:hAnsi="Arial" w:cs="Arial"/>
        </w:rPr>
        <w:lastRenderedPageBreak/>
        <w:t xml:space="preserve">the charging of </w:t>
      </w:r>
      <w:r w:rsidR="00B3389C">
        <w:rPr>
          <w:rFonts w:ascii="Arial" w:hAnsi="Arial" w:cs="Arial"/>
        </w:rPr>
        <w:t xml:space="preserve">any </w:t>
      </w:r>
      <w:r>
        <w:rPr>
          <w:rFonts w:ascii="Arial" w:hAnsi="Arial" w:cs="Arial"/>
        </w:rPr>
        <w:t>EAPC on site.</w:t>
      </w:r>
    </w:p>
    <w:p w14:paraId="6A6F7092" w14:textId="77777777" w:rsidR="00EF4ED9" w:rsidRPr="00EF4ED9" w:rsidRDefault="00EF4ED9" w:rsidP="00EF4ED9">
      <w:pPr>
        <w:rPr>
          <w:rFonts w:ascii="Arial" w:hAnsi="Arial" w:cs="Arial"/>
        </w:rPr>
      </w:pPr>
    </w:p>
    <w:p w14:paraId="62454279" w14:textId="3B8E29EB" w:rsidR="00207975" w:rsidRPr="00B0476D" w:rsidRDefault="00207975" w:rsidP="001C6A6E">
      <w:pPr>
        <w:pStyle w:val="Heading3"/>
        <w:numPr>
          <w:ilvl w:val="0"/>
          <w:numId w:val="3"/>
        </w:numPr>
        <w:spacing w:before="0" w:after="200"/>
        <w:jc w:val="both"/>
        <w:rPr>
          <w:rFonts w:ascii="Arial" w:hAnsi="Arial" w:cs="Arial"/>
          <w:b/>
          <w:color w:val="000000" w:themeColor="text1"/>
          <w:lang w:val="en-GB"/>
        </w:rPr>
      </w:pPr>
      <w:bookmarkStart w:id="55" w:name="_Toc201328212"/>
      <w:r w:rsidRPr="00B0476D">
        <w:rPr>
          <w:rFonts w:ascii="Arial" w:hAnsi="Arial" w:cs="Arial"/>
          <w:b/>
          <w:color w:val="000000" w:themeColor="text1"/>
          <w:lang w:val="en-GB"/>
        </w:rPr>
        <w:t>Extended</w:t>
      </w:r>
      <w:r w:rsidR="009E07B0">
        <w:rPr>
          <w:rFonts w:ascii="Arial" w:hAnsi="Arial" w:cs="Arial"/>
          <w:b/>
          <w:color w:val="000000" w:themeColor="text1"/>
          <w:lang w:val="en-GB"/>
        </w:rPr>
        <w:t>/After</w:t>
      </w:r>
      <w:r w:rsidRPr="00B0476D">
        <w:rPr>
          <w:rFonts w:ascii="Arial" w:hAnsi="Arial" w:cs="Arial"/>
          <w:b/>
          <w:color w:val="000000" w:themeColor="text1"/>
          <w:lang w:val="en-GB"/>
        </w:rPr>
        <w:t xml:space="preserve"> School</w:t>
      </w:r>
      <w:r w:rsidR="009E07B0">
        <w:rPr>
          <w:rFonts w:ascii="Arial" w:hAnsi="Arial" w:cs="Arial"/>
          <w:b/>
          <w:color w:val="000000" w:themeColor="text1"/>
          <w:lang w:val="en-GB"/>
        </w:rPr>
        <w:t xml:space="preserve"> Club</w:t>
      </w:r>
      <w:r w:rsidR="00916D05">
        <w:rPr>
          <w:rFonts w:ascii="Arial" w:hAnsi="Arial" w:cs="Arial"/>
          <w:b/>
          <w:color w:val="000000" w:themeColor="text1"/>
          <w:lang w:val="en-GB"/>
        </w:rPr>
        <w:t xml:space="preserve"> </w:t>
      </w:r>
      <w:bookmarkEnd w:id="51"/>
      <w:bookmarkEnd w:id="52"/>
      <w:bookmarkEnd w:id="55"/>
    </w:p>
    <w:p w14:paraId="16141844" w14:textId="77777777" w:rsidR="00204D19" w:rsidRDefault="00207975" w:rsidP="00905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Please refer to any relevant policies.</w:t>
      </w:r>
      <w:bookmarkStart w:id="56" w:name="_Toc22722911"/>
    </w:p>
    <w:p w14:paraId="1BF3A94B" w14:textId="3A9EBCBB" w:rsidR="00207975" w:rsidRPr="00B0476D" w:rsidRDefault="00B031F8" w:rsidP="001C6A6E">
      <w:pPr>
        <w:pStyle w:val="Heading3"/>
        <w:numPr>
          <w:ilvl w:val="0"/>
          <w:numId w:val="3"/>
        </w:numPr>
        <w:spacing w:before="0" w:after="200"/>
        <w:jc w:val="both"/>
        <w:rPr>
          <w:rFonts w:ascii="Arial" w:hAnsi="Arial" w:cs="Arial"/>
          <w:b/>
          <w:color w:val="000000" w:themeColor="text1"/>
          <w:lang w:val="en-GB"/>
        </w:rPr>
      </w:pPr>
      <w:bookmarkStart w:id="57" w:name="_Toc201328213"/>
      <w:r>
        <w:rPr>
          <w:rFonts w:ascii="Arial" w:hAnsi="Arial" w:cs="Arial"/>
          <w:b/>
          <w:color w:val="000000" w:themeColor="text1"/>
          <w:lang w:val="en-GB"/>
        </w:rPr>
        <w:t>Fire Precautions and</w:t>
      </w:r>
      <w:r w:rsidR="00207975" w:rsidRPr="00B0476D">
        <w:rPr>
          <w:rFonts w:ascii="Arial" w:hAnsi="Arial" w:cs="Arial"/>
          <w:b/>
          <w:color w:val="000000" w:themeColor="text1"/>
          <w:lang w:val="en-GB"/>
        </w:rPr>
        <w:t xml:space="preserve"> Procedures</w:t>
      </w:r>
      <w:bookmarkEnd w:id="57"/>
      <w:r w:rsidR="00207975" w:rsidRPr="00B0476D">
        <w:rPr>
          <w:rFonts w:ascii="Arial" w:hAnsi="Arial" w:cs="Arial"/>
          <w:b/>
          <w:color w:val="000000" w:themeColor="text1"/>
          <w:lang w:val="en-GB"/>
        </w:rPr>
        <w:t xml:space="preserve"> </w:t>
      </w:r>
      <w:bookmarkEnd w:id="56"/>
    </w:p>
    <w:p w14:paraId="6DB26BC0" w14:textId="3BD5F3F4" w:rsidR="00751381" w:rsidRPr="00916D05" w:rsidRDefault="00207975"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b/>
          <w:color w:val="000000" w:themeColor="text1"/>
          <w:lang w:val="en-GB"/>
        </w:rPr>
      </w:pPr>
      <w:r w:rsidRPr="00207975">
        <w:rPr>
          <w:rFonts w:ascii="Arial" w:hAnsi="Arial" w:cs="Arial"/>
          <w:lang w:val="en-GB"/>
        </w:rPr>
        <w:t xml:space="preserve">The </w:t>
      </w:r>
      <w:r w:rsidR="0000448A" w:rsidRPr="002C6A85">
        <w:rPr>
          <w:rFonts w:ascii="Arial" w:hAnsi="Arial" w:cs="Arial"/>
          <w:lang w:val="en-GB"/>
        </w:rPr>
        <w:t xml:space="preserve">Site </w:t>
      </w:r>
      <w:r w:rsidR="0000448A">
        <w:rPr>
          <w:rFonts w:ascii="Arial" w:hAnsi="Arial" w:cs="Arial"/>
          <w:lang w:val="en-GB"/>
        </w:rPr>
        <w:t xml:space="preserve">Manager </w:t>
      </w:r>
      <w:r w:rsidR="00B031F8">
        <w:rPr>
          <w:rFonts w:ascii="Arial" w:hAnsi="Arial" w:cs="Arial"/>
          <w:lang w:val="en-GB"/>
        </w:rPr>
        <w:t>is responsible for undertaking and</w:t>
      </w:r>
      <w:r w:rsidRPr="00207975">
        <w:rPr>
          <w:rFonts w:ascii="Arial" w:hAnsi="Arial" w:cs="Arial"/>
          <w:lang w:val="en-GB"/>
        </w:rPr>
        <w:t xml:space="preserve"> reviewing fire ris</w:t>
      </w:r>
      <w:r w:rsidR="00204D19">
        <w:rPr>
          <w:rFonts w:ascii="Arial" w:hAnsi="Arial" w:cs="Arial"/>
          <w:lang w:val="en-GB"/>
        </w:rPr>
        <w:t xml:space="preserve">k assessment, frequency and </w:t>
      </w:r>
      <w:r w:rsidRPr="00207975">
        <w:rPr>
          <w:rFonts w:ascii="Arial" w:hAnsi="Arial" w:cs="Arial"/>
          <w:lang w:val="en-GB"/>
        </w:rPr>
        <w:t xml:space="preserve">arrangement of drills, procedures to be followed, staff with special responsibilities e.g. fire marshal </w:t>
      </w:r>
      <w:r w:rsidR="00204D19" w:rsidRPr="00207975">
        <w:rPr>
          <w:rFonts w:ascii="Arial" w:hAnsi="Arial" w:cs="Arial"/>
          <w:lang w:val="en-GB"/>
        </w:rPr>
        <w:t>etc.</w:t>
      </w:r>
      <w:r w:rsidRPr="00207975">
        <w:rPr>
          <w:rFonts w:ascii="Arial" w:hAnsi="Arial" w:cs="Arial"/>
          <w:lang w:val="en-GB"/>
        </w:rPr>
        <w:t>, assembly points, maintenance of fire exits /</w:t>
      </w:r>
      <w:r w:rsidR="00916D05">
        <w:rPr>
          <w:rFonts w:ascii="Arial" w:hAnsi="Arial" w:cs="Arial"/>
          <w:lang w:val="en-GB"/>
        </w:rPr>
        <w:t xml:space="preserve"> </w:t>
      </w:r>
      <w:r w:rsidRPr="00207975">
        <w:rPr>
          <w:rFonts w:ascii="Arial" w:hAnsi="Arial" w:cs="Arial"/>
          <w:lang w:val="en-GB"/>
        </w:rPr>
        <w:t>escape routes, maintenance of fire extinguishers, staff training, calling the fire service, testing the fire alarm, emergency lighting etc.</w:t>
      </w:r>
    </w:p>
    <w:p w14:paraId="70DC85DB" w14:textId="77777777" w:rsidR="00751381" w:rsidRDefault="00204D19"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b/>
          <w:color w:val="008000"/>
          <w:lang w:val="en-GB"/>
        </w:rPr>
      </w:pPr>
      <w:r w:rsidRPr="00207975">
        <w:rPr>
          <w:rFonts w:ascii="Arial" w:hAnsi="Arial" w:cs="Arial"/>
          <w:b/>
        </w:rPr>
        <w:t>Location of emergency procedure documents</w:t>
      </w:r>
    </w:p>
    <w:p w14:paraId="57080BFB" w14:textId="77777777" w:rsidR="00207975" w:rsidRPr="00207975" w:rsidRDefault="00207975"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rPr>
      </w:pPr>
      <w:r w:rsidRPr="00207975">
        <w:rPr>
          <w:rFonts w:ascii="Arial" w:hAnsi="Arial" w:cs="Arial"/>
        </w:rPr>
        <w:t xml:space="preserve">Written emergency procedures exist covering a range of hazardous situations e.g. fire, bomb alerts, severe weather, electrical faults etc. </w:t>
      </w:r>
      <w:r w:rsidR="00751381">
        <w:rPr>
          <w:rFonts w:ascii="Arial" w:hAnsi="Arial" w:cs="Arial"/>
        </w:rPr>
        <w:t xml:space="preserve"> </w:t>
      </w:r>
      <w:r w:rsidRPr="00207975">
        <w:rPr>
          <w:rFonts w:ascii="Arial" w:hAnsi="Arial" w:cs="Arial"/>
        </w:rPr>
        <w:t>These documents are located with</w:t>
      </w:r>
      <w:r w:rsidR="00751381">
        <w:rPr>
          <w:rFonts w:ascii="Arial" w:hAnsi="Arial" w:cs="Arial"/>
        </w:rPr>
        <w:t>:</w:t>
      </w:r>
    </w:p>
    <w:p w14:paraId="77C3F016" w14:textId="50016724" w:rsidR="00207975" w:rsidRPr="00A46E0C" w:rsidRDefault="00A46E0C" w:rsidP="00A46E0C">
      <w:pPr>
        <w:pStyle w:val="ListParagraph"/>
        <w:numPr>
          <w:ilvl w:val="0"/>
          <w:numId w:val="2"/>
        </w:numPr>
        <w:rPr>
          <w:rFonts w:ascii="Arial" w:hAnsi="Arial" w:cs="Arial"/>
        </w:rPr>
      </w:pPr>
      <w:r>
        <w:rPr>
          <w:rFonts w:ascii="Arial" w:hAnsi="Arial" w:cs="Arial"/>
        </w:rPr>
        <w:t>Head Teacher</w:t>
      </w:r>
    </w:p>
    <w:p w14:paraId="32DE6DA9" w14:textId="7D58096F" w:rsidR="00207975" w:rsidRDefault="00207975" w:rsidP="006C7914">
      <w:pPr>
        <w:pStyle w:val="ListParagraph"/>
        <w:numPr>
          <w:ilvl w:val="0"/>
          <w:numId w:val="2"/>
        </w:numPr>
        <w:rPr>
          <w:rFonts w:ascii="Arial" w:hAnsi="Arial" w:cs="Arial"/>
        </w:rPr>
      </w:pPr>
      <w:r w:rsidRPr="00204D19">
        <w:rPr>
          <w:rFonts w:ascii="Arial" w:hAnsi="Arial" w:cs="Arial"/>
        </w:rPr>
        <w:t xml:space="preserve">Site </w:t>
      </w:r>
      <w:r w:rsidR="00EA600F">
        <w:rPr>
          <w:rFonts w:ascii="Arial" w:hAnsi="Arial" w:cs="Arial"/>
        </w:rPr>
        <w:t>Manag</w:t>
      </w:r>
      <w:r w:rsidRPr="00204D19">
        <w:rPr>
          <w:rFonts w:ascii="Arial" w:hAnsi="Arial" w:cs="Arial"/>
        </w:rPr>
        <w:t>er</w:t>
      </w:r>
    </w:p>
    <w:p w14:paraId="3C73E855" w14:textId="77777777" w:rsidR="0000448A" w:rsidRPr="00204D19" w:rsidRDefault="0000448A" w:rsidP="0000448A">
      <w:pPr>
        <w:pStyle w:val="ListParagraph"/>
        <w:ind w:left="1080"/>
        <w:rPr>
          <w:rFonts w:ascii="Arial" w:hAnsi="Arial" w:cs="Arial"/>
        </w:rPr>
      </w:pPr>
    </w:p>
    <w:p w14:paraId="1A299B37" w14:textId="4ADE421E" w:rsidR="00207975" w:rsidRPr="005B28E2" w:rsidRDefault="00207975" w:rsidP="001C6A6E">
      <w:pPr>
        <w:pStyle w:val="Heading3"/>
        <w:numPr>
          <w:ilvl w:val="0"/>
          <w:numId w:val="3"/>
        </w:numPr>
        <w:spacing w:before="0" w:after="200"/>
        <w:jc w:val="both"/>
        <w:rPr>
          <w:rFonts w:ascii="Arial" w:hAnsi="Arial" w:cs="Arial"/>
          <w:b/>
          <w:color w:val="000000" w:themeColor="text1"/>
          <w:lang w:val="en-GB"/>
        </w:rPr>
      </w:pPr>
      <w:bookmarkStart w:id="58" w:name="_Toc22722912"/>
      <w:bookmarkStart w:id="59" w:name="_Toc23319668"/>
      <w:bookmarkStart w:id="60" w:name="_Toc201328214"/>
      <w:r w:rsidRPr="005B28E2">
        <w:rPr>
          <w:rFonts w:ascii="Arial" w:hAnsi="Arial" w:cs="Arial"/>
          <w:b/>
          <w:color w:val="000000" w:themeColor="text1"/>
          <w:lang w:val="en-GB"/>
        </w:rPr>
        <w:t>First Aid</w:t>
      </w:r>
      <w:bookmarkEnd w:id="58"/>
      <w:bookmarkEnd w:id="59"/>
      <w:bookmarkEnd w:id="60"/>
    </w:p>
    <w:p w14:paraId="3978CD9A" w14:textId="617B1C16" w:rsidR="003F4368" w:rsidRPr="00874D85" w:rsidRDefault="0066610F" w:rsidP="009055E9">
      <w:pPr>
        <w:widowControl/>
        <w:pBdr>
          <w:top w:val="nil"/>
          <w:left w:val="nil"/>
          <w:bottom w:val="nil"/>
          <w:right w:val="nil"/>
          <w:between w:val="nil"/>
          <w:bar w:val="nil"/>
        </w:pBdr>
        <w:spacing w:after="200"/>
        <w:ind w:left="360"/>
        <w:jc w:val="both"/>
        <w:rPr>
          <w:rFonts w:ascii="Arial" w:hAnsi="Arial" w:cs="Arial"/>
        </w:rPr>
      </w:pPr>
      <w:bookmarkStart w:id="61" w:name="_Toc22722913"/>
      <w:r>
        <w:rPr>
          <w:rFonts w:ascii="Arial" w:hAnsi="Arial" w:cs="Arial"/>
        </w:rPr>
        <w:t>R</w:t>
      </w:r>
      <w:r w:rsidR="003F4368" w:rsidRPr="00874D85">
        <w:rPr>
          <w:rFonts w:ascii="Arial" w:hAnsi="Arial" w:cs="Arial"/>
        </w:rPr>
        <w:t xml:space="preserve">efer to </w:t>
      </w:r>
      <w:r w:rsidR="00B3389C">
        <w:rPr>
          <w:rFonts w:ascii="Arial" w:hAnsi="Arial" w:cs="Arial"/>
        </w:rPr>
        <w:t xml:space="preserve">the </w:t>
      </w:r>
      <w:r w:rsidR="003F4368" w:rsidRPr="00874D85">
        <w:rPr>
          <w:rFonts w:ascii="Arial" w:hAnsi="Arial" w:cs="Arial"/>
        </w:rPr>
        <w:t>staff handbook and Managing Medical needs and First Aid Policy.</w:t>
      </w:r>
    </w:p>
    <w:p w14:paraId="6A745540" w14:textId="6767F8A3" w:rsidR="003F4368" w:rsidRPr="00874D85" w:rsidRDefault="003F4368" w:rsidP="009055E9">
      <w:pPr>
        <w:widowControl/>
        <w:pBdr>
          <w:top w:val="nil"/>
          <w:left w:val="nil"/>
          <w:bottom w:val="nil"/>
          <w:right w:val="nil"/>
          <w:between w:val="nil"/>
          <w:bar w:val="nil"/>
        </w:pBdr>
        <w:spacing w:after="200"/>
        <w:ind w:left="360"/>
        <w:jc w:val="both"/>
        <w:rPr>
          <w:rFonts w:ascii="Arial" w:hAnsi="Arial" w:cs="Arial"/>
        </w:rPr>
      </w:pPr>
      <w:r w:rsidRPr="00874D85">
        <w:rPr>
          <w:rFonts w:ascii="Arial" w:hAnsi="Arial" w:cs="Arial"/>
        </w:rPr>
        <w:t>The Headteacher should ensure that First Aiders have a current certificate and that new people are trained should first aiders leave.</w:t>
      </w:r>
    </w:p>
    <w:p w14:paraId="290BE123" w14:textId="53440CF1" w:rsidR="003F4368" w:rsidRDefault="003F4368" w:rsidP="009055E9">
      <w:pPr>
        <w:pStyle w:val="ListParagraph"/>
        <w:tabs>
          <w:tab w:val="left" w:pos="-1440"/>
        </w:tabs>
        <w:spacing w:after="200"/>
        <w:ind w:left="360"/>
        <w:jc w:val="both"/>
        <w:rPr>
          <w:rFonts w:ascii="Arial" w:hAnsi="Arial" w:cs="Arial"/>
        </w:rPr>
      </w:pPr>
      <w:r w:rsidRPr="00874D85">
        <w:rPr>
          <w:rFonts w:ascii="Arial" w:hAnsi="Arial" w:cs="Arial"/>
        </w:rPr>
        <w:t>A first aid needs assessment is completed, and periodically reviewed, to ensure that adequate staffing and equipment provision is available to deal with foreseeable accidents requiring first aid intervention</w:t>
      </w:r>
      <w:r w:rsidR="0066610F">
        <w:rPr>
          <w:rFonts w:ascii="Arial" w:hAnsi="Arial" w:cs="Arial"/>
        </w:rPr>
        <w:t>.</w:t>
      </w:r>
    </w:p>
    <w:p w14:paraId="5054E675" w14:textId="77777777" w:rsidR="0066610F" w:rsidRPr="003F4368" w:rsidRDefault="0066610F" w:rsidP="0066610F">
      <w:pPr>
        <w:pStyle w:val="ListParagraph"/>
        <w:tabs>
          <w:tab w:val="left" w:pos="-1440"/>
        </w:tabs>
        <w:spacing w:after="200"/>
        <w:jc w:val="both"/>
        <w:rPr>
          <w:rFonts w:ascii="Arial" w:hAnsi="Arial" w:cs="Arial"/>
          <w:b/>
          <w:bCs/>
          <w:lang w:val="en-GB"/>
        </w:rPr>
      </w:pPr>
    </w:p>
    <w:p w14:paraId="1F2FF78D" w14:textId="3988E19D" w:rsidR="00D80CD4" w:rsidRPr="00EF4ED9" w:rsidRDefault="0066610F" w:rsidP="001C6A6E">
      <w:pPr>
        <w:pStyle w:val="ListParagraph"/>
        <w:numPr>
          <w:ilvl w:val="0"/>
          <w:numId w:val="3"/>
        </w:numPr>
        <w:tabs>
          <w:tab w:val="left" w:pos="-1440"/>
        </w:tabs>
        <w:spacing w:after="200"/>
        <w:jc w:val="both"/>
        <w:rPr>
          <w:rFonts w:ascii="Arial" w:hAnsi="Arial" w:cs="Arial"/>
          <w:b/>
          <w:bCs/>
          <w:lang w:val="en-GB"/>
        </w:rPr>
      </w:pPr>
      <w:r w:rsidRPr="0066610F">
        <w:rPr>
          <w:rFonts w:ascii="Arial" w:hAnsi="Arial" w:cs="Arial"/>
          <w:b/>
          <w:bCs/>
        </w:rPr>
        <w:t>F</w:t>
      </w:r>
      <w:r w:rsidR="00D80CD4" w:rsidRPr="00EF4ED9">
        <w:rPr>
          <w:rFonts w:ascii="Arial" w:hAnsi="Arial" w:cs="Arial"/>
          <w:b/>
          <w:bCs/>
          <w:lang w:val="en-GB"/>
        </w:rPr>
        <w:t>orest School</w:t>
      </w:r>
    </w:p>
    <w:p w14:paraId="0E38B098" w14:textId="7CCFB3F7" w:rsidR="00D80CD4" w:rsidRDefault="003D1034" w:rsidP="009055E9">
      <w:pPr>
        <w:pStyle w:val="paragraph"/>
        <w:spacing w:before="0" w:beforeAutospacing="0" w:after="0" w:afterAutospacing="0"/>
        <w:ind w:left="360"/>
        <w:textAlignment w:val="baseline"/>
        <w:rPr>
          <w:rStyle w:val="eop"/>
          <w:rFonts w:ascii="Arial" w:eastAsiaTheme="majorEastAsia" w:hAnsi="Arial" w:cs="Arial"/>
        </w:rPr>
      </w:pPr>
      <w:r>
        <w:rPr>
          <w:rStyle w:val="normaltextrun"/>
          <w:rFonts w:ascii="Arial" w:hAnsi="Arial" w:cs="Arial"/>
        </w:rPr>
        <w:t xml:space="preserve">The </w:t>
      </w:r>
      <w:r w:rsidR="00D80CD4">
        <w:rPr>
          <w:rStyle w:val="normaltextrun"/>
          <w:rFonts w:ascii="Arial" w:hAnsi="Arial" w:cs="Arial"/>
        </w:rPr>
        <w:t xml:space="preserve">Forest School </w:t>
      </w:r>
      <w:r>
        <w:rPr>
          <w:rStyle w:val="normaltextrun"/>
          <w:rFonts w:ascii="Arial" w:hAnsi="Arial" w:cs="Arial"/>
        </w:rPr>
        <w:t>l</w:t>
      </w:r>
      <w:r w:rsidR="00D80CD4">
        <w:rPr>
          <w:rStyle w:val="normaltextrun"/>
          <w:rFonts w:ascii="Arial" w:hAnsi="Arial" w:cs="Arial"/>
        </w:rPr>
        <w:t xml:space="preserve">eader will be responsible for conducting appropriate site and activity risk assessments prior to each session. A </w:t>
      </w:r>
      <w:r w:rsidR="0066610F">
        <w:rPr>
          <w:rStyle w:val="normaltextrun"/>
          <w:rFonts w:ascii="Arial" w:hAnsi="Arial" w:cs="Arial"/>
        </w:rPr>
        <w:t>five-step</w:t>
      </w:r>
      <w:r w:rsidR="00D80CD4">
        <w:rPr>
          <w:rStyle w:val="normaltextrun"/>
          <w:rFonts w:ascii="Arial" w:hAnsi="Arial" w:cs="Arial"/>
        </w:rPr>
        <w:t xml:space="preserve"> approach is adopted whereby the following steps are taken:</w:t>
      </w:r>
      <w:r w:rsidR="00D80CD4">
        <w:rPr>
          <w:rStyle w:val="eop"/>
          <w:rFonts w:ascii="Arial" w:eastAsiaTheme="majorEastAsia" w:hAnsi="Arial" w:cs="Arial"/>
        </w:rPr>
        <w:t> </w:t>
      </w:r>
    </w:p>
    <w:p w14:paraId="7C6A1BE8" w14:textId="77777777" w:rsidR="0066610F" w:rsidRDefault="0066610F" w:rsidP="00D80CD4">
      <w:pPr>
        <w:pStyle w:val="paragraph"/>
        <w:spacing w:before="0" w:beforeAutospacing="0" w:after="0" w:afterAutospacing="0"/>
        <w:ind w:left="644"/>
        <w:textAlignment w:val="baseline"/>
        <w:rPr>
          <w:rFonts w:ascii="Segoe UI" w:hAnsi="Segoe UI" w:cs="Segoe UI"/>
          <w:sz w:val="18"/>
          <w:szCs w:val="18"/>
        </w:rPr>
      </w:pPr>
    </w:p>
    <w:p w14:paraId="2FDB7EED" w14:textId="77777777" w:rsidR="00D80CD4" w:rsidRPr="0066610F" w:rsidRDefault="00D80CD4" w:rsidP="001C6A6E">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Identify hazards and risks. </w:t>
      </w:r>
      <w:r>
        <w:rPr>
          <w:rStyle w:val="eop"/>
          <w:rFonts w:ascii="Arial" w:eastAsiaTheme="majorEastAsia" w:hAnsi="Arial" w:cs="Arial"/>
        </w:rPr>
        <w:t> </w:t>
      </w:r>
    </w:p>
    <w:p w14:paraId="3DC142EE" w14:textId="77777777" w:rsidR="0066610F" w:rsidRDefault="0066610F" w:rsidP="0066610F">
      <w:pPr>
        <w:pStyle w:val="paragraph"/>
        <w:spacing w:before="0" w:beforeAutospacing="0" w:after="0" w:afterAutospacing="0"/>
        <w:ind w:left="1080"/>
        <w:textAlignment w:val="baseline"/>
        <w:rPr>
          <w:rFonts w:ascii="Arial" w:hAnsi="Arial" w:cs="Arial"/>
        </w:rPr>
      </w:pPr>
    </w:p>
    <w:p w14:paraId="12A11D6C" w14:textId="77777777" w:rsidR="00D80CD4" w:rsidRPr="0066610F" w:rsidRDefault="00D80CD4" w:rsidP="001C6A6E">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Decide who may be harmed and how. </w:t>
      </w:r>
      <w:r>
        <w:rPr>
          <w:rStyle w:val="eop"/>
          <w:rFonts w:ascii="Arial" w:eastAsiaTheme="majorEastAsia" w:hAnsi="Arial" w:cs="Arial"/>
        </w:rPr>
        <w:t> </w:t>
      </w:r>
    </w:p>
    <w:p w14:paraId="189EB7F3" w14:textId="77777777" w:rsidR="0066610F" w:rsidRDefault="0066610F" w:rsidP="0066610F">
      <w:pPr>
        <w:pStyle w:val="paragraph"/>
        <w:spacing w:before="0" w:beforeAutospacing="0" w:after="0" w:afterAutospacing="0"/>
        <w:textAlignment w:val="baseline"/>
        <w:rPr>
          <w:rFonts w:ascii="Arial" w:hAnsi="Arial" w:cs="Arial"/>
        </w:rPr>
      </w:pPr>
    </w:p>
    <w:p w14:paraId="49F26B1C" w14:textId="77777777" w:rsidR="00D80CD4" w:rsidRPr="0066610F" w:rsidRDefault="00D80CD4" w:rsidP="001C6A6E">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Evaluate the risks and decide if existing controls are adequate or whether more should be done. </w:t>
      </w:r>
      <w:r>
        <w:rPr>
          <w:rStyle w:val="eop"/>
          <w:rFonts w:ascii="Arial" w:eastAsiaTheme="majorEastAsia" w:hAnsi="Arial" w:cs="Arial"/>
        </w:rPr>
        <w:t> </w:t>
      </w:r>
    </w:p>
    <w:p w14:paraId="1A5C395A" w14:textId="77777777" w:rsidR="0066610F" w:rsidRDefault="0066610F" w:rsidP="0066610F">
      <w:pPr>
        <w:pStyle w:val="paragraph"/>
        <w:spacing w:before="0" w:beforeAutospacing="0" w:after="0" w:afterAutospacing="0"/>
        <w:ind w:left="1080"/>
        <w:textAlignment w:val="baseline"/>
        <w:rPr>
          <w:rFonts w:ascii="Arial" w:hAnsi="Arial" w:cs="Arial"/>
        </w:rPr>
      </w:pPr>
    </w:p>
    <w:p w14:paraId="28B87DB0" w14:textId="77777777" w:rsidR="0066610F" w:rsidRDefault="00D80CD4" w:rsidP="001C6A6E">
      <w:pPr>
        <w:pStyle w:val="paragraph"/>
        <w:numPr>
          <w:ilvl w:val="0"/>
          <w:numId w:val="23"/>
        </w:numPr>
        <w:spacing w:before="0" w:beforeAutospacing="0" w:after="0" w:afterAutospacing="0"/>
        <w:ind w:left="1080" w:firstLine="0"/>
        <w:textAlignment w:val="baseline"/>
        <w:rPr>
          <w:rStyle w:val="normaltextrun"/>
          <w:rFonts w:ascii="Arial" w:hAnsi="Arial" w:cs="Arial"/>
        </w:rPr>
      </w:pPr>
      <w:r>
        <w:rPr>
          <w:rStyle w:val="normaltextrun"/>
          <w:rFonts w:ascii="Arial" w:hAnsi="Arial" w:cs="Arial"/>
        </w:rPr>
        <w:t>Record findings, including daily amendments to standing risk assessments based on site visits and observations.</w:t>
      </w:r>
    </w:p>
    <w:p w14:paraId="7403F7D2" w14:textId="5F10F5F4" w:rsidR="00D80CD4" w:rsidRDefault="00D80CD4" w:rsidP="0066610F">
      <w:pPr>
        <w:pStyle w:val="paragraph"/>
        <w:spacing w:before="0" w:beforeAutospacing="0" w:after="0" w:afterAutospacing="0"/>
        <w:textAlignment w:val="baseline"/>
        <w:rPr>
          <w:rFonts w:ascii="Arial" w:hAnsi="Arial" w:cs="Arial"/>
        </w:rPr>
      </w:pPr>
      <w:r>
        <w:rPr>
          <w:rStyle w:val="normaltextrun"/>
          <w:rFonts w:ascii="Arial" w:hAnsi="Arial" w:cs="Arial"/>
        </w:rPr>
        <w:t> </w:t>
      </w:r>
      <w:r>
        <w:rPr>
          <w:rStyle w:val="eop"/>
          <w:rFonts w:ascii="Arial" w:eastAsiaTheme="majorEastAsia" w:hAnsi="Arial" w:cs="Arial"/>
        </w:rPr>
        <w:t> </w:t>
      </w:r>
    </w:p>
    <w:p w14:paraId="57472DA5" w14:textId="77777777" w:rsidR="00D80CD4" w:rsidRPr="0066610F" w:rsidRDefault="00D80CD4" w:rsidP="001C6A6E">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Review assessments on a regular basis. </w:t>
      </w:r>
      <w:r>
        <w:rPr>
          <w:rStyle w:val="eop"/>
          <w:rFonts w:ascii="Arial" w:eastAsiaTheme="majorEastAsia" w:hAnsi="Arial" w:cs="Arial"/>
        </w:rPr>
        <w:t> </w:t>
      </w:r>
    </w:p>
    <w:p w14:paraId="00B14C25" w14:textId="77777777" w:rsidR="0066610F" w:rsidRDefault="0066610F" w:rsidP="0066610F">
      <w:pPr>
        <w:pStyle w:val="paragraph"/>
        <w:spacing w:before="0" w:beforeAutospacing="0" w:after="0" w:afterAutospacing="0"/>
        <w:textAlignment w:val="baseline"/>
        <w:rPr>
          <w:rFonts w:ascii="Arial" w:hAnsi="Arial" w:cs="Arial"/>
        </w:rPr>
      </w:pPr>
    </w:p>
    <w:p w14:paraId="60AF049B" w14:textId="673E3709" w:rsidR="00D80CD4" w:rsidRDefault="00D80CD4" w:rsidP="009055E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rPr>
        <w:t xml:space="preserve">Participants, including staff and volunteers, will be informed of potential hazards and methods of working in order to minimise their risk further. When </w:t>
      </w:r>
      <w:r w:rsidR="00C30556">
        <w:rPr>
          <w:rStyle w:val="normaltextrun"/>
          <w:rFonts w:ascii="Arial" w:hAnsi="Arial" w:cs="Arial"/>
        </w:rPr>
        <w:t>possible,</w:t>
      </w:r>
      <w:r>
        <w:rPr>
          <w:rStyle w:val="normaltextrun"/>
          <w:rFonts w:ascii="Arial" w:hAnsi="Arial" w:cs="Arial"/>
        </w:rPr>
        <w:t xml:space="preserve"> all participants will be involved in the risk assessment process as part of their learning. </w:t>
      </w:r>
      <w:r>
        <w:rPr>
          <w:rStyle w:val="eop"/>
          <w:rFonts w:ascii="Arial" w:eastAsiaTheme="majorEastAsia" w:hAnsi="Arial" w:cs="Arial"/>
        </w:rPr>
        <w:t> </w:t>
      </w:r>
    </w:p>
    <w:p w14:paraId="38472ABA" w14:textId="1010BDEB" w:rsidR="00D80CD4" w:rsidRPr="00D80CD4" w:rsidRDefault="00D80CD4" w:rsidP="00D80CD4">
      <w:pPr>
        <w:pStyle w:val="ListParagraph"/>
        <w:tabs>
          <w:tab w:val="left" w:pos="-1440"/>
        </w:tabs>
        <w:spacing w:after="200"/>
        <w:jc w:val="both"/>
        <w:rPr>
          <w:rFonts w:ascii="Arial" w:hAnsi="Arial" w:cs="Arial"/>
          <w:lang w:val="en-GB"/>
        </w:rPr>
      </w:pPr>
    </w:p>
    <w:p w14:paraId="1DA7CAD1" w14:textId="19B0F2D2" w:rsidR="00207975" w:rsidRPr="005B28E2" w:rsidRDefault="00B031F8" w:rsidP="001C6A6E">
      <w:pPr>
        <w:pStyle w:val="Heading3"/>
        <w:numPr>
          <w:ilvl w:val="0"/>
          <w:numId w:val="3"/>
        </w:numPr>
        <w:spacing w:before="0" w:after="200"/>
        <w:jc w:val="both"/>
        <w:rPr>
          <w:rFonts w:ascii="Arial" w:hAnsi="Arial" w:cs="Arial"/>
          <w:b/>
          <w:color w:val="000000" w:themeColor="text1"/>
          <w:lang w:val="en-GB"/>
        </w:rPr>
      </w:pPr>
      <w:bookmarkStart w:id="62" w:name="_Toc23319669"/>
      <w:bookmarkStart w:id="63" w:name="_Toc201328215"/>
      <w:r>
        <w:rPr>
          <w:rFonts w:ascii="Arial" w:hAnsi="Arial" w:cs="Arial"/>
          <w:b/>
          <w:color w:val="000000" w:themeColor="text1"/>
          <w:lang w:val="en-GB"/>
        </w:rPr>
        <w:t>Glass and</w:t>
      </w:r>
      <w:r w:rsidR="00207975" w:rsidRPr="005B28E2">
        <w:rPr>
          <w:rFonts w:ascii="Arial" w:hAnsi="Arial" w:cs="Arial"/>
          <w:b/>
          <w:color w:val="000000" w:themeColor="text1"/>
          <w:lang w:val="en-GB"/>
        </w:rPr>
        <w:t xml:space="preserve"> Glazing</w:t>
      </w:r>
      <w:bookmarkEnd w:id="61"/>
      <w:bookmarkEnd w:id="62"/>
      <w:bookmarkEnd w:id="63"/>
    </w:p>
    <w:p w14:paraId="491C6E25" w14:textId="4D9F127C" w:rsidR="00204D19" w:rsidRDefault="00207975" w:rsidP="00905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All glass in doors, side panels to be safety glass, all replacement glass to be of safety standard as per Regulation 14.</w:t>
      </w:r>
      <w:bookmarkStart w:id="64" w:name="_Toc22722914"/>
      <w:r w:rsidR="00A46E0C">
        <w:rPr>
          <w:rFonts w:ascii="Arial" w:hAnsi="Arial" w:cs="Arial"/>
          <w:lang w:val="en-GB"/>
        </w:rPr>
        <w:t xml:space="preserve"> </w:t>
      </w:r>
    </w:p>
    <w:p w14:paraId="62BA6073" w14:textId="45535F0E" w:rsidR="00207975" w:rsidRPr="005B28E2" w:rsidRDefault="00207975" w:rsidP="001C6A6E">
      <w:pPr>
        <w:pStyle w:val="Heading3"/>
        <w:numPr>
          <w:ilvl w:val="0"/>
          <w:numId w:val="3"/>
        </w:numPr>
        <w:spacing w:before="0" w:after="200"/>
        <w:jc w:val="both"/>
        <w:rPr>
          <w:rFonts w:ascii="Arial" w:hAnsi="Arial" w:cs="Arial"/>
          <w:b/>
          <w:color w:val="000000" w:themeColor="text1"/>
          <w:lang w:val="en-GB"/>
        </w:rPr>
      </w:pPr>
      <w:bookmarkStart w:id="65" w:name="_Toc23319670"/>
      <w:bookmarkStart w:id="66" w:name="_Toc201328216"/>
      <w:r w:rsidRPr="005B28E2">
        <w:rPr>
          <w:rFonts w:ascii="Arial" w:hAnsi="Arial" w:cs="Arial"/>
          <w:b/>
          <w:color w:val="000000" w:themeColor="text1"/>
          <w:lang w:val="en-GB"/>
        </w:rPr>
        <w:t>Hazardous Substances</w:t>
      </w:r>
      <w:bookmarkEnd w:id="64"/>
      <w:bookmarkEnd w:id="65"/>
      <w:bookmarkEnd w:id="66"/>
    </w:p>
    <w:p w14:paraId="599816B1"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bookmarkStart w:id="67" w:name="_Toc22722916"/>
      <w:r w:rsidRPr="006C1F8D">
        <w:rPr>
          <w:rFonts w:ascii="Arial" w:hAnsi="Arial" w:cs="Arial"/>
        </w:rPr>
        <w:t>The Control of Substances Hazardous to Health Regulations 2002 requires the school to make a suitable and sufficient assessment of the risk to employees through exposure to the substance and the steps that need to be taken to adequately protect employees.</w:t>
      </w:r>
    </w:p>
    <w:p w14:paraId="5E387ADD" w14:textId="77777777" w:rsidR="006C1F8D" w:rsidRDefault="006C1F8D" w:rsidP="006C1F8D">
      <w:pPr>
        <w:pStyle w:val="ListParagraph"/>
        <w:widowControl/>
        <w:pBdr>
          <w:top w:val="nil"/>
          <w:left w:val="nil"/>
          <w:bottom w:val="nil"/>
          <w:right w:val="nil"/>
          <w:between w:val="nil"/>
          <w:bar w:val="nil"/>
        </w:pBdr>
        <w:spacing w:after="200"/>
        <w:jc w:val="both"/>
        <w:rPr>
          <w:rFonts w:ascii="Arial" w:hAnsi="Arial" w:cs="Arial"/>
        </w:rPr>
      </w:pPr>
    </w:p>
    <w:p w14:paraId="1A45247D"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 xml:space="preserve">Heads of Departments (or appointed "assessor(s)") will be required to make provision for this in their departmental safety policy. </w:t>
      </w:r>
    </w:p>
    <w:p w14:paraId="294C3ECF" w14:textId="77777777" w:rsidR="006C1F8D" w:rsidRDefault="006C1F8D" w:rsidP="006C1F8D">
      <w:pPr>
        <w:pStyle w:val="ListParagraph"/>
        <w:widowControl/>
        <w:pBdr>
          <w:top w:val="nil"/>
          <w:left w:val="nil"/>
          <w:bottom w:val="nil"/>
          <w:right w:val="nil"/>
          <w:between w:val="nil"/>
          <w:bar w:val="nil"/>
        </w:pBdr>
        <w:spacing w:after="200"/>
        <w:jc w:val="both"/>
        <w:rPr>
          <w:rFonts w:ascii="Arial" w:hAnsi="Arial" w:cs="Arial"/>
        </w:rPr>
      </w:pPr>
    </w:p>
    <w:p w14:paraId="5518612E"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 xml:space="preserve">Working in conjunction with the school chemical register and the COSHH package, Heads of Department will ensure assessments have been carried out and that further monitoring is in place as required. </w:t>
      </w:r>
    </w:p>
    <w:p w14:paraId="0DD02712"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p>
    <w:p w14:paraId="3A046ECD"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 xml:space="preserve">Review of practice and procedure must take place periodically in the department. </w:t>
      </w:r>
    </w:p>
    <w:p w14:paraId="53D972CC"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p>
    <w:p w14:paraId="62A5E671"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 xml:space="preserve">There will be occasions to refer to outside specialists for air monitoring and the checks of ventilation systems already installed for the removal of dust, vapours, gases, etc., (e.g. fume cupboards, woodwork extraction, heat treatment, soldering, etc.). </w:t>
      </w:r>
    </w:p>
    <w:p w14:paraId="6DD0CBAE"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p>
    <w:p w14:paraId="06DE83C2" w14:textId="1FB95E1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rPr>
        <w:t>Provision will be made to ensure this takes place every 14 months. A register of all such tests will be logged on to iAMCompliant</w:t>
      </w:r>
      <w:bookmarkStart w:id="68" w:name="_Toc22722915"/>
      <w:r>
        <w:rPr>
          <w:rFonts w:ascii="Arial" w:hAnsi="Arial" w:cs="Arial"/>
        </w:rPr>
        <w:t>.</w:t>
      </w:r>
      <w:bookmarkEnd w:id="68"/>
    </w:p>
    <w:p w14:paraId="137E0008" w14:textId="77777777" w:rsid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p>
    <w:p w14:paraId="7A6FDC22" w14:textId="217152B0" w:rsidR="006C1F8D" w:rsidRPr="006C1F8D" w:rsidRDefault="006C1F8D" w:rsidP="009055E9">
      <w:pPr>
        <w:pStyle w:val="ListParagraph"/>
        <w:widowControl/>
        <w:pBdr>
          <w:top w:val="nil"/>
          <w:left w:val="nil"/>
          <w:bottom w:val="nil"/>
          <w:right w:val="nil"/>
          <w:between w:val="nil"/>
          <w:bar w:val="nil"/>
        </w:pBdr>
        <w:spacing w:after="200"/>
        <w:ind w:left="360"/>
        <w:jc w:val="both"/>
        <w:rPr>
          <w:rFonts w:ascii="Arial" w:hAnsi="Arial" w:cs="Arial"/>
        </w:rPr>
      </w:pPr>
      <w:r w:rsidRPr="006C1F8D">
        <w:rPr>
          <w:rFonts w:ascii="Arial" w:hAnsi="Arial" w:cs="Arial"/>
          <w:lang w:val="en-GB"/>
        </w:rPr>
        <w:t xml:space="preserve">Further guidance can be sourced through the Health &amp; Safety Dashboard on Connect: </w:t>
      </w:r>
      <w:hyperlink r:id="rId20" w:history="1">
        <w:r w:rsidRPr="006C1F8D">
          <w:rPr>
            <w:rStyle w:val="Hyperlink"/>
            <w:rFonts w:ascii="Arial" w:hAnsi="Arial" w:cs="Arial"/>
          </w:rPr>
          <w:t>Control of Substances Hazardous to Health Procedure.docx</w:t>
        </w:r>
      </w:hyperlink>
      <w:r w:rsidRPr="006C1F8D">
        <w:rPr>
          <w:rFonts w:ascii="Arial" w:hAnsi="Arial" w:cs="Arial"/>
          <w:lang w:val="en-GB"/>
        </w:rPr>
        <w:t>.</w:t>
      </w:r>
    </w:p>
    <w:p w14:paraId="01E7B134" w14:textId="3B3907C8" w:rsidR="00204D19" w:rsidRPr="005B28E2" w:rsidRDefault="00FB7AD9" w:rsidP="001C6A6E">
      <w:pPr>
        <w:pStyle w:val="Heading3"/>
        <w:numPr>
          <w:ilvl w:val="0"/>
          <w:numId w:val="3"/>
        </w:numPr>
        <w:spacing w:before="0" w:after="200"/>
        <w:jc w:val="both"/>
        <w:rPr>
          <w:rFonts w:ascii="Arial" w:hAnsi="Arial" w:cs="Arial"/>
          <w:b/>
          <w:lang w:val="en-GB"/>
        </w:rPr>
      </w:pPr>
      <w:r>
        <w:rPr>
          <w:rFonts w:ascii="Arial" w:hAnsi="Arial" w:cs="Arial"/>
          <w:b/>
          <w:color w:val="000000" w:themeColor="text1"/>
          <w:lang w:val="en-GB"/>
        </w:rPr>
        <w:t xml:space="preserve"> </w:t>
      </w:r>
      <w:bookmarkStart w:id="69" w:name="_Toc201328217"/>
      <w:r w:rsidR="00207975" w:rsidRPr="005B28E2">
        <w:rPr>
          <w:rFonts w:ascii="Arial" w:hAnsi="Arial" w:cs="Arial"/>
          <w:b/>
          <w:color w:val="000000" w:themeColor="text1"/>
          <w:lang w:val="en-GB"/>
        </w:rPr>
        <w:t xml:space="preserve">Housekeeping, </w:t>
      </w:r>
      <w:r w:rsidR="005B28E2">
        <w:rPr>
          <w:rFonts w:ascii="Arial" w:hAnsi="Arial" w:cs="Arial"/>
          <w:b/>
          <w:color w:val="000000" w:themeColor="text1"/>
          <w:lang w:val="en-GB"/>
        </w:rPr>
        <w:t>Cleaning and Waste D</w:t>
      </w:r>
      <w:r w:rsidR="00207975" w:rsidRPr="005B28E2">
        <w:rPr>
          <w:rFonts w:ascii="Arial" w:hAnsi="Arial" w:cs="Arial"/>
          <w:b/>
          <w:color w:val="000000" w:themeColor="text1"/>
          <w:lang w:val="en-GB"/>
        </w:rPr>
        <w:t>isposal</w:t>
      </w:r>
      <w:bookmarkEnd w:id="67"/>
      <w:bookmarkEnd w:id="69"/>
    </w:p>
    <w:p w14:paraId="3085B663" w14:textId="6B15DA09" w:rsidR="006511BD" w:rsidRPr="00943517"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943517">
        <w:rPr>
          <w:rFonts w:ascii="Arial" w:hAnsi="Arial" w:cs="Arial"/>
          <w:lang w:val="en-GB"/>
        </w:rPr>
        <w:t xml:space="preserve">Cleaning </w:t>
      </w:r>
      <w:r w:rsidR="00EA600F" w:rsidRPr="00943517">
        <w:rPr>
          <w:rFonts w:ascii="Arial" w:hAnsi="Arial" w:cs="Arial"/>
          <w:lang w:val="en-GB"/>
        </w:rPr>
        <w:t>staff</w:t>
      </w:r>
      <w:r w:rsidRPr="00943517">
        <w:rPr>
          <w:rFonts w:ascii="Arial" w:hAnsi="Arial" w:cs="Arial"/>
          <w:lang w:val="en-GB"/>
        </w:rPr>
        <w:t xml:space="preserve"> </w:t>
      </w:r>
      <w:r w:rsidR="00EA600F" w:rsidRPr="00943517">
        <w:rPr>
          <w:rFonts w:ascii="Arial" w:hAnsi="Arial" w:cs="Arial"/>
          <w:lang w:val="en-GB"/>
        </w:rPr>
        <w:t>are</w:t>
      </w:r>
      <w:r w:rsidRPr="00943517">
        <w:rPr>
          <w:rFonts w:ascii="Arial" w:hAnsi="Arial" w:cs="Arial"/>
          <w:lang w:val="en-GB"/>
        </w:rPr>
        <w:t xml:space="preserve"> responsible for </w:t>
      </w:r>
      <w:r w:rsidR="0000448A" w:rsidRPr="00943517">
        <w:rPr>
          <w:rFonts w:ascii="Arial" w:hAnsi="Arial" w:cs="Arial"/>
          <w:lang w:val="en-GB"/>
        </w:rPr>
        <w:t>day-to-day</w:t>
      </w:r>
      <w:r w:rsidRPr="00943517">
        <w:rPr>
          <w:rFonts w:ascii="Arial" w:hAnsi="Arial" w:cs="Arial"/>
          <w:lang w:val="en-GB"/>
        </w:rPr>
        <w:t xml:space="preserve"> cleaning as per specification for each area. Specialist areas to be deep cleaned at regular intervals as </w:t>
      </w:r>
      <w:r w:rsidR="00943517" w:rsidRPr="00943517">
        <w:rPr>
          <w:rFonts w:ascii="Arial" w:hAnsi="Arial" w:cs="Arial"/>
          <w:lang w:val="en-GB"/>
        </w:rPr>
        <w:t>specified.</w:t>
      </w:r>
    </w:p>
    <w:p w14:paraId="530A897F" w14:textId="77777777" w:rsidR="00943517" w:rsidRPr="00943517" w:rsidRDefault="00117882"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71"/>
        <w:jc w:val="both"/>
        <w:rPr>
          <w:rFonts w:ascii="Arial" w:hAnsi="Arial" w:cs="Arial"/>
          <w:lang w:val="en-GB"/>
        </w:rPr>
      </w:pPr>
      <w:r w:rsidRPr="00943517">
        <w:rPr>
          <w:rFonts w:ascii="Arial" w:hAnsi="Arial" w:cs="Arial"/>
          <w:lang w:val="en-GB"/>
        </w:rPr>
        <w:t>Staff</w:t>
      </w:r>
      <w:r w:rsidR="00207975" w:rsidRPr="00943517">
        <w:rPr>
          <w:rFonts w:ascii="Arial" w:hAnsi="Arial" w:cs="Arial"/>
          <w:lang w:val="en-GB"/>
        </w:rPr>
        <w:t xml:space="preserve"> should make regular checks of their departments maintaining tidy work areas, adequate storage and cleaning arrangements which conform to requirements.</w:t>
      </w:r>
      <w:bookmarkStart w:id="70" w:name="_Toc22722917"/>
    </w:p>
    <w:p w14:paraId="6103B037" w14:textId="01E6549E" w:rsidR="00943517" w:rsidRPr="00943517" w:rsidRDefault="00943517"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71"/>
        <w:jc w:val="both"/>
        <w:rPr>
          <w:rFonts w:ascii="Arial" w:hAnsi="Arial" w:cs="Arial"/>
          <w:lang w:val="en-GB"/>
        </w:rPr>
      </w:pPr>
      <w:r w:rsidRPr="00943517">
        <w:rPr>
          <w:rFonts w:ascii="Arial" w:hAnsi="Arial" w:cs="Arial"/>
        </w:rPr>
        <w:t>Hazardous waste, including WEEE, must be disposed of through an approved waste handler. Waste transfer notes must be retained for a minimum period of 3 years.</w:t>
      </w:r>
    </w:p>
    <w:p w14:paraId="2A23E54C" w14:textId="63A7E640" w:rsidR="00207975" w:rsidRPr="005B28E2" w:rsidRDefault="00FB7AD9" w:rsidP="001C6A6E">
      <w:pPr>
        <w:pStyle w:val="Heading3"/>
        <w:numPr>
          <w:ilvl w:val="0"/>
          <w:numId w:val="3"/>
        </w:numPr>
        <w:spacing w:before="0" w:after="200"/>
        <w:jc w:val="both"/>
        <w:rPr>
          <w:rFonts w:ascii="Arial" w:hAnsi="Arial" w:cs="Arial"/>
          <w:b/>
          <w:color w:val="000000" w:themeColor="text1"/>
          <w:lang w:val="en-GB"/>
        </w:rPr>
      </w:pPr>
      <w:bookmarkStart w:id="71" w:name="_Toc23319671"/>
      <w:r>
        <w:rPr>
          <w:rFonts w:ascii="Arial" w:hAnsi="Arial" w:cs="Arial"/>
          <w:b/>
          <w:color w:val="000000" w:themeColor="text1"/>
          <w:lang w:val="en-GB"/>
        </w:rPr>
        <w:lastRenderedPageBreak/>
        <w:t xml:space="preserve"> </w:t>
      </w:r>
      <w:bookmarkStart w:id="72" w:name="_Toc201328218"/>
      <w:r w:rsidR="00207975" w:rsidRPr="005B28E2">
        <w:rPr>
          <w:rFonts w:ascii="Arial" w:hAnsi="Arial" w:cs="Arial"/>
          <w:b/>
          <w:color w:val="000000" w:themeColor="text1"/>
          <w:lang w:val="en-GB"/>
        </w:rPr>
        <w:t xml:space="preserve">Handling </w:t>
      </w:r>
      <w:r w:rsidR="005B28E2">
        <w:rPr>
          <w:rFonts w:ascii="Arial" w:hAnsi="Arial" w:cs="Arial"/>
          <w:b/>
          <w:color w:val="000000" w:themeColor="text1"/>
          <w:lang w:val="en-GB"/>
        </w:rPr>
        <w:t>and</w:t>
      </w:r>
      <w:r w:rsidR="00207975" w:rsidRPr="005B28E2">
        <w:rPr>
          <w:rFonts w:ascii="Arial" w:hAnsi="Arial" w:cs="Arial"/>
          <w:b/>
          <w:color w:val="000000" w:themeColor="text1"/>
          <w:lang w:val="en-GB"/>
        </w:rPr>
        <w:t xml:space="preserve"> Lifting</w:t>
      </w:r>
      <w:bookmarkEnd w:id="70"/>
      <w:bookmarkEnd w:id="71"/>
      <w:bookmarkEnd w:id="72"/>
    </w:p>
    <w:p w14:paraId="423D8C4A" w14:textId="77777777" w:rsidR="00820C03" w:rsidRDefault="00820C03" w:rsidP="009055E9">
      <w:pPr>
        <w:widowControl/>
        <w:pBdr>
          <w:top w:val="nil"/>
          <w:left w:val="nil"/>
          <w:bottom w:val="nil"/>
          <w:right w:val="nil"/>
          <w:between w:val="nil"/>
          <w:bar w:val="nil"/>
        </w:pBdr>
        <w:spacing w:after="200"/>
        <w:ind w:left="360"/>
        <w:jc w:val="both"/>
        <w:rPr>
          <w:rFonts w:ascii="Arial" w:hAnsi="Arial" w:cs="Arial"/>
        </w:rPr>
      </w:pPr>
      <w:bookmarkStart w:id="73" w:name="_Toc22722918"/>
      <w:bookmarkStart w:id="74" w:name="_Toc23319672"/>
      <w:r w:rsidRPr="00820C03">
        <w:rPr>
          <w:rFonts w:ascii="Arial" w:hAnsi="Arial" w:cs="Arial"/>
        </w:rPr>
        <w:t>The school understands its responsibility to comply with The Manual Handling Operations Regulations 1992.</w:t>
      </w:r>
    </w:p>
    <w:p w14:paraId="30B140AF" w14:textId="77777777" w:rsidR="00820C03" w:rsidRDefault="00820C03" w:rsidP="009055E9">
      <w:pPr>
        <w:widowControl/>
        <w:pBdr>
          <w:top w:val="nil"/>
          <w:left w:val="nil"/>
          <w:bottom w:val="nil"/>
          <w:right w:val="nil"/>
          <w:between w:val="nil"/>
          <w:bar w:val="nil"/>
        </w:pBdr>
        <w:spacing w:after="200"/>
        <w:ind w:left="360"/>
        <w:jc w:val="both"/>
        <w:rPr>
          <w:rFonts w:ascii="Arial" w:hAnsi="Arial" w:cs="Arial"/>
        </w:rPr>
      </w:pPr>
      <w:r w:rsidRPr="00820C03">
        <w:rPr>
          <w:rFonts w:ascii="Arial" w:hAnsi="Arial" w:cs="Arial"/>
        </w:rPr>
        <w:t>It is recommended that all school staff carry out manual handling training periodically to ensure safe practices. Individuals at particular risk, e.g. Site staff, are assigned mandatory manual handling training.</w:t>
      </w:r>
    </w:p>
    <w:p w14:paraId="0AC8C92F" w14:textId="77777777" w:rsidR="00820C03" w:rsidRDefault="00820C03" w:rsidP="009055E9">
      <w:pPr>
        <w:widowControl/>
        <w:pBdr>
          <w:top w:val="nil"/>
          <w:left w:val="nil"/>
          <w:bottom w:val="nil"/>
          <w:right w:val="nil"/>
          <w:between w:val="nil"/>
          <w:bar w:val="nil"/>
        </w:pBdr>
        <w:spacing w:after="200"/>
        <w:ind w:left="360"/>
        <w:jc w:val="both"/>
        <w:rPr>
          <w:rFonts w:ascii="Arial" w:hAnsi="Arial" w:cs="Arial"/>
        </w:rPr>
      </w:pPr>
      <w:r w:rsidRPr="00820C03">
        <w:rPr>
          <w:rFonts w:ascii="Arial" w:hAnsi="Arial" w:cs="Arial"/>
        </w:rPr>
        <w:t>Task specific risk assessments are required where there is an increased risk from manual handling, e.g. taking stock of a delivery. A record of each manual handling assessment is to be retained in a manual handling register.</w:t>
      </w:r>
    </w:p>
    <w:p w14:paraId="13A3D800" w14:textId="3FD5DE95" w:rsidR="00820C03" w:rsidRPr="00820C03" w:rsidRDefault="00820C03" w:rsidP="009055E9">
      <w:pPr>
        <w:widowControl/>
        <w:pBdr>
          <w:top w:val="nil"/>
          <w:left w:val="nil"/>
          <w:bottom w:val="nil"/>
          <w:right w:val="nil"/>
          <w:between w:val="nil"/>
          <w:bar w:val="nil"/>
        </w:pBdr>
        <w:spacing w:after="200"/>
        <w:ind w:left="360"/>
        <w:jc w:val="both"/>
        <w:rPr>
          <w:rFonts w:ascii="Arial" w:hAnsi="Arial" w:cs="Arial"/>
        </w:rPr>
      </w:pPr>
      <w:r w:rsidRPr="00820C03">
        <w:rPr>
          <w:rFonts w:ascii="Arial" w:hAnsi="Arial" w:cs="Arial"/>
          <w:lang w:val="en-GB"/>
        </w:rPr>
        <w:t xml:space="preserve">Further guidance can be sourced through the Health &amp; Safety Dashboard on Connect: </w:t>
      </w:r>
      <w:hyperlink r:id="rId21" w:history="1">
        <w:r w:rsidRPr="00820C03">
          <w:rPr>
            <w:rStyle w:val="Hyperlink"/>
            <w:rFonts w:ascii="Arial" w:hAnsi="Arial" w:cs="Arial"/>
          </w:rPr>
          <w:t>Manual Handling Guidance.docx</w:t>
        </w:r>
      </w:hyperlink>
      <w:r w:rsidRPr="00820C03">
        <w:rPr>
          <w:rFonts w:ascii="Arial" w:hAnsi="Arial" w:cs="Arial"/>
          <w:lang w:val="en-GB"/>
        </w:rPr>
        <w:t>.</w:t>
      </w:r>
    </w:p>
    <w:p w14:paraId="67214379" w14:textId="44F22124" w:rsidR="00207975" w:rsidRPr="005B28E2" w:rsidRDefault="00FB7AD9" w:rsidP="001C6A6E">
      <w:pPr>
        <w:pStyle w:val="Heading3"/>
        <w:numPr>
          <w:ilvl w:val="0"/>
          <w:numId w:val="3"/>
        </w:numPr>
        <w:spacing w:before="0" w:after="200"/>
        <w:jc w:val="both"/>
        <w:rPr>
          <w:rFonts w:ascii="Arial" w:hAnsi="Arial" w:cs="Arial"/>
          <w:b/>
          <w:color w:val="000000" w:themeColor="text1"/>
          <w:lang w:val="en-GB"/>
        </w:rPr>
      </w:pPr>
      <w:r>
        <w:rPr>
          <w:rFonts w:ascii="Arial" w:hAnsi="Arial" w:cs="Arial"/>
          <w:b/>
          <w:color w:val="000000" w:themeColor="text1"/>
          <w:lang w:val="en-GB"/>
        </w:rPr>
        <w:t xml:space="preserve"> </w:t>
      </w:r>
      <w:bookmarkStart w:id="75" w:name="_Toc201328219"/>
      <w:r w:rsidR="00207975" w:rsidRPr="005B28E2">
        <w:rPr>
          <w:rFonts w:ascii="Arial" w:hAnsi="Arial" w:cs="Arial"/>
          <w:b/>
          <w:color w:val="000000" w:themeColor="text1"/>
          <w:lang w:val="en-GB"/>
        </w:rPr>
        <w:t>Jewellery</w:t>
      </w:r>
      <w:bookmarkEnd w:id="73"/>
      <w:bookmarkEnd w:id="74"/>
      <w:bookmarkEnd w:id="75"/>
    </w:p>
    <w:p w14:paraId="02265F8A" w14:textId="2A45B5BD" w:rsidR="006511BD" w:rsidRDefault="00207975" w:rsidP="009055E9">
      <w:pPr>
        <w:tabs>
          <w:tab w:val="left" w:pos="72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b/>
          <w:color w:val="008000"/>
          <w:lang w:val="en-GB"/>
        </w:rPr>
      </w:pPr>
      <w:r w:rsidRPr="00207975">
        <w:rPr>
          <w:rFonts w:ascii="Arial" w:hAnsi="Arial" w:cs="Arial"/>
          <w:lang w:val="en-GB"/>
        </w:rPr>
        <w:t xml:space="preserve">Please refer to </w:t>
      </w:r>
      <w:r w:rsidR="00AF13EB" w:rsidRPr="00AF13EB">
        <w:rPr>
          <w:rFonts w:ascii="Arial" w:hAnsi="Arial" w:cs="Arial"/>
          <w:i/>
          <w:iCs/>
          <w:lang w:val="en-GB"/>
        </w:rPr>
        <w:t>Uniform P</w:t>
      </w:r>
      <w:r w:rsidRPr="00AF13EB">
        <w:rPr>
          <w:rFonts w:ascii="Arial" w:hAnsi="Arial" w:cs="Arial"/>
          <w:i/>
          <w:iCs/>
          <w:lang w:val="en-GB"/>
        </w:rPr>
        <w:t>olicy</w:t>
      </w:r>
      <w:bookmarkStart w:id="76" w:name="_Toc22722919"/>
      <w:r w:rsidR="00204D19">
        <w:rPr>
          <w:rFonts w:ascii="Arial" w:hAnsi="Arial" w:cs="Arial"/>
          <w:b/>
          <w:color w:val="008000"/>
          <w:lang w:val="en-GB"/>
        </w:rPr>
        <w:t>.</w:t>
      </w:r>
    </w:p>
    <w:p w14:paraId="152BD7CC" w14:textId="244B3EFA" w:rsidR="00204D19" w:rsidRPr="005B28E2" w:rsidRDefault="00FB7AD9" w:rsidP="001C6A6E">
      <w:pPr>
        <w:pStyle w:val="Heading3"/>
        <w:numPr>
          <w:ilvl w:val="0"/>
          <w:numId w:val="3"/>
        </w:numPr>
        <w:spacing w:before="0" w:after="200"/>
        <w:jc w:val="both"/>
        <w:rPr>
          <w:rFonts w:ascii="Arial" w:hAnsi="Arial" w:cs="Arial"/>
          <w:b/>
          <w:color w:val="000000" w:themeColor="text1"/>
          <w:lang w:val="en-GB"/>
        </w:rPr>
      </w:pPr>
      <w:r>
        <w:rPr>
          <w:rFonts w:ascii="Arial" w:hAnsi="Arial" w:cs="Arial"/>
          <w:b/>
          <w:color w:val="000000" w:themeColor="text1"/>
          <w:lang w:val="en-GB"/>
        </w:rPr>
        <w:t xml:space="preserve"> </w:t>
      </w:r>
      <w:bookmarkStart w:id="77" w:name="_Toc201328220"/>
      <w:r w:rsidR="00207975" w:rsidRPr="005B28E2">
        <w:rPr>
          <w:rFonts w:ascii="Arial" w:hAnsi="Arial" w:cs="Arial"/>
          <w:b/>
          <w:color w:val="000000" w:themeColor="text1"/>
          <w:lang w:val="en-GB"/>
        </w:rPr>
        <w:t>Legionella</w:t>
      </w:r>
      <w:r w:rsidR="006511BD"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w:t>
      </w:r>
      <w:r w:rsidR="006511BD"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Water Hygiene</w:t>
      </w:r>
      <w:bookmarkEnd w:id="76"/>
      <w:bookmarkEnd w:id="77"/>
    </w:p>
    <w:p w14:paraId="5234CB9E" w14:textId="77777777" w:rsidR="00820C03"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820C03">
        <w:rPr>
          <w:rFonts w:ascii="Arial" w:hAnsi="Arial" w:cs="Arial"/>
          <w:lang w:val="en-GB"/>
        </w:rPr>
        <w:t>Ensure the academy meets the requirements of Legionella Management in line with current HSE L8 guidance</w:t>
      </w:r>
      <w:r w:rsidR="00820C03">
        <w:rPr>
          <w:rFonts w:ascii="Arial" w:hAnsi="Arial" w:cs="Arial"/>
          <w:lang w:val="en-GB"/>
        </w:rPr>
        <w:t>.</w:t>
      </w:r>
    </w:p>
    <w:p w14:paraId="60D3A002" w14:textId="77777777" w:rsidR="00820C03" w:rsidRDefault="00820C03" w:rsidP="00820C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lang w:val="en-GB"/>
        </w:rPr>
      </w:pPr>
    </w:p>
    <w:p w14:paraId="227DFF16" w14:textId="7572521E" w:rsidR="00820C03"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820C03">
        <w:rPr>
          <w:rFonts w:ascii="Arial" w:hAnsi="Arial" w:cs="Arial"/>
          <w:lang w:val="en-GB"/>
        </w:rPr>
        <w:t xml:space="preserve">To carry out and manage Legionella Risk Assessments and monitoring using competent external contractors to manage water hygiene monitoring including </w:t>
      </w:r>
      <w:r w:rsidR="00820C03" w:rsidRPr="00820C03">
        <w:rPr>
          <w:rFonts w:ascii="Arial" w:hAnsi="Arial" w:cs="Arial"/>
          <w:lang w:val="en-GB"/>
        </w:rPr>
        <w:t>biannual</w:t>
      </w:r>
      <w:r w:rsidRPr="00820C03">
        <w:rPr>
          <w:rFonts w:ascii="Arial" w:hAnsi="Arial" w:cs="Arial"/>
          <w:lang w:val="en-GB"/>
        </w:rPr>
        <w:t xml:space="preserve"> Legionella risk assessment</w:t>
      </w:r>
      <w:r w:rsidR="00820C03">
        <w:rPr>
          <w:rFonts w:ascii="Arial" w:hAnsi="Arial" w:cs="Arial"/>
          <w:lang w:val="en-GB"/>
        </w:rPr>
        <w:t>.</w:t>
      </w:r>
    </w:p>
    <w:p w14:paraId="2D4E8C5E" w14:textId="77777777" w:rsidR="00820C03" w:rsidRDefault="00820C03"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16AF7846" w14:textId="64BA877E" w:rsidR="00207975"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5900B5">
        <w:rPr>
          <w:rFonts w:ascii="Arial" w:hAnsi="Arial" w:cs="Arial"/>
          <w:lang w:val="en-GB"/>
        </w:rPr>
        <w:t>Ensure records are kept and remedial work and examinations have been effective.</w:t>
      </w:r>
      <w:r w:rsidR="00117882">
        <w:rPr>
          <w:rFonts w:ascii="Arial" w:hAnsi="Arial" w:cs="Arial"/>
          <w:lang w:val="en-GB"/>
        </w:rPr>
        <w:t xml:space="preserve"> </w:t>
      </w:r>
      <w:r w:rsidR="00257362">
        <w:rPr>
          <w:rFonts w:ascii="Arial" w:hAnsi="Arial" w:cs="Arial"/>
          <w:lang w:val="en-GB"/>
        </w:rPr>
        <w:t xml:space="preserve">Records must be uploaded to the </w:t>
      </w:r>
      <w:r w:rsidR="00820C03">
        <w:rPr>
          <w:rFonts w:ascii="Arial" w:hAnsi="Arial" w:cs="Arial"/>
          <w:lang w:val="en-GB"/>
        </w:rPr>
        <w:t>iAMCompliant</w:t>
      </w:r>
      <w:r w:rsidR="00257362">
        <w:rPr>
          <w:rFonts w:ascii="Arial" w:hAnsi="Arial" w:cs="Arial"/>
          <w:lang w:val="en-GB"/>
        </w:rPr>
        <w:t xml:space="preserve"> system</w:t>
      </w:r>
      <w:r w:rsidR="00820C03">
        <w:rPr>
          <w:rFonts w:ascii="Arial" w:hAnsi="Arial" w:cs="Arial"/>
          <w:lang w:val="en-GB"/>
        </w:rPr>
        <w:t>.</w:t>
      </w:r>
    </w:p>
    <w:p w14:paraId="603265F6" w14:textId="77777777" w:rsidR="00820C03" w:rsidRPr="005900B5" w:rsidRDefault="00820C03" w:rsidP="00820C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lang w:val="en-GB"/>
        </w:rPr>
      </w:pPr>
    </w:p>
    <w:p w14:paraId="64A5D664" w14:textId="2A22FBA7" w:rsidR="00207975" w:rsidRPr="005B28E2" w:rsidRDefault="00EE48BD" w:rsidP="001C6A6E">
      <w:pPr>
        <w:pStyle w:val="Heading3"/>
        <w:numPr>
          <w:ilvl w:val="0"/>
          <w:numId w:val="3"/>
        </w:numPr>
        <w:spacing w:before="0" w:after="200"/>
        <w:jc w:val="both"/>
        <w:rPr>
          <w:rFonts w:ascii="Arial" w:hAnsi="Arial" w:cs="Arial"/>
          <w:b/>
          <w:color w:val="000000" w:themeColor="text1"/>
          <w:lang w:val="en-GB"/>
        </w:rPr>
      </w:pPr>
      <w:bookmarkStart w:id="78" w:name="_Toc22722920"/>
      <w:bookmarkStart w:id="79" w:name="_Toc23319673"/>
      <w:r>
        <w:rPr>
          <w:rFonts w:ascii="Arial" w:hAnsi="Arial" w:cs="Arial"/>
          <w:b/>
          <w:color w:val="000000" w:themeColor="text1"/>
          <w:lang w:val="en-GB"/>
        </w:rPr>
        <w:t xml:space="preserve"> </w:t>
      </w:r>
      <w:bookmarkStart w:id="80" w:name="_Toc201328221"/>
      <w:r w:rsidR="00204D19" w:rsidRPr="005B28E2">
        <w:rPr>
          <w:rFonts w:ascii="Arial" w:hAnsi="Arial" w:cs="Arial"/>
          <w:b/>
          <w:color w:val="000000" w:themeColor="text1"/>
          <w:lang w:val="en-GB"/>
        </w:rPr>
        <w:t>Lettings/S</w:t>
      </w:r>
      <w:r w:rsidR="00207975" w:rsidRPr="005B28E2">
        <w:rPr>
          <w:rFonts w:ascii="Arial" w:hAnsi="Arial" w:cs="Arial"/>
          <w:b/>
          <w:color w:val="000000" w:themeColor="text1"/>
          <w:lang w:val="en-GB"/>
        </w:rPr>
        <w:t xml:space="preserve">hared use of </w:t>
      </w:r>
      <w:r w:rsidR="00204D19" w:rsidRPr="005B28E2">
        <w:rPr>
          <w:rFonts w:ascii="Arial" w:hAnsi="Arial" w:cs="Arial"/>
          <w:b/>
          <w:color w:val="000000" w:themeColor="text1"/>
          <w:lang w:val="en-GB"/>
        </w:rPr>
        <w:t>P</w:t>
      </w:r>
      <w:r w:rsidR="00207975" w:rsidRPr="005B28E2">
        <w:rPr>
          <w:rFonts w:ascii="Arial" w:hAnsi="Arial" w:cs="Arial"/>
          <w:b/>
          <w:color w:val="000000" w:themeColor="text1"/>
          <w:lang w:val="en-GB"/>
        </w:rPr>
        <w:t>remises</w:t>
      </w:r>
      <w:bookmarkEnd w:id="78"/>
      <w:bookmarkEnd w:id="79"/>
      <w:bookmarkEnd w:id="80"/>
    </w:p>
    <w:p w14:paraId="491EA6AD" w14:textId="436A0DAE" w:rsidR="00204D19" w:rsidRDefault="00207975" w:rsidP="00905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 xml:space="preserve">As per </w:t>
      </w:r>
      <w:r w:rsidRPr="00AF13EB">
        <w:rPr>
          <w:rFonts w:ascii="Arial" w:hAnsi="Arial" w:cs="Arial"/>
          <w:i/>
          <w:iCs/>
          <w:lang w:val="en-GB"/>
        </w:rPr>
        <w:t xml:space="preserve">Lettings </w:t>
      </w:r>
      <w:r w:rsidR="00AF13EB" w:rsidRPr="00AF13EB">
        <w:rPr>
          <w:rFonts w:ascii="Arial" w:hAnsi="Arial" w:cs="Arial"/>
          <w:i/>
          <w:iCs/>
          <w:lang w:val="en-GB"/>
        </w:rPr>
        <w:t>P</w:t>
      </w:r>
      <w:r w:rsidRPr="00AF13EB">
        <w:rPr>
          <w:rFonts w:ascii="Arial" w:hAnsi="Arial" w:cs="Arial"/>
          <w:i/>
          <w:iCs/>
          <w:lang w:val="en-GB"/>
        </w:rPr>
        <w:t>olicy</w:t>
      </w:r>
      <w:r w:rsidRPr="00207975">
        <w:rPr>
          <w:rFonts w:ascii="Arial" w:hAnsi="Arial" w:cs="Arial"/>
          <w:lang w:val="en-GB"/>
        </w:rPr>
        <w:t>, Terms and Conditions</w:t>
      </w:r>
      <w:r w:rsidR="00204D19">
        <w:rPr>
          <w:rFonts w:ascii="Arial" w:hAnsi="Arial" w:cs="Arial"/>
          <w:lang w:val="en-GB"/>
        </w:rPr>
        <w:t>.</w:t>
      </w:r>
      <w:bookmarkStart w:id="81" w:name="_Toc22722921"/>
    </w:p>
    <w:p w14:paraId="37ED075A" w14:textId="6B68AF89" w:rsidR="00204D19" w:rsidRPr="005B28E2" w:rsidRDefault="00EE48BD" w:rsidP="001C6A6E">
      <w:pPr>
        <w:pStyle w:val="Heading3"/>
        <w:numPr>
          <w:ilvl w:val="0"/>
          <w:numId w:val="3"/>
        </w:numPr>
        <w:spacing w:before="0" w:after="200"/>
        <w:jc w:val="both"/>
        <w:rPr>
          <w:rFonts w:ascii="Arial" w:hAnsi="Arial" w:cs="Arial"/>
          <w:b/>
          <w:color w:val="000000" w:themeColor="text1"/>
          <w:lang w:val="en-GB"/>
        </w:rPr>
      </w:pPr>
      <w:bookmarkStart w:id="82" w:name="_Toc23319674"/>
      <w:r>
        <w:rPr>
          <w:rFonts w:ascii="Arial" w:hAnsi="Arial" w:cs="Arial"/>
          <w:b/>
          <w:color w:val="000000" w:themeColor="text1"/>
          <w:lang w:val="en-GB"/>
        </w:rPr>
        <w:t xml:space="preserve"> </w:t>
      </w:r>
      <w:bookmarkStart w:id="83" w:name="_Toc201328222"/>
      <w:r w:rsidR="00207975" w:rsidRPr="005B28E2">
        <w:rPr>
          <w:rFonts w:ascii="Arial" w:hAnsi="Arial" w:cs="Arial"/>
          <w:b/>
          <w:color w:val="000000" w:themeColor="text1"/>
          <w:lang w:val="en-GB"/>
        </w:rPr>
        <w:t>Lone Working</w:t>
      </w:r>
      <w:bookmarkEnd w:id="81"/>
      <w:bookmarkEnd w:id="82"/>
      <w:bookmarkEnd w:id="83"/>
    </w:p>
    <w:p w14:paraId="0E9893AF" w14:textId="77777777" w:rsidR="009055E9"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6A3D24">
        <w:rPr>
          <w:rFonts w:ascii="Arial" w:hAnsi="Arial" w:cs="Arial"/>
          <w:lang w:val="en-GB"/>
        </w:rPr>
        <w:t xml:space="preserve">Duty holders to decide what they need to do to comply with their legal duties towards lone workers under the Health and Safety at Work </w:t>
      </w:r>
      <w:r w:rsidR="00B27BF6" w:rsidRPr="006A3D24">
        <w:rPr>
          <w:rFonts w:ascii="Arial" w:hAnsi="Arial" w:cs="Arial"/>
          <w:lang w:val="en-GB"/>
        </w:rPr>
        <w:t>etc.</w:t>
      </w:r>
      <w:r w:rsidRPr="006A3D24">
        <w:rPr>
          <w:rFonts w:ascii="Arial" w:hAnsi="Arial" w:cs="Arial"/>
          <w:lang w:val="en-GB"/>
        </w:rPr>
        <w:t xml:space="preserve"> Act 1974 and the Management of Health and Safety at Work Regulations 1999.</w:t>
      </w:r>
    </w:p>
    <w:p w14:paraId="07C73BFC" w14:textId="77777777" w:rsidR="009055E9" w:rsidRDefault="009055E9"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38EFE6D1" w14:textId="77777777" w:rsidR="009055E9"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9055E9">
        <w:rPr>
          <w:rFonts w:ascii="Arial" w:hAnsi="Arial" w:cs="Arial"/>
          <w:lang w:val="en-GB"/>
        </w:rPr>
        <w:t>Involve staff or their representatives when undertaking the required risk assessment process</w:t>
      </w:r>
      <w:r w:rsidR="009055E9">
        <w:rPr>
          <w:rFonts w:ascii="Arial" w:hAnsi="Arial" w:cs="Arial"/>
          <w:lang w:val="en-GB"/>
        </w:rPr>
        <w:t>.</w:t>
      </w:r>
    </w:p>
    <w:p w14:paraId="735FAA45" w14:textId="77777777" w:rsidR="009055E9" w:rsidRDefault="009055E9"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3DABB1E5" w14:textId="77777777" w:rsidR="009055E9"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9055E9">
        <w:rPr>
          <w:rFonts w:ascii="Arial" w:hAnsi="Arial" w:cs="Arial"/>
          <w:lang w:val="en-GB"/>
        </w:rPr>
        <w:t>Take steps to check control measures are in place (examples of control measures include instruction, training, supervision and issuing protective equipment)</w:t>
      </w:r>
      <w:r w:rsidR="009055E9">
        <w:rPr>
          <w:rFonts w:ascii="Arial" w:hAnsi="Arial" w:cs="Arial"/>
          <w:lang w:val="en-GB"/>
        </w:rPr>
        <w:t>.</w:t>
      </w:r>
    </w:p>
    <w:p w14:paraId="35337D6E" w14:textId="77777777" w:rsidR="009055E9" w:rsidRDefault="009055E9"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7E5F42DA" w14:textId="56FA4041" w:rsidR="00207975" w:rsidRDefault="00207975"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r w:rsidRPr="009055E9">
        <w:rPr>
          <w:rFonts w:ascii="Arial" w:hAnsi="Arial" w:cs="Arial"/>
          <w:lang w:val="en-GB"/>
        </w:rPr>
        <w:t xml:space="preserve">Review risk assessments annually or, as few workplaces stay the same, when there has been a significant change in working practice. </w:t>
      </w:r>
      <w:r w:rsidR="00B27BF6" w:rsidRPr="009055E9">
        <w:rPr>
          <w:rFonts w:ascii="Arial" w:hAnsi="Arial" w:cs="Arial"/>
          <w:lang w:val="en-GB"/>
        </w:rPr>
        <w:t xml:space="preserve"> </w:t>
      </w:r>
      <w:r w:rsidRPr="009055E9">
        <w:rPr>
          <w:rFonts w:ascii="Arial" w:hAnsi="Arial" w:cs="Arial"/>
          <w:lang w:val="en-GB"/>
        </w:rPr>
        <w:t xml:space="preserve">When a risk assessment shows it is not possible for the work to be conducted safely by a lone worker, </w:t>
      </w:r>
      <w:r w:rsidRPr="009055E9">
        <w:rPr>
          <w:rFonts w:ascii="Arial" w:hAnsi="Arial" w:cs="Arial"/>
          <w:lang w:val="en-GB"/>
        </w:rPr>
        <w:lastRenderedPageBreak/>
        <w:t xml:space="preserve">address that risk by, for example, </w:t>
      </w:r>
      <w:r w:rsidR="009055E9" w:rsidRPr="009055E9">
        <w:rPr>
          <w:rFonts w:ascii="Arial" w:hAnsi="Arial" w:cs="Arial"/>
          <w:lang w:val="en-GB"/>
        </w:rPr>
        <w:t>planning</w:t>
      </w:r>
      <w:r w:rsidRPr="009055E9">
        <w:rPr>
          <w:rFonts w:ascii="Arial" w:hAnsi="Arial" w:cs="Arial"/>
          <w:lang w:val="en-GB"/>
        </w:rPr>
        <w:t xml:space="preserve"> to provide help or back-up; and where a lone worker is working at another employer’s workplace, that employer should inform the lone worker’s employer of any risks and the required control measures. </w:t>
      </w:r>
    </w:p>
    <w:p w14:paraId="182E922D" w14:textId="77777777" w:rsidR="009055E9" w:rsidRPr="009055E9" w:rsidRDefault="009055E9" w:rsidP="009055E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lang w:val="en-GB"/>
        </w:rPr>
      </w:pPr>
    </w:p>
    <w:p w14:paraId="27949657" w14:textId="1B1D0A44" w:rsidR="00207975" w:rsidRPr="005B28E2" w:rsidRDefault="00EE48BD" w:rsidP="001C6A6E">
      <w:pPr>
        <w:pStyle w:val="Heading3"/>
        <w:numPr>
          <w:ilvl w:val="0"/>
          <w:numId w:val="24"/>
        </w:numPr>
        <w:spacing w:before="0" w:after="200"/>
        <w:jc w:val="both"/>
        <w:rPr>
          <w:rFonts w:ascii="Arial" w:hAnsi="Arial" w:cs="Arial"/>
          <w:b/>
          <w:color w:val="000000" w:themeColor="text1"/>
          <w:lang w:val="en-GB"/>
        </w:rPr>
      </w:pPr>
      <w:bookmarkStart w:id="84" w:name="_Toc22722922"/>
      <w:bookmarkStart w:id="85" w:name="_Toc23319675"/>
      <w:r>
        <w:rPr>
          <w:rFonts w:ascii="Arial" w:hAnsi="Arial" w:cs="Arial"/>
          <w:b/>
          <w:color w:val="000000" w:themeColor="text1"/>
          <w:lang w:val="en-GB"/>
        </w:rPr>
        <w:t xml:space="preserve"> </w:t>
      </w:r>
      <w:bookmarkStart w:id="86" w:name="_Toc201328223"/>
      <w:r w:rsidR="00207975" w:rsidRPr="005B28E2">
        <w:rPr>
          <w:rFonts w:ascii="Arial" w:hAnsi="Arial" w:cs="Arial"/>
          <w:b/>
          <w:color w:val="000000" w:themeColor="text1"/>
          <w:lang w:val="en-GB"/>
        </w:rPr>
        <w:t>Maintenance / Inspection of Equipment</w:t>
      </w:r>
      <w:bookmarkEnd w:id="84"/>
      <w:bookmarkEnd w:id="85"/>
      <w:bookmarkEnd w:id="86"/>
    </w:p>
    <w:p w14:paraId="0A5845E0" w14:textId="48A5F834" w:rsidR="00207975" w:rsidRPr="00207975" w:rsidRDefault="00207975" w:rsidP="009055E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rPr>
      </w:pPr>
      <w:r w:rsidRPr="3A565B58">
        <w:rPr>
          <w:rFonts w:ascii="Arial" w:hAnsi="Arial" w:cs="Arial"/>
        </w:rPr>
        <w:t xml:space="preserve">Details and records of all Inspections and Testing are recorded on the </w:t>
      </w:r>
      <w:r w:rsidR="001069DC">
        <w:rPr>
          <w:rFonts w:ascii="Arial" w:hAnsi="Arial" w:cs="Arial"/>
        </w:rPr>
        <w:t>iAMCompliant</w:t>
      </w:r>
      <w:r w:rsidRPr="3A565B58">
        <w:rPr>
          <w:rFonts w:ascii="Arial" w:hAnsi="Arial" w:cs="Arial"/>
        </w:rPr>
        <w:t xml:space="preserve"> system by the</w:t>
      </w:r>
      <w:r w:rsidR="00257362" w:rsidRPr="3A565B58">
        <w:rPr>
          <w:rFonts w:ascii="Arial" w:hAnsi="Arial" w:cs="Arial"/>
        </w:rPr>
        <w:t xml:space="preserve"> Site Manager</w:t>
      </w:r>
      <w:r w:rsidRPr="3A565B58">
        <w:rPr>
          <w:rFonts w:ascii="Arial" w:hAnsi="Arial" w:cs="Arial"/>
        </w:rPr>
        <w:t xml:space="preserve">. </w:t>
      </w:r>
      <w:r w:rsidR="00A60055" w:rsidRPr="3A565B58">
        <w:rPr>
          <w:rFonts w:ascii="Arial" w:hAnsi="Arial" w:cs="Arial"/>
        </w:rPr>
        <w:t xml:space="preserve"> </w:t>
      </w:r>
      <w:r w:rsidRPr="3A565B58">
        <w:rPr>
          <w:rFonts w:ascii="Arial" w:hAnsi="Arial" w:cs="Arial"/>
        </w:rPr>
        <w:t>All inspections and testing to take place within statuary guidelines.</w:t>
      </w:r>
    </w:p>
    <w:p w14:paraId="777D53AD" w14:textId="441F88F4" w:rsidR="00207975" w:rsidRPr="005B28E2" w:rsidRDefault="00EE48BD" w:rsidP="001C6A6E">
      <w:pPr>
        <w:pStyle w:val="Heading3"/>
        <w:numPr>
          <w:ilvl w:val="0"/>
          <w:numId w:val="24"/>
        </w:numPr>
        <w:spacing w:before="0" w:after="200"/>
        <w:jc w:val="both"/>
        <w:rPr>
          <w:rFonts w:ascii="Arial" w:hAnsi="Arial" w:cs="Arial"/>
          <w:b/>
          <w:color w:val="000000" w:themeColor="text1"/>
          <w:lang w:val="en-GB"/>
        </w:rPr>
      </w:pPr>
      <w:bookmarkStart w:id="87" w:name="_Toc22722923"/>
      <w:bookmarkStart w:id="88" w:name="_Toc23319676"/>
      <w:r>
        <w:rPr>
          <w:rFonts w:ascii="Arial" w:hAnsi="Arial" w:cs="Arial"/>
          <w:b/>
          <w:color w:val="000000" w:themeColor="text1"/>
          <w:lang w:val="en-GB"/>
        </w:rPr>
        <w:t xml:space="preserve"> </w:t>
      </w:r>
      <w:bookmarkStart w:id="89" w:name="_Toc201328224"/>
      <w:r w:rsidR="00207975" w:rsidRPr="005B28E2">
        <w:rPr>
          <w:rFonts w:ascii="Arial" w:hAnsi="Arial" w:cs="Arial"/>
          <w:b/>
          <w:color w:val="000000" w:themeColor="text1"/>
          <w:lang w:val="en-GB"/>
        </w:rPr>
        <w:t>Medication Policy</w:t>
      </w:r>
      <w:bookmarkEnd w:id="87"/>
      <w:bookmarkEnd w:id="88"/>
      <w:bookmarkEnd w:id="89"/>
    </w:p>
    <w:p w14:paraId="4FC7253C" w14:textId="56E1E070" w:rsidR="00FA10A5" w:rsidRPr="00A60055" w:rsidRDefault="00207975" w:rsidP="00905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bCs/>
          <w:iCs/>
          <w:lang w:val="en-GB"/>
        </w:rPr>
      </w:pPr>
      <w:r w:rsidRPr="00207975">
        <w:rPr>
          <w:rFonts w:ascii="Arial" w:hAnsi="Arial" w:cs="Arial"/>
          <w:bCs/>
          <w:iCs/>
          <w:lang w:val="en-GB"/>
        </w:rPr>
        <w:t xml:space="preserve">Please refer to </w:t>
      </w:r>
      <w:r w:rsidR="00AF13EB" w:rsidRPr="00AF13EB">
        <w:rPr>
          <w:rFonts w:ascii="Arial" w:hAnsi="Arial" w:cs="Arial"/>
          <w:bCs/>
          <w:i/>
          <w:lang w:val="en-GB"/>
        </w:rPr>
        <w:t xml:space="preserve">Managing </w:t>
      </w:r>
      <w:r w:rsidRPr="00AF13EB">
        <w:rPr>
          <w:rFonts w:ascii="Arial" w:hAnsi="Arial" w:cs="Arial"/>
          <w:bCs/>
          <w:i/>
          <w:lang w:val="en-GB"/>
        </w:rPr>
        <w:t>Medica</w:t>
      </w:r>
      <w:r w:rsidR="00AF13EB" w:rsidRPr="00AF13EB">
        <w:rPr>
          <w:rFonts w:ascii="Arial" w:hAnsi="Arial" w:cs="Arial"/>
          <w:bCs/>
          <w:i/>
          <w:lang w:val="en-GB"/>
        </w:rPr>
        <w:t>l Needs and First Aid</w:t>
      </w:r>
      <w:r w:rsidRPr="00AF13EB">
        <w:rPr>
          <w:rFonts w:ascii="Arial" w:hAnsi="Arial" w:cs="Arial"/>
          <w:bCs/>
          <w:i/>
          <w:lang w:val="en-GB"/>
        </w:rPr>
        <w:t xml:space="preserve"> Policy</w:t>
      </w:r>
      <w:r w:rsidR="00A60055">
        <w:rPr>
          <w:rFonts w:ascii="Arial" w:hAnsi="Arial" w:cs="Arial"/>
          <w:bCs/>
          <w:iCs/>
          <w:lang w:val="en-GB"/>
        </w:rPr>
        <w:t>.</w:t>
      </w:r>
      <w:bookmarkStart w:id="90" w:name="_Toc22722924"/>
    </w:p>
    <w:p w14:paraId="014AE84A" w14:textId="08D5BF9A" w:rsidR="00207975" w:rsidRPr="005B28E2" w:rsidRDefault="00EE48BD" w:rsidP="001C6A6E">
      <w:pPr>
        <w:pStyle w:val="Heading3"/>
        <w:numPr>
          <w:ilvl w:val="0"/>
          <w:numId w:val="24"/>
        </w:numPr>
        <w:spacing w:before="0" w:after="200"/>
        <w:jc w:val="both"/>
        <w:rPr>
          <w:rFonts w:ascii="Arial" w:hAnsi="Arial" w:cs="Arial"/>
          <w:b/>
          <w:color w:val="000000" w:themeColor="text1"/>
          <w:lang w:val="en-GB"/>
        </w:rPr>
      </w:pPr>
      <w:bookmarkStart w:id="91" w:name="_Toc23319677"/>
      <w:r>
        <w:rPr>
          <w:rFonts w:ascii="Arial" w:hAnsi="Arial" w:cs="Arial"/>
          <w:b/>
          <w:color w:val="000000" w:themeColor="text1"/>
          <w:lang w:val="en-GB"/>
        </w:rPr>
        <w:t xml:space="preserve"> </w:t>
      </w:r>
      <w:bookmarkStart w:id="92" w:name="_Toc201328225"/>
      <w:r w:rsidR="00207975" w:rsidRPr="005B28E2">
        <w:rPr>
          <w:rFonts w:ascii="Arial" w:hAnsi="Arial" w:cs="Arial"/>
          <w:b/>
          <w:color w:val="000000" w:themeColor="text1"/>
          <w:lang w:val="en-GB"/>
        </w:rPr>
        <w:t>Monitoring and Evidencing the Policy</w:t>
      </w:r>
      <w:bookmarkEnd w:id="90"/>
      <w:bookmarkEnd w:id="91"/>
      <w:bookmarkEnd w:id="92"/>
    </w:p>
    <w:p w14:paraId="6C048C6F" w14:textId="16D7F6CE" w:rsidR="00D815CB" w:rsidRDefault="00FB0869" w:rsidP="009055E9">
      <w:pPr>
        <w:widowControl/>
        <w:spacing w:after="200"/>
        <w:ind w:left="360"/>
        <w:jc w:val="both"/>
        <w:rPr>
          <w:rFonts w:ascii="Arial" w:hAnsi="Arial" w:cs="Arial"/>
          <w:lang w:val="en-GB"/>
        </w:rPr>
      </w:pPr>
      <w:r w:rsidRPr="00FB0869">
        <w:rPr>
          <w:rFonts w:ascii="Arial" w:hAnsi="Arial" w:cs="Arial"/>
        </w:rPr>
        <w:t>The Health and Safety Adviser will carry out annual internal health and safety audits, requiring supporting evidence to demonstrate compliance with the requirements set out in the policy.</w:t>
      </w:r>
      <w:r w:rsidR="006614A8">
        <w:rPr>
          <w:rFonts w:ascii="Arial" w:hAnsi="Arial" w:cs="Arial"/>
        </w:rPr>
        <w:t xml:space="preserve"> </w:t>
      </w:r>
      <w:r w:rsidR="00D815CB" w:rsidRPr="00D815CB">
        <w:rPr>
          <w:rFonts w:ascii="Arial" w:hAnsi="Arial" w:cs="Arial"/>
        </w:rPr>
        <w:t>The Health and Safety Adviser, in collaboration with the Headteacher, will review the audit report to identify strengths and areas for improvement in adherence to the policy, enabling corrective actions and effective planning of future health and safety objectives. In addition, the termly Health &amp; Safety site walks will be carried out by the Headteacher and the Estates and Operations Manager to further monitor compliance with the policy.</w:t>
      </w:r>
    </w:p>
    <w:p w14:paraId="0B534F3F" w14:textId="5E39940E" w:rsidR="00207975" w:rsidRPr="005B28E2" w:rsidRDefault="00207975" w:rsidP="001C6A6E">
      <w:pPr>
        <w:pStyle w:val="Heading3"/>
        <w:numPr>
          <w:ilvl w:val="0"/>
          <w:numId w:val="24"/>
        </w:numPr>
        <w:spacing w:before="0" w:after="200"/>
        <w:jc w:val="both"/>
        <w:rPr>
          <w:rFonts w:ascii="Arial" w:hAnsi="Arial" w:cs="Arial"/>
          <w:b/>
          <w:color w:val="000000" w:themeColor="text1"/>
          <w:lang w:val="en-GB"/>
        </w:rPr>
      </w:pPr>
      <w:bookmarkStart w:id="93" w:name="_Toc22722925"/>
      <w:bookmarkStart w:id="94" w:name="_Toc23319678"/>
      <w:bookmarkStart w:id="95" w:name="_Toc201328226"/>
      <w:r w:rsidRPr="005B28E2">
        <w:rPr>
          <w:rFonts w:ascii="Arial" w:hAnsi="Arial" w:cs="Arial"/>
          <w:b/>
          <w:color w:val="000000" w:themeColor="text1"/>
          <w:lang w:val="en-GB"/>
        </w:rPr>
        <w:t>New and Expectant Mothers</w:t>
      </w:r>
      <w:bookmarkEnd w:id="93"/>
      <w:bookmarkEnd w:id="94"/>
      <w:bookmarkEnd w:id="95"/>
    </w:p>
    <w:p w14:paraId="1613D98A" w14:textId="57A09AB2" w:rsidR="00207975" w:rsidRPr="00207975" w:rsidRDefault="00207975" w:rsidP="00056ED6">
      <w:pPr>
        <w:spacing w:after="200"/>
        <w:ind w:left="360"/>
        <w:jc w:val="both"/>
        <w:rPr>
          <w:rFonts w:ascii="Arial" w:hAnsi="Arial" w:cs="Arial"/>
        </w:rPr>
      </w:pPr>
      <w:r w:rsidRPr="00207975">
        <w:rPr>
          <w:rFonts w:ascii="Arial" w:hAnsi="Arial" w:cs="Arial"/>
        </w:rPr>
        <w:t>U</w:t>
      </w:r>
      <w:r w:rsidR="00B031F8">
        <w:rPr>
          <w:rFonts w:ascii="Arial" w:hAnsi="Arial" w:cs="Arial"/>
        </w:rPr>
        <w:t xml:space="preserve">nder the Management of Health and </w:t>
      </w:r>
      <w:r w:rsidRPr="00207975">
        <w:rPr>
          <w:rFonts w:ascii="Arial" w:hAnsi="Arial" w:cs="Arial"/>
        </w:rPr>
        <w:t xml:space="preserve">Safety at Work Act there </w:t>
      </w:r>
      <w:r w:rsidR="00A60055">
        <w:rPr>
          <w:rFonts w:ascii="Arial" w:hAnsi="Arial" w:cs="Arial"/>
        </w:rPr>
        <w:t xml:space="preserve">is a duty to consider risks to </w:t>
      </w:r>
      <w:r w:rsidRPr="00207975">
        <w:rPr>
          <w:rFonts w:ascii="Arial" w:hAnsi="Arial" w:cs="Arial"/>
        </w:rPr>
        <w:t>new and expectant mothers.</w:t>
      </w:r>
    </w:p>
    <w:p w14:paraId="128D38B6" w14:textId="67E13F05" w:rsidR="00207975" w:rsidRPr="00A60055" w:rsidRDefault="00207975" w:rsidP="00056ED6">
      <w:pPr>
        <w:spacing w:after="200"/>
        <w:ind w:left="360"/>
        <w:jc w:val="both"/>
        <w:rPr>
          <w:rFonts w:ascii="Arial" w:hAnsi="Arial" w:cs="Arial"/>
        </w:rPr>
      </w:pPr>
      <w:r w:rsidRPr="00207975">
        <w:rPr>
          <w:rFonts w:ascii="Arial" w:hAnsi="Arial" w:cs="Arial"/>
        </w:rPr>
        <w:t xml:space="preserve">Provide a risk assessment taking into </w:t>
      </w:r>
      <w:r w:rsidR="008402B8">
        <w:rPr>
          <w:rFonts w:ascii="Arial" w:hAnsi="Arial" w:cs="Arial"/>
        </w:rPr>
        <w:t>consideration</w:t>
      </w:r>
      <w:r w:rsidRPr="00207975">
        <w:rPr>
          <w:rFonts w:ascii="Arial" w:hAnsi="Arial" w:cs="Arial"/>
        </w:rPr>
        <w:t xml:space="preserve"> specific risks relating to their working environment</w:t>
      </w:r>
      <w:r w:rsidR="00A60055">
        <w:rPr>
          <w:rFonts w:ascii="Arial" w:hAnsi="Arial" w:cs="Arial"/>
        </w:rPr>
        <w:t xml:space="preserve">.  </w:t>
      </w:r>
      <w:r w:rsidRPr="00207975">
        <w:rPr>
          <w:rFonts w:ascii="Arial" w:hAnsi="Arial" w:cs="Arial"/>
        </w:rPr>
        <w:t>Ensure employees are aware they are required to inform HR of th</w:t>
      </w:r>
      <w:r w:rsidR="009F63A3">
        <w:rPr>
          <w:rFonts w:ascii="Arial" w:hAnsi="Arial" w:cs="Arial"/>
        </w:rPr>
        <w:t xml:space="preserve">eir condition before a </w:t>
      </w:r>
      <w:r w:rsidRPr="00207975">
        <w:rPr>
          <w:rFonts w:ascii="Arial" w:hAnsi="Arial" w:cs="Arial"/>
        </w:rPr>
        <w:t>workplace assessment can take place</w:t>
      </w:r>
      <w:r w:rsidR="00A60055">
        <w:rPr>
          <w:rFonts w:ascii="Arial" w:hAnsi="Arial" w:cs="Arial"/>
        </w:rPr>
        <w:t>.</w:t>
      </w:r>
    </w:p>
    <w:p w14:paraId="4EC54CB9" w14:textId="0E74B7A1" w:rsidR="00207975" w:rsidRPr="005B28E2" w:rsidRDefault="00AE4198" w:rsidP="00FB7AD9">
      <w:pPr>
        <w:pStyle w:val="Heading3"/>
        <w:spacing w:before="0" w:after="200"/>
        <w:ind w:left="360"/>
        <w:jc w:val="both"/>
        <w:rPr>
          <w:rFonts w:ascii="Arial" w:hAnsi="Arial" w:cs="Arial"/>
          <w:b/>
          <w:lang w:val="en-GB"/>
        </w:rPr>
      </w:pPr>
      <w:bookmarkStart w:id="96" w:name="_Toc22722926"/>
      <w:bookmarkStart w:id="97" w:name="_Toc23319679"/>
      <w:bookmarkStart w:id="98" w:name="_Toc201328227"/>
      <w:r>
        <w:rPr>
          <w:rFonts w:ascii="Arial" w:hAnsi="Arial" w:cs="Arial"/>
          <w:b/>
          <w:color w:val="000000" w:themeColor="text1"/>
          <w:lang w:val="en-GB"/>
        </w:rPr>
        <w:t xml:space="preserve">24. </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Personal Protective Equipment</w:t>
      </w:r>
      <w:bookmarkEnd w:id="96"/>
      <w:bookmarkEnd w:id="97"/>
      <w:bookmarkEnd w:id="98"/>
    </w:p>
    <w:p w14:paraId="6D59277B"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PPE should be considered the last resort when mitigating risk, or supplementary to other safety measures, this is because it does not prevent an incident occurring, rather it offers a level of protection against the resultant incident.</w:t>
      </w:r>
    </w:p>
    <w:p w14:paraId="104C8EE0"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When identifying PPE required to complete a task, the level of protection must be reviewed to ensure appropriateness to the hazard. E.g. protective chemical gloves afford varying levels of protection depending on the substance that they are exposed to, this is referred to as breakthrough time.</w:t>
      </w:r>
    </w:p>
    <w:p w14:paraId="6411DE25"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 xml:space="preserve">PPE must be supplied by the </w:t>
      </w:r>
      <w:r>
        <w:rPr>
          <w:rFonts w:ascii="Arial" w:hAnsi="Arial" w:cs="Arial"/>
        </w:rPr>
        <w:t>school</w:t>
      </w:r>
      <w:r w:rsidRPr="00874D85">
        <w:rPr>
          <w:rFonts w:ascii="Arial" w:hAnsi="Arial" w:cs="Arial"/>
        </w:rPr>
        <w:t>, free of charge, where a risk assessment determines the use to be necessary.</w:t>
      </w:r>
    </w:p>
    <w:p w14:paraId="1C84292E"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Staff issued with PPE are responsible for its safe storage, proper maintenance, and reporting any concerns to management if the equipment is believed to be defective or inadequate.</w:t>
      </w:r>
    </w:p>
    <w:p w14:paraId="152C873B"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lastRenderedPageBreak/>
        <w:t xml:space="preserve">As per </w:t>
      </w:r>
      <w:r w:rsidRPr="00874D85">
        <w:rPr>
          <w:rFonts w:ascii="Arial" w:hAnsi="Arial" w:cs="Arial"/>
          <w:lang w:val="en-GB"/>
        </w:rPr>
        <w:t>The Personal Protective Equipment at Work Regulations 1992, staff must receive suitable instruction and/or training on the correct use of PPE. This can be achieved through completion of applicable National College training, or through professional discussions during the provisioning of equipment.</w:t>
      </w:r>
    </w:p>
    <w:p w14:paraId="684C9AC7"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rPr>
        <w:t>Queries relating to the correct selection of PPE should be directed to the Health &amp; Safety Advis</w:t>
      </w:r>
      <w:r>
        <w:rPr>
          <w:rFonts w:ascii="Arial" w:hAnsi="Arial" w:cs="Arial"/>
        </w:rPr>
        <w:t>e</w:t>
      </w:r>
      <w:r w:rsidRPr="00874D85">
        <w:rPr>
          <w:rFonts w:ascii="Arial" w:hAnsi="Arial" w:cs="Arial"/>
        </w:rPr>
        <w:t>r.</w:t>
      </w:r>
    </w:p>
    <w:p w14:paraId="5DDAB4E9" w14:textId="77777777" w:rsidR="006614A8" w:rsidRPr="00874D85" w:rsidRDefault="006614A8" w:rsidP="006614A8">
      <w:pPr>
        <w:widowControl/>
        <w:pBdr>
          <w:top w:val="nil"/>
          <w:left w:val="nil"/>
          <w:bottom w:val="nil"/>
          <w:right w:val="nil"/>
          <w:between w:val="nil"/>
          <w:bar w:val="nil"/>
        </w:pBdr>
        <w:spacing w:after="200"/>
        <w:ind w:left="357"/>
        <w:jc w:val="both"/>
        <w:rPr>
          <w:rFonts w:ascii="Arial" w:hAnsi="Arial" w:cs="Arial"/>
        </w:rPr>
      </w:pPr>
      <w:r w:rsidRPr="00874D85">
        <w:rPr>
          <w:rFonts w:ascii="Arial" w:hAnsi="Arial" w:cs="Arial"/>
          <w:lang w:val="en-GB"/>
        </w:rPr>
        <w:t>Further guidance can be sourced through the Health &amp; Safety Dashboard on Connect:</w:t>
      </w:r>
      <w:r w:rsidRPr="00874D85">
        <w:rPr>
          <w:rFonts w:ascii="Arial" w:hAnsi="Arial" w:cs="Arial"/>
        </w:rPr>
        <w:t xml:space="preserve"> </w:t>
      </w:r>
      <w:hyperlink r:id="rId22" w:history="1">
        <w:r w:rsidRPr="00874D85">
          <w:rPr>
            <w:rStyle w:val="Hyperlink"/>
            <w:rFonts w:ascii="Arial" w:hAnsi="Arial" w:cs="Arial"/>
          </w:rPr>
          <w:t>Personal Protective Equipment (PPE) Guidance.docx</w:t>
        </w:r>
      </w:hyperlink>
      <w:r w:rsidRPr="00874D85">
        <w:rPr>
          <w:rFonts w:ascii="Arial" w:hAnsi="Arial" w:cs="Arial"/>
          <w:lang w:val="en-GB"/>
        </w:rPr>
        <w:t>.</w:t>
      </w:r>
    </w:p>
    <w:p w14:paraId="12A19B57" w14:textId="77777777" w:rsidR="00056ED6" w:rsidRDefault="00C470AF" w:rsidP="00056ED6">
      <w:pPr>
        <w:pStyle w:val="Heading3"/>
        <w:spacing w:before="0" w:after="200"/>
        <w:ind w:left="360"/>
        <w:jc w:val="both"/>
        <w:rPr>
          <w:rFonts w:ascii="Arial" w:hAnsi="Arial" w:cs="Arial"/>
          <w:b/>
          <w:color w:val="000000" w:themeColor="text1"/>
          <w:lang w:val="en-GB"/>
        </w:rPr>
      </w:pPr>
      <w:bookmarkStart w:id="99" w:name="_Toc201328228"/>
      <w:r>
        <w:rPr>
          <w:rFonts w:ascii="Arial" w:hAnsi="Arial" w:cs="Arial"/>
          <w:b/>
          <w:color w:val="000000" w:themeColor="text1"/>
          <w:lang w:val="en-GB"/>
        </w:rPr>
        <w:t>25.</w:t>
      </w:r>
      <w:r w:rsidR="00453FE8">
        <w:rPr>
          <w:rFonts w:ascii="Arial" w:hAnsi="Arial" w:cs="Arial"/>
          <w:b/>
          <w:color w:val="000000" w:themeColor="text1"/>
          <w:lang w:val="en-GB"/>
        </w:rPr>
        <w:t xml:space="preserve"> </w:t>
      </w:r>
      <w:r w:rsidR="00EE48BD">
        <w:rPr>
          <w:rFonts w:ascii="Arial" w:hAnsi="Arial" w:cs="Arial"/>
          <w:b/>
          <w:color w:val="000000" w:themeColor="text1"/>
          <w:lang w:val="en-GB"/>
        </w:rPr>
        <w:t xml:space="preserve">  </w:t>
      </w:r>
      <w:bookmarkStart w:id="100" w:name="_Toc22722927"/>
      <w:bookmarkStart w:id="101" w:name="_Toc23319680"/>
      <w:r w:rsidR="00B031F8">
        <w:rPr>
          <w:rFonts w:ascii="Arial" w:hAnsi="Arial" w:cs="Arial"/>
          <w:b/>
          <w:color w:val="000000" w:themeColor="text1"/>
          <w:lang w:val="en-GB"/>
        </w:rPr>
        <w:t>Plant and</w:t>
      </w:r>
      <w:r w:rsidR="00207975" w:rsidRPr="005B28E2">
        <w:rPr>
          <w:rFonts w:ascii="Arial" w:hAnsi="Arial" w:cs="Arial"/>
          <w:b/>
          <w:color w:val="000000" w:themeColor="text1"/>
          <w:lang w:val="en-GB"/>
        </w:rPr>
        <w:t xml:space="preserve"> Machinery</w:t>
      </w:r>
      <w:bookmarkEnd w:id="99"/>
      <w:bookmarkEnd w:id="100"/>
      <w:bookmarkEnd w:id="101"/>
    </w:p>
    <w:p w14:paraId="2BBFFE9A" w14:textId="14E0FBE0" w:rsidR="00DF16B3" w:rsidRPr="00056ED6" w:rsidRDefault="00207975" w:rsidP="00795F1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056ED6">
        <w:rPr>
          <w:rFonts w:ascii="Arial" w:hAnsi="Arial" w:cs="Arial"/>
          <w:lang w:val="en-GB"/>
        </w:rPr>
        <w:t xml:space="preserve">The </w:t>
      </w:r>
      <w:r w:rsidR="00B463E9">
        <w:rPr>
          <w:rFonts w:ascii="Arial" w:hAnsi="Arial" w:cs="Arial"/>
          <w:lang w:val="en-GB"/>
        </w:rPr>
        <w:t>Headteacher</w:t>
      </w:r>
      <w:commentRangeStart w:id="102"/>
      <w:r w:rsidRPr="00056ED6">
        <w:rPr>
          <w:rFonts w:ascii="Arial" w:hAnsi="Arial" w:cs="Arial"/>
          <w:lang w:val="en-GB"/>
        </w:rPr>
        <w:t xml:space="preserve"> </w:t>
      </w:r>
      <w:commentRangeEnd w:id="102"/>
      <w:r w:rsidR="009B5DED" w:rsidRPr="00056ED6">
        <w:rPr>
          <w:rStyle w:val="CommentReference"/>
          <w:rFonts w:ascii="Arial" w:hAnsi="Arial" w:cs="Arial"/>
          <w:sz w:val="24"/>
          <w:szCs w:val="24"/>
          <w:lang w:val="en-GB"/>
        </w:rPr>
        <w:commentReference w:id="102"/>
      </w:r>
      <w:r w:rsidRPr="00056ED6">
        <w:rPr>
          <w:rFonts w:ascii="Arial" w:hAnsi="Arial" w:cs="Arial"/>
          <w:lang w:val="en-GB"/>
        </w:rPr>
        <w:t xml:space="preserve">recognise that initially it may be required to seek specialist advice in determining the safety requirements for: </w:t>
      </w:r>
    </w:p>
    <w:p w14:paraId="35F41FD7" w14:textId="77777777" w:rsidR="00DF16B3" w:rsidRDefault="00207975" w:rsidP="001C6A6E">
      <w:pPr>
        <w:pStyle w:val="ListParagraph"/>
        <w:widowControl/>
        <w:numPr>
          <w:ilvl w:val="0"/>
          <w:numId w:val="21"/>
        </w:numPr>
        <w:spacing w:after="200"/>
        <w:jc w:val="both"/>
        <w:rPr>
          <w:rFonts w:ascii="Arial" w:hAnsi="Arial" w:cs="Arial"/>
          <w:lang w:val="en-GB"/>
        </w:rPr>
      </w:pPr>
      <w:r w:rsidRPr="00DF16B3">
        <w:rPr>
          <w:rFonts w:ascii="Arial" w:hAnsi="Arial" w:cs="Arial"/>
          <w:lang w:val="en-GB"/>
        </w:rPr>
        <w:t xml:space="preserve">Adequate and correct guarding of machinery </w:t>
      </w:r>
    </w:p>
    <w:p w14:paraId="623F28DA" w14:textId="77777777" w:rsidR="00056ED6" w:rsidRDefault="00056ED6" w:rsidP="00056ED6">
      <w:pPr>
        <w:pStyle w:val="ListParagraph"/>
        <w:widowControl/>
        <w:spacing w:after="200"/>
        <w:ind w:left="1440"/>
        <w:jc w:val="both"/>
        <w:rPr>
          <w:rFonts w:ascii="Arial" w:hAnsi="Arial" w:cs="Arial"/>
          <w:lang w:val="en-GB"/>
        </w:rPr>
      </w:pPr>
    </w:p>
    <w:p w14:paraId="20692811" w14:textId="77777777" w:rsidR="00056ED6" w:rsidRDefault="00207975" w:rsidP="001C6A6E">
      <w:pPr>
        <w:pStyle w:val="ListParagraph"/>
        <w:widowControl/>
        <w:numPr>
          <w:ilvl w:val="0"/>
          <w:numId w:val="21"/>
        </w:numPr>
        <w:spacing w:after="200"/>
        <w:jc w:val="both"/>
        <w:rPr>
          <w:rFonts w:ascii="Arial" w:hAnsi="Arial" w:cs="Arial"/>
          <w:lang w:val="en-GB"/>
        </w:rPr>
      </w:pPr>
      <w:r w:rsidRPr="00DF16B3">
        <w:rPr>
          <w:rFonts w:ascii="Arial" w:hAnsi="Arial" w:cs="Arial"/>
          <w:lang w:val="en-GB"/>
        </w:rPr>
        <w:t>General inspection of plant, equipment and machinery</w:t>
      </w:r>
      <w:r w:rsidR="00056ED6">
        <w:rPr>
          <w:rFonts w:ascii="Arial" w:hAnsi="Arial" w:cs="Arial"/>
          <w:lang w:val="en-GB"/>
        </w:rPr>
        <w:t>.</w:t>
      </w:r>
    </w:p>
    <w:p w14:paraId="7D32EAAD" w14:textId="77777777" w:rsidR="00056ED6" w:rsidRPr="00056ED6" w:rsidRDefault="00056ED6" w:rsidP="00056ED6">
      <w:pPr>
        <w:pStyle w:val="ListParagraph"/>
        <w:rPr>
          <w:rFonts w:ascii="Arial" w:hAnsi="Arial" w:cs="Arial"/>
          <w:lang w:val="en-GB"/>
        </w:rPr>
      </w:pPr>
    </w:p>
    <w:p w14:paraId="5F112B6A" w14:textId="77777777" w:rsidR="00056ED6" w:rsidRDefault="00207975" w:rsidP="001C6A6E">
      <w:pPr>
        <w:pStyle w:val="ListParagraph"/>
        <w:widowControl/>
        <w:numPr>
          <w:ilvl w:val="0"/>
          <w:numId w:val="21"/>
        </w:numPr>
        <w:spacing w:after="200"/>
        <w:jc w:val="both"/>
        <w:rPr>
          <w:rFonts w:ascii="Arial" w:hAnsi="Arial" w:cs="Arial"/>
          <w:lang w:val="en-GB"/>
        </w:rPr>
      </w:pPr>
      <w:r w:rsidRPr="00056ED6">
        <w:rPr>
          <w:rFonts w:ascii="Arial" w:hAnsi="Arial" w:cs="Arial"/>
          <w:lang w:val="en-GB"/>
        </w:rPr>
        <w:t xml:space="preserve">Storage and transportation of toxic substances, gases, etc. </w:t>
      </w:r>
    </w:p>
    <w:p w14:paraId="30BB6816" w14:textId="77777777" w:rsidR="00056ED6" w:rsidRPr="00056ED6" w:rsidRDefault="00056ED6" w:rsidP="00056ED6">
      <w:pPr>
        <w:pStyle w:val="ListParagraph"/>
        <w:rPr>
          <w:rFonts w:ascii="Arial" w:hAnsi="Arial" w:cs="Arial"/>
          <w:lang w:val="en-GB"/>
        </w:rPr>
      </w:pPr>
    </w:p>
    <w:p w14:paraId="3DD70D1F" w14:textId="00768D23" w:rsidR="00207975" w:rsidRPr="00056ED6" w:rsidRDefault="00056ED6" w:rsidP="001C6A6E">
      <w:pPr>
        <w:pStyle w:val="ListParagraph"/>
        <w:widowControl/>
        <w:numPr>
          <w:ilvl w:val="0"/>
          <w:numId w:val="21"/>
        </w:numPr>
        <w:spacing w:after="200"/>
        <w:jc w:val="both"/>
        <w:rPr>
          <w:rFonts w:ascii="Arial" w:hAnsi="Arial" w:cs="Arial"/>
          <w:lang w:val="en-GB"/>
        </w:rPr>
      </w:pPr>
      <w:r>
        <w:rPr>
          <w:rFonts w:ascii="Arial" w:hAnsi="Arial" w:cs="Arial"/>
          <w:lang w:val="en-GB"/>
        </w:rPr>
        <w:t>D</w:t>
      </w:r>
      <w:r w:rsidR="00207975" w:rsidRPr="00056ED6">
        <w:rPr>
          <w:rFonts w:ascii="Arial" w:hAnsi="Arial" w:cs="Arial"/>
          <w:lang w:val="en-GB"/>
        </w:rPr>
        <w:t xml:space="preserve">isposal of toxic and other waste substances and materials. </w:t>
      </w:r>
    </w:p>
    <w:p w14:paraId="4BD8491C" w14:textId="7FA088DE" w:rsidR="00056ED6" w:rsidRDefault="00E828A5" w:rsidP="00056E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450"/>
        <w:jc w:val="both"/>
        <w:rPr>
          <w:rFonts w:ascii="Arial" w:hAnsi="Arial" w:cs="Arial"/>
          <w:lang w:val="en-GB"/>
        </w:rPr>
      </w:pPr>
      <w:r w:rsidRPr="00056ED6">
        <w:rPr>
          <w:rFonts w:ascii="Arial" w:hAnsi="Arial" w:cs="Arial"/>
          <w:lang w:val="en-GB"/>
        </w:rPr>
        <w:t>Staff</w:t>
      </w:r>
      <w:r w:rsidR="00207975" w:rsidRPr="00056ED6">
        <w:rPr>
          <w:rFonts w:ascii="Arial" w:hAnsi="Arial" w:cs="Arial"/>
          <w:lang w:val="en-GB"/>
        </w:rPr>
        <w:t xml:space="preserve"> will be responsible for carrying out periodical checks within</w:t>
      </w:r>
      <w:r w:rsidR="00056ED6">
        <w:rPr>
          <w:rFonts w:ascii="Arial" w:hAnsi="Arial" w:cs="Arial"/>
          <w:lang w:val="en-GB"/>
        </w:rPr>
        <w:t xml:space="preserve"> </w:t>
      </w:r>
      <w:r w:rsidR="00795F1F">
        <w:rPr>
          <w:rFonts w:ascii="Arial" w:hAnsi="Arial" w:cs="Arial"/>
          <w:lang w:val="en-GB"/>
        </w:rPr>
        <w:t>thei</w:t>
      </w:r>
      <w:r w:rsidR="00795F1F" w:rsidRPr="00056ED6">
        <w:rPr>
          <w:rFonts w:ascii="Arial" w:hAnsi="Arial" w:cs="Arial"/>
          <w:lang w:val="en-GB"/>
        </w:rPr>
        <w:t>r department</w:t>
      </w:r>
      <w:r w:rsidR="00207975" w:rsidRPr="00056ED6">
        <w:rPr>
          <w:rFonts w:ascii="Arial" w:hAnsi="Arial" w:cs="Arial"/>
          <w:lang w:val="en-GB"/>
        </w:rPr>
        <w:t xml:space="preserve">, using the text, checklists and information as provided in </w:t>
      </w:r>
      <w:r w:rsidR="00056ED6" w:rsidRPr="00056ED6">
        <w:rPr>
          <w:rFonts w:ascii="Arial" w:hAnsi="Arial" w:cs="Arial"/>
          <w:lang w:val="en-GB"/>
        </w:rPr>
        <w:t>the Health</w:t>
      </w:r>
      <w:r w:rsidR="00207975" w:rsidRPr="00056ED6">
        <w:rPr>
          <w:rFonts w:ascii="Arial" w:hAnsi="Arial" w:cs="Arial"/>
          <w:lang w:val="en-GB"/>
        </w:rPr>
        <w:t xml:space="preserve"> and Safety Manual.</w:t>
      </w:r>
      <w:r w:rsidR="00DF16B3" w:rsidRPr="00056ED6">
        <w:rPr>
          <w:rFonts w:ascii="Arial" w:hAnsi="Arial" w:cs="Arial"/>
          <w:lang w:val="en-GB"/>
        </w:rPr>
        <w:t xml:space="preserve"> </w:t>
      </w:r>
      <w:r w:rsidR="00207975" w:rsidRPr="00056ED6">
        <w:rPr>
          <w:rFonts w:ascii="Arial" w:hAnsi="Arial" w:cs="Arial"/>
          <w:lang w:val="en-GB"/>
        </w:rPr>
        <w:t>It is also recognised that certain items of machinery</w:t>
      </w:r>
      <w:r w:rsidR="00A60055" w:rsidRPr="00056ED6">
        <w:rPr>
          <w:rFonts w:ascii="Arial" w:hAnsi="Arial" w:cs="Arial"/>
          <w:lang w:val="en-GB"/>
        </w:rPr>
        <w:t xml:space="preserve"> </w:t>
      </w:r>
      <w:r w:rsidR="00207975" w:rsidRPr="00056ED6">
        <w:rPr>
          <w:rFonts w:ascii="Arial" w:hAnsi="Arial" w:cs="Arial"/>
          <w:lang w:val="en-GB"/>
        </w:rPr>
        <w:t>/</w:t>
      </w:r>
      <w:r w:rsidR="00A60055" w:rsidRPr="00056ED6">
        <w:rPr>
          <w:rFonts w:ascii="Arial" w:hAnsi="Arial" w:cs="Arial"/>
          <w:lang w:val="en-GB"/>
        </w:rPr>
        <w:t xml:space="preserve"> </w:t>
      </w:r>
      <w:r w:rsidR="00207975" w:rsidRPr="00056ED6">
        <w:rPr>
          <w:rFonts w:ascii="Arial" w:hAnsi="Arial" w:cs="Arial"/>
          <w:lang w:val="en-GB"/>
        </w:rPr>
        <w:t xml:space="preserve">equipment require checking and certificating. </w:t>
      </w:r>
    </w:p>
    <w:p w14:paraId="381DE033" w14:textId="54B55705" w:rsidR="009F63A3" w:rsidRPr="00056ED6" w:rsidRDefault="00E828A5" w:rsidP="00056E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450"/>
        <w:jc w:val="both"/>
        <w:rPr>
          <w:rFonts w:ascii="Arial" w:hAnsi="Arial" w:cs="Arial"/>
          <w:lang w:val="en-GB"/>
        </w:rPr>
      </w:pPr>
      <w:r w:rsidRPr="00056ED6">
        <w:rPr>
          <w:rFonts w:ascii="Arial" w:hAnsi="Arial" w:cs="Arial"/>
          <w:lang w:val="en-GB"/>
        </w:rPr>
        <w:t>Staff</w:t>
      </w:r>
      <w:r w:rsidR="00207975" w:rsidRPr="00056ED6">
        <w:rPr>
          <w:rFonts w:ascii="Arial" w:hAnsi="Arial" w:cs="Arial"/>
          <w:lang w:val="en-GB"/>
        </w:rPr>
        <w:t xml:space="preserve"> will be responsible for defining safe systems of work for cleaning and maintaining plant machinery</w:t>
      </w:r>
      <w:r w:rsidR="00A60055" w:rsidRPr="00056ED6">
        <w:rPr>
          <w:rFonts w:ascii="Arial" w:hAnsi="Arial" w:cs="Arial"/>
          <w:lang w:val="en-GB"/>
        </w:rPr>
        <w:t xml:space="preserve"> </w:t>
      </w:r>
      <w:r w:rsidR="00207975" w:rsidRPr="00056ED6">
        <w:rPr>
          <w:rFonts w:ascii="Arial" w:hAnsi="Arial" w:cs="Arial"/>
          <w:lang w:val="en-GB"/>
        </w:rPr>
        <w:t>/</w:t>
      </w:r>
      <w:r w:rsidR="00A60055" w:rsidRPr="00056ED6">
        <w:rPr>
          <w:rFonts w:ascii="Arial" w:hAnsi="Arial" w:cs="Arial"/>
          <w:lang w:val="en-GB"/>
        </w:rPr>
        <w:t xml:space="preserve"> </w:t>
      </w:r>
      <w:r w:rsidR="00207975" w:rsidRPr="00056ED6">
        <w:rPr>
          <w:rFonts w:ascii="Arial" w:hAnsi="Arial" w:cs="Arial"/>
          <w:lang w:val="en-GB"/>
        </w:rPr>
        <w:t>equipment.</w:t>
      </w:r>
      <w:r w:rsidR="00A60055" w:rsidRPr="00056ED6">
        <w:rPr>
          <w:rFonts w:ascii="Arial" w:hAnsi="Arial" w:cs="Arial"/>
          <w:lang w:val="en-GB"/>
        </w:rPr>
        <w:t xml:space="preserve"> </w:t>
      </w:r>
      <w:r w:rsidR="00207975" w:rsidRPr="00056ED6">
        <w:rPr>
          <w:rFonts w:ascii="Arial" w:hAnsi="Arial" w:cs="Arial"/>
          <w:lang w:val="en-GB"/>
        </w:rPr>
        <w:t xml:space="preserve"> They will also be required to select and provide suitable protective clothing/equipment and of the correct type. </w:t>
      </w:r>
      <w:bookmarkStart w:id="103" w:name="_Toc22722928"/>
    </w:p>
    <w:p w14:paraId="6D2EE016" w14:textId="7BA0770A" w:rsidR="009F63A3" w:rsidRPr="005B28E2" w:rsidRDefault="00453FE8" w:rsidP="00453FE8">
      <w:pPr>
        <w:pStyle w:val="Heading3"/>
        <w:spacing w:before="0" w:after="200"/>
        <w:jc w:val="both"/>
        <w:rPr>
          <w:rFonts w:ascii="Arial" w:hAnsi="Arial" w:cs="Arial"/>
          <w:b/>
          <w:color w:val="000000" w:themeColor="text1"/>
          <w:lang w:val="en-GB"/>
        </w:rPr>
      </w:pPr>
      <w:bookmarkStart w:id="104" w:name="_Toc23319681"/>
      <w:r>
        <w:rPr>
          <w:rFonts w:ascii="Arial" w:hAnsi="Arial" w:cs="Arial"/>
          <w:b/>
          <w:color w:val="000000" w:themeColor="text1"/>
          <w:lang w:val="en-GB"/>
        </w:rPr>
        <w:t xml:space="preserve">     </w:t>
      </w:r>
      <w:bookmarkStart w:id="105" w:name="_Toc201328229"/>
      <w:r>
        <w:rPr>
          <w:rFonts w:ascii="Arial" w:hAnsi="Arial" w:cs="Arial"/>
          <w:b/>
          <w:color w:val="000000" w:themeColor="text1"/>
          <w:lang w:val="en-GB"/>
        </w:rPr>
        <w:t>26.</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Reporting Defects</w:t>
      </w:r>
      <w:bookmarkEnd w:id="103"/>
      <w:bookmarkEnd w:id="104"/>
      <w:bookmarkEnd w:id="105"/>
    </w:p>
    <w:p w14:paraId="36C4F4A5" w14:textId="4CAF9EEA" w:rsidR="005E3986" w:rsidRDefault="00207975" w:rsidP="00056ED6">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 xml:space="preserve">Defects should be reported through the </w:t>
      </w:r>
      <w:r w:rsidR="009B0E3E">
        <w:rPr>
          <w:rFonts w:ascii="Arial" w:hAnsi="Arial" w:cs="Arial"/>
          <w:lang w:val="en-GB"/>
        </w:rPr>
        <w:t>iAMCompliant</w:t>
      </w:r>
      <w:r w:rsidRPr="00207975">
        <w:rPr>
          <w:rFonts w:ascii="Arial" w:hAnsi="Arial" w:cs="Arial"/>
          <w:lang w:val="en-GB"/>
        </w:rPr>
        <w:t xml:space="preserve"> </w:t>
      </w:r>
      <w:r w:rsidR="00DB4E45">
        <w:rPr>
          <w:rFonts w:ascii="Arial" w:hAnsi="Arial" w:cs="Arial"/>
          <w:lang w:val="en-GB"/>
        </w:rPr>
        <w:t>s</w:t>
      </w:r>
      <w:r w:rsidR="00DB4E45" w:rsidRPr="00207975">
        <w:rPr>
          <w:rFonts w:ascii="Arial" w:hAnsi="Arial" w:cs="Arial"/>
          <w:lang w:val="en-GB"/>
        </w:rPr>
        <w:t>ystem,</w:t>
      </w:r>
      <w:r w:rsidR="00F85582">
        <w:rPr>
          <w:rFonts w:ascii="Arial" w:hAnsi="Arial" w:cs="Arial"/>
          <w:lang w:val="en-GB"/>
        </w:rPr>
        <w:t xml:space="preserve"> and</w:t>
      </w:r>
      <w:r w:rsidR="00B463E9">
        <w:rPr>
          <w:rFonts w:ascii="Arial" w:hAnsi="Arial" w:cs="Arial"/>
          <w:lang w:val="en-GB"/>
        </w:rPr>
        <w:t xml:space="preserve"> </w:t>
      </w:r>
      <w:r w:rsidRPr="00207975">
        <w:rPr>
          <w:rFonts w:ascii="Arial" w:hAnsi="Arial" w:cs="Arial"/>
          <w:lang w:val="en-GB"/>
        </w:rPr>
        <w:t xml:space="preserve">the Site </w:t>
      </w:r>
      <w:r w:rsidR="00F37443">
        <w:rPr>
          <w:rFonts w:ascii="Arial" w:hAnsi="Arial" w:cs="Arial"/>
          <w:lang w:val="en-GB"/>
        </w:rPr>
        <w:t>Manager</w:t>
      </w:r>
      <w:r w:rsidRPr="00207975">
        <w:rPr>
          <w:rFonts w:ascii="Arial" w:hAnsi="Arial" w:cs="Arial"/>
          <w:lang w:val="en-GB"/>
        </w:rPr>
        <w:t xml:space="preserve"> will arrange any remedial works</w:t>
      </w:r>
      <w:r w:rsidR="00F4422C">
        <w:rPr>
          <w:rFonts w:ascii="Arial" w:hAnsi="Arial" w:cs="Arial"/>
          <w:lang w:val="en-GB"/>
        </w:rPr>
        <w:t>.</w:t>
      </w:r>
      <w:bookmarkStart w:id="106" w:name="_Toc22722929"/>
    </w:p>
    <w:p w14:paraId="2A851445" w14:textId="5603ADA6" w:rsidR="005E3986" w:rsidRPr="00F12A34" w:rsidRDefault="005E3986" w:rsidP="005E3986">
      <w:pPr>
        <w:pStyle w:val="Heading3"/>
        <w:spacing w:before="0" w:after="200"/>
        <w:ind w:left="720" w:hanging="360"/>
        <w:jc w:val="both"/>
        <w:rPr>
          <w:rFonts w:ascii="Arial" w:hAnsi="Arial" w:cs="Arial"/>
          <w:b/>
          <w:color w:val="000000" w:themeColor="text1"/>
          <w:lang w:val="en-GB"/>
        </w:rPr>
      </w:pPr>
      <w:bookmarkStart w:id="107" w:name="_Toc201328230"/>
      <w:r>
        <w:rPr>
          <w:rFonts w:ascii="Arial" w:hAnsi="Arial" w:cs="Arial"/>
          <w:b/>
          <w:color w:val="000000" w:themeColor="text1"/>
          <w:lang w:val="en-GB"/>
        </w:rPr>
        <w:t>27.</w:t>
      </w:r>
      <w:r w:rsidR="00EE48BD">
        <w:rPr>
          <w:rFonts w:ascii="Arial" w:hAnsi="Arial" w:cs="Arial"/>
          <w:b/>
          <w:color w:val="000000" w:themeColor="text1"/>
          <w:lang w:val="en-GB"/>
        </w:rPr>
        <w:t xml:space="preserve">  </w:t>
      </w:r>
      <w:r w:rsidRPr="00F12A34">
        <w:rPr>
          <w:rFonts w:ascii="Arial" w:hAnsi="Arial" w:cs="Arial"/>
          <w:b/>
          <w:color w:val="000000" w:themeColor="text1"/>
          <w:lang w:val="en-GB"/>
        </w:rPr>
        <w:t>Risk Assessments and Guidance Notes</w:t>
      </w:r>
      <w:bookmarkEnd w:id="107"/>
    </w:p>
    <w:p w14:paraId="71A65075"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Specific risk assessments are required for activities involving fire, manual handling and substances while more general risk assessments must be completed for those activities where specific assessments have not been carried out and it is identified there are significant risks.</w:t>
      </w:r>
    </w:p>
    <w:p w14:paraId="14699663"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 xml:space="preserve">Risk assessments relating to general site activities of the school will have been or will be completed on your behalf, all staff have a responsibility to make themselves familiar with both the general and the specific risk assessments relating to your area of work. </w:t>
      </w:r>
    </w:p>
    <w:p w14:paraId="31BB0D70" w14:textId="180C520C"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lastRenderedPageBreak/>
        <w:t xml:space="preserve">Curriculum risk assessments are the </w:t>
      </w:r>
      <w:commentRangeStart w:id="108"/>
      <w:r w:rsidRPr="00583D3C">
        <w:rPr>
          <w:rFonts w:ascii="Arial" w:hAnsi="Arial" w:cs="Arial"/>
          <w:lang w:val="en-GB"/>
        </w:rPr>
        <w:t xml:space="preserve">responsibility of the </w:t>
      </w:r>
      <w:r w:rsidR="001C63B1">
        <w:rPr>
          <w:rFonts w:ascii="Arial" w:hAnsi="Arial" w:cs="Arial"/>
          <w:lang w:val="en-GB"/>
        </w:rPr>
        <w:t>K</w:t>
      </w:r>
      <w:r w:rsidR="00536DBB">
        <w:rPr>
          <w:rFonts w:ascii="Arial" w:hAnsi="Arial" w:cs="Arial"/>
          <w:lang w:val="en-GB"/>
        </w:rPr>
        <w:t>ey Stage Leaders / Subject Leads</w:t>
      </w:r>
      <w:commentRangeEnd w:id="108"/>
      <w:r w:rsidR="005B1B12" w:rsidRPr="00583D3C">
        <w:rPr>
          <w:rStyle w:val="CommentReference"/>
          <w:rFonts w:ascii="Arial" w:hAnsi="Arial" w:cs="Arial"/>
          <w:sz w:val="24"/>
          <w:szCs w:val="24"/>
          <w:lang w:val="en-GB"/>
        </w:rPr>
        <w:commentReference w:id="108"/>
      </w:r>
      <w:r w:rsidRPr="00583D3C">
        <w:rPr>
          <w:rFonts w:ascii="Arial" w:hAnsi="Arial" w:cs="Arial"/>
          <w:lang w:val="en-GB"/>
        </w:rPr>
        <w:t>. Appropriate risk assessment training will be provided to key members of staff who undertake completing risk assessment.</w:t>
      </w:r>
    </w:p>
    <w:p w14:paraId="6FFF4160"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The following staff will complete risk assessments for the areas highlighted below:</w:t>
      </w:r>
    </w:p>
    <w:p w14:paraId="2E7BE8DA" w14:textId="77777777" w:rsidR="00670BE0" w:rsidRPr="00F12A34" w:rsidRDefault="00670BE0" w:rsidP="00670BE0">
      <w:pPr>
        <w:pStyle w:val="BodyText"/>
        <w:spacing w:before="3" w:after="0"/>
        <w:rPr>
          <w:rFonts w:ascii="Arial" w:hAnsi="Arial" w:cs="Arial"/>
          <w:lang w:val="en-GB"/>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6635"/>
      </w:tblGrid>
      <w:tr w:rsidR="00670BE0" w:rsidRPr="00F12A34" w14:paraId="0F022707" w14:textId="77777777" w:rsidTr="00556157">
        <w:trPr>
          <w:trHeight w:val="254"/>
        </w:trPr>
        <w:tc>
          <w:tcPr>
            <w:tcW w:w="2011" w:type="dxa"/>
          </w:tcPr>
          <w:p w14:paraId="62A0B91A" w14:textId="77777777" w:rsidR="00670BE0" w:rsidRPr="00F12A34" w:rsidRDefault="00670BE0" w:rsidP="00A4423B">
            <w:pPr>
              <w:pStyle w:val="TableParagraph"/>
              <w:rPr>
                <w:rFonts w:eastAsia="Times New Roman"/>
                <w:snapToGrid w:val="0"/>
                <w:sz w:val="24"/>
                <w:szCs w:val="24"/>
                <w:lang w:val="en-GB"/>
              </w:rPr>
            </w:pPr>
            <w:r w:rsidRPr="00F12A34">
              <w:rPr>
                <w:rFonts w:eastAsia="Times New Roman"/>
                <w:snapToGrid w:val="0"/>
                <w:sz w:val="24"/>
                <w:szCs w:val="24"/>
                <w:lang w:val="en-GB"/>
              </w:rPr>
              <w:t>Premises</w:t>
            </w:r>
          </w:p>
        </w:tc>
        <w:tc>
          <w:tcPr>
            <w:tcW w:w="6635" w:type="dxa"/>
          </w:tcPr>
          <w:p w14:paraId="4AEA0657" w14:textId="58609592" w:rsidR="00670BE0" w:rsidRPr="00F12A34" w:rsidRDefault="00061BB5" w:rsidP="00A4423B">
            <w:pPr>
              <w:pStyle w:val="TableParagraph"/>
              <w:rPr>
                <w:rFonts w:eastAsia="Times New Roman"/>
                <w:snapToGrid w:val="0"/>
                <w:sz w:val="24"/>
                <w:szCs w:val="24"/>
                <w:lang w:val="en-GB"/>
              </w:rPr>
            </w:pPr>
            <w:r>
              <w:rPr>
                <w:rFonts w:eastAsia="Times New Roman"/>
                <w:snapToGrid w:val="0"/>
                <w:sz w:val="24"/>
                <w:szCs w:val="24"/>
                <w:lang w:val="en-GB"/>
              </w:rPr>
              <w:t xml:space="preserve">Headteacher / </w:t>
            </w:r>
            <w:r w:rsidR="00670BE0" w:rsidRPr="00F12A34">
              <w:rPr>
                <w:rFonts w:eastAsia="Times New Roman"/>
                <w:snapToGrid w:val="0"/>
                <w:sz w:val="24"/>
                <w:szCs w:val="24"/>
                <w:lang w:val="en-GB"/>
              </w:rPr>
              <w:t>Site Manager</w:t>
            </w:r>
          </w:p>
        </w:tc>
      </w:tr>
      <w:tr w:rsidR="00670BE0" w:rsidRPr="00F12A34" w14:paraId="2DA8DD3A" w14:textId="77777777" w:rsidTr="00556157">
        <w:trPr>
          <w:trHeight w:val="505"/>
        </w:trPr>
        <w:tc>
          <w:tcPr>
            <w:tcW w:w="2011" w:type="dxa"/>
          </w:tcPr>
          <w:p w14:paraId="609FEED7" w14:textId="77777777" w:rsidR="00670BE0" w:rsidRPr="00F12A34" w:rsidRDefault="00670BE0" w:rsidP="00A4423B">
            <w:pPr>
              <w:pStyle w:val="TableParagraph"/>
              <w:spacing w:line="250" w:lineRule="exact"/>
              <w:rPr>
                <w:rFonts w:eastAsia="Times New Roman"/>
                <w:snapToGrid w:val="0"/>
                <w:sz w:val="24"/>
                <w:szCs w:val="24"/>
                <w:lang w:val="en-GB"/>
              </w:rPr>
            </w:pPr>
            <w:r w:rsidRPr="00F12A34">
              <w:rPr>
                <w:rFonts w:eastAsia="Times New Roman"/>
                <w:snapToGrid w:val="0"/>
                <w:sz w:val="24"/>
                <w:szCs w:val="24"/>
                <w:lang w:val="en-GB"/>
              </w:rPr>
              <w:t>Curriculum</w:t>
            </w:r>
          </w:p>
        </w:tc>
        <w:tc>
          <w:tcPr>
            <w:tcW w:w="6635" w:type="dxa"/>
          </w:tcPr>
          <w:p w14:paraId="729A89E4" w14:textId="24D99A21" w:rsidR="00670BE0" w:rsidRPr="00F12A34" w:rsidRDefault="005410DB" w:rsidP="00A4423B">
            <w:pPr>
              <w:pStyle w:val="TableParagraph"/>
              <w:spacing w:line="252" w:lineRule="exact"/>
              <w:rPr>
                <w:rFonts w:eastAsia="Times New Roman"/>
                <w:snapToGrid w:val="0"/>
                <w:sz w:val="24"/>
                <w:szCs w:val="24"/>
                <w:lang w:val="en-GB"/>
              </w:rPr>
            </w:pPr>
            <w:r>
              <w:rPr>
                <w:rFonts w:eastAsia="Times New Roman"/>
                <w:snapToGrid w:val="0"/>
                <w:sz w:val="24"/>
                <w:szCs w:val="24"/>
                <w:lang w:val="en-GB"/>
              </w:rPr>
              <w:t>Key Stage Leaders</w:t>
            </w:r>
            <w:r w:rsidR="00011917">
              <w:rPr>
                <w:rFonts w:eastAsia="Times New Roman"/>
                <w:snapToGrid w:val="0"/>
                <w:sz w:val="24"/>
                <w:szCs w:val="24"/>
                <w:lang w:val="en-GB"/>
              </w:rPr>
              <w:t xml:space="preserve"> / </w:t>
            </w:r>
            <w:r w:rsidR="00383F3F">
              <w:rPr>
                <w:rFonts w:eastAsia="Times New Roman"/>
                <w:snapToGrid w:val="0"/>
                <w:sz w:val="24"/>
                <w:szCs w:val="24"/>
                <w:lang w:val="en-GB"/>
              </w:rPr>
              <w:t xml:space="preserve">Subject </w:t>
            </w:r>
            <w:r w:rsidR="00670BE0">
              <w:rPr>
                <w:rFonts w:eastAsia="Times New Roman"/>
                <w:snapToGrid w:val="0"/>
                <w:sz w:val="24"/>
                <w:szCs w:val="24"/>
                <w:lang w:val="en-GB"/>
              </w:rPr>
              <w:t>lead</w:t>
            </w:r>
            <w:r w:rsidR="0060080A">
              <w:rPr>
                <w:rFonts w:eastAsia="Times New Roman"/>
                <w:snapToGrid w:val="0"/>
                <w:sz w:val="24"/>
                <w:szCs w:val="24"/>
                <w:lang w:val="en-GB"/>
              </w:rPr>
              <w:t>s</w:t>
            </w:r>
            <w:r w:rsidR="00670BE0">
              <w:rPr>
                <w:rFonts w:eastAsia="Times New Roman"/>
                <w:snapToGrid w:val="0"/>
                <w:sz w:val="24"/>
                <w:szCs w:val="24"/>
                <w:lang w:val="en-GB"/>
              </w:rPr>
              <w:t xml:space="preserve"> / </w:t>
            </w:r>
            <w:r w:rsidR="00670BE0" w:rsidRPr="00F12A34">
              <w:rPr>
                <w:rFonts w:eastAsia="Times New Roman"/>
                <w:snapToGrid w:val="0"/>
                <w:sz w:val="24"/>
                <w:szCs w:val="24"/>
                <w:lang w:val="en-GB"/>
              </w:rPr>
              <w:t>Teaching staff</w:t>
            </w:r>
          </w:p>
        </w:tc>
      </w:tr>
      <w:tr w:rsidR="00670BE0" w:rsidRPr="00F12A34" w14:paraId="30C588DD" w14:textId="77777777" w:rsidTr="00556157">
        <w:trPr>
          <w:trHeight w:val="251"/>
        </w:trPr>
        <w:tc>
          <w:tcPr>
            <w:tcW w:w="2011" w:type="dxa"/>
          </w:tcPr>
          <w:p w14:paraId="423BB50A" w14:textId="77777777" w:rsidR="00670BE0" w:rsidRPr="00F12A34" w:rsidRDefault="00670BE0" w:rsidP="00A4423B">
            <w:pPr>
              <w:pStyle w:val="TableParagraph"/>
              <w:spacing w:line="232" w:lineRule="exact"/>
              <w:rPr>
                <w:rFonts w:eastAsia="Times New Roman"/>
                <w:snapToGrid w:val="0"/>
                <w:sz w:val="24"/>
                <w:szCs w:val="24"/>
                <w:lang w:val="en-GB"/>
              </w:rPr>
            </w:pPr>
            <w:r w:rsidRPr="00F12A34">
              <w:rPr>
                <w:rFonts w:eastAsia="Times New Roman"/>
                <w:snapToGrid w:val="0"/>
                <w:sz w:val="24"/>
                <w:szCs w:val="24"/>
                <w:lang w:val="en-GB"/>
              </w:rPr>
              <w:t>Off-site Visits</w:t>
            </w:r>
          </w:p>
        </w:tc>
        <w:tc>
          <w:tcPr>
            <w:tcW w:w="6635" w:type="dxa"/>
          </w:tcPr>
          <w:p w14:paraId="079D189A" w14:textId="77777777" w:rsidR="00670BE0" w:rsidRPr="00F12A34" w:rsidRDefault="00670BE0" w:rsidP="00A4423B">
            <w:pPr>
              <w:pStyle w:val="TableParagraph"/>
              <w:spacing w:line="232" w:lineRule="exact"/>
              <w:rPr>
                <w:rFonts w:eastAsia="Times New Roman"/>
                <w:snapToGrid w:val="0"/>
                <w:sz w:val="24"/>
                <w:szCs w:val="24"/>
                <w:lang w:val="en-GB"/>
              </w:rPr>
            </w:pPr>
            <w:r w:rsidRPr="00F12A34">
              <w:rPr>
                <w:rFonts w:eastAsia="Times New Roman"/>
                <w:snapToGrid w:val="0"/>
                <w:sz w:val="24"/>
                <w:szCs w:val="24"/>
                <w:lang w:val="en-GB"/>
              </w:rPr>
              <w:t>Visit Leader</w:t>
            </w:r>
          </w:p>
        </w:tc>
      </w:tr>
      <w:tr w:rsidR="00670BE0" w:rsidRPr="00F12A34" w14:paraId="4B289242" w14:textId="77777777" w:rsidTr="00556157">
        <w:trPr>
          <w:trHeight w:val="253"/>
        </w:trPr>
        <w:tc>
          <w:tcPr>
            <w:tcW w:w="2011" w:type="dxa"/>
          </w:tcPr>
          <w:p w14:paraId="2520539D" w14:textId="77777777" w:rsidR="00670BE0" w:rsidRPr="00F12A34" w:rsidRDefault="00670BE0" w:rsidP="00A4423B">
            <w:pPr>
              <w:pStyle w:val="TableParagraph"/>
              <w:rPr>
                <w:rFonts w:eastAsia="Times New Roman"/>
                <w:snapToGrid w:val="0"/>
                <w:sz w:val="24"/>
                <w:szCs w:val="24"/>
                <w:lang w:val="en-GB"/>
              </w:rPr>
            </w:pPr>
            <w:r w:rsidRPr="00F12A34">
              <w:rPr>
                <w:rFonts w:eastAsia="Times New Roman"/>
                <w:snapToGrid w:val="0"/>
                <w:sz w:val="24"/>
                <w:szCs w:val="24"/>
                <w:lang w:val="en-GB"/>
              </w:rPr>
              <w:t>Individual/specific</w:t>
            </w:r>
          </w:p>
        </w:tc>
        <w:tc>
          <w:tcPr>
            <w:tcW w:w="6635" w:type="dxa"/>
          </w:tcPr>
          <w:p w14:paraId="643472E4" w14:textId="77777777" w:rsidR="00670BE0" w:rsidRPr="00F12A34" w:rsidRDefault="00670BE0" w:rsidP="00A4423B">
            <w:pPr>
              <w:pStyle w:val="TableParagraph"/>
              <w:rPr>
                <w:rFonts w:eastAsia="Times New Roman"/>
                <w:snapToGrid w:val="0"/>
                <w:sz w:val="24"/>
                <w:szCs w:val="24"/>
                <w:lang w:val="en-GB"/>
              </w:rPr>
            </w:pPr>
            <w:r w:rsidRPr="00F12A34">
              <w:rPr>
                <w:rFonts w:eastAsia="Times New Roman"/>
                <w:snapToGrid w:val="0"/>
                <w:sz w:val="24"/>
                <w:szCs w:val="24"/>
                <w:lang w:val="en-GB"/>
              </w:rPr>
              <w:t>Line Manager</w:t>
            </w:r>
          </w:p>
        </w:tc>
      </w:tr>
    </w:tbl>
    <w:p w14:paraId="6E7FCA5C" w14:textId="77777777" w:rsidR="00670BE0" w:rsidRPr="00F12A34" w:rsidRDefault="00670BE0" w:rsidP="00670BE0">
      <w:pPr>
        <w:pStyle w:val="BodyText"/>
        <w:spacing w:before="1"/>
        <w:rPr>
          <w:rFonts w:ascii="Arial" w:hAnsi="Arial" w:cs="Arial"/>
          <w:lang w:val="en-GB"/>
        </w:rPr>
      </w:pPr>
    </w:p>
    <w:p w14:paraId="37832A34"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Areas of work or activities that are deemed to be more hazardous will have detailed, documented arrangements to minimise the associated risks.  It is the responsibility of staff to make yourself aware of the contents of those relating to your area of work.</w:t>
      </w:r>
    </w:p>
    <w:p w14:paraId="3DF6CD41"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Various Codes of Safe Working Practice and guidance issued by the Department for Education are available either in school or by accessing on the Web. All new and existing staff should be aware of the contents relevant to them. Risk assessment proformas are available for staff to access on the intranet and staff drives.</w:t>
      </w:r>
    </w:p>
    <w:p w14:paraId="402D1194"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The school has published guidance on Off-site Activities and Educational Visits which details clear procedures to be followed when planning and arranging a visit.</w:t>
      </w:r>
    </w:p>
    <w:p w14:paraId="1C0821E0" w14:textId="77777777" w:rsidR="00670BE0" w:rsidRPr="00583D3C" w:rsidRDefault="00670BE0" w:rsidP="00670BE0">
      <w:pPr>
        <w:widowControl/>
        <w:pBdr>
          <w:top w:val="nil"/>
          <w:left w:val="nil"/>
          <w:bottom w:val="nil"/>
          <w:right w:val="nil"/>
          <w:between w:val="nil"/>
          <w:bar w:val="nil"/>
        </w:pBdr>
        <w:spacing w:after="200"/>
        <w:ind w:left="357"/>
        <w:jc w:val="both"/>
        <w:rPr>
          <w:rFonts w:ascii="Arial" w:hAnsi="Arial" w:cs="Arial"/>
          <w:lang w:val="en-GB"/>
        </w:rPr>
      </w:pPr>
      <w:r w:rsidRPr="00583D3C">
        <w:rPr>
          <w:rFonts w:ascii="Arial" w:hAnsi="Arial" w:cs="Arial"/>
          <w:lang w:val="en-GB"/>
        </w:rPr>
        <w:t xml:space="preserve">Further guidance can be sourced through the Health &amp; Safety Dashboard on Connect: </w:t>
      </w:r>
      <w:hyperlink r:id="rId23" w:history="1">
        <w:r w:rsidRPr="00583D3C">
          <w:rPr>
            <w:rStyle w:val="Hyperlink"/>
            <w:rFonts w:ascii="Arial" w:hAnsi="Arial" w:cs="Arial"/>
          </w:rPr>
          <w:t>Risk Assessment Procedure.docx</w:t>
        </w:r>
      </w:hyperlink>
      <w:r w:rsidRPr="00583D3C">
        <w:rPr>
          <w:rFonts w:ascii="Arial" w:hAnsi="Arial" w:cs="Arial"/>
          <w:lang w:val="en-GB"/>
        </w:rPr>
        <w:t xml:space="preserve">. </w:t>
      </w:r>
    </w:p>
    <w:p w14:paraId="50420E3D" w14:textId="337F4F78" w:rsidR="00207975" w:rsidRPr="005B28E2" w:rsidRDefault="00AE4198" w:rsidP="00331079">
      <w:pPr>
        <w:pStyle w:val="Heading3"/>
        <w:spacing w:before="0" w:after="200"/>
        <w:ind w:left="270" w:hanging="270"/>
        <w:jc w:val="both"/>
        <w:rPr>
          <w:rFonts w:ascii="Arial" w:hAnsi="Arial" w:cs="Arial"/>
          <w:b/>
          <w:color w:val="000000" w:themeColor="text1"/>
          <w:lang w:val="en-GB"/>
        </w:rPr>
      </w:pPr>
      <w:bookmarkStart w:id="109" w:name="_Toc23319682"/>
      <w:r>
        <w:rPr>
          <w:rFonts w:ascii="Arial" w:hAnsi="Arial" w:cs="Arial"/>
          <w:b/>
          <w:color w:val="000000" w:themeColor="text1"/>
          <w:lang w:val="en-GB"/>
        </w:rPr>
        <w:t xml:space="preserve"> </w:t>
      </w:r>
      <w:bookmarkStart w:id="110" w:name="_Toc201328231"/>
      <w:r>
        <w:rPr>
          <w:rFonts w:ascii="Arial" w:hAnsi="Arial" w:cs="Arial"/>
          <w:b/>
          <w:color w:val="000000" w:themeColor="text1"/>
          <w:lang w:val="en-GB"/>
        </w:rPr>
        <w:t>2</w:t>
      </w:r>
      <w:r w:rsidR="005E3986">
        <w:rPr>
          <w:rFonts w:ascii="Arial" w:hAnsi="Arial" w:cs="Arial"/>
          <w:b/>
          <w:color w:val="000000" w:themeColor="text1"/>
          <w:lang w:val="en-GB"/>
        </w:rPr>
        <w:t>8</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Signage</w:t>
      </w:r>
      <w:bookmarkEnd w:id="106"/>
      <w:bookmarkEnd w:id="109"/>
      <w:bookmarkEnd w:id="110"/>
    </w:p>
    <w:p w14:paraId="19D8C7FC" w14:textId="77777777" w:rsidR="00331079" w:rsidRDefault="00207975" w:rsidP="00670B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80"/>
        <w:jc w:val="both"/>
        <w:rPr>
          <w:rFonts w:ascii="Arial" w:hAnsi="Arial" w:cs="Arial"/>
          <w:lang w:val="en-GB"/>
        </w:rPr>
      </w:pPr>
      <w:r w:rsidRPr="00207975">
        <w:rPr>
          <w:rFonts w:ascii="Arial" w:hAnsi="Arial" w:cs="Arial"/>
          <w:lang w:val="en-GB"/>
        </w:rPr>
        <w:t xml:space="preserve">Ensure that all statutory notices, placards, regulations and safety signs are displayed as appropriate to their workplace. </w:t>
      </w:r>
      <w:r w:rsidR="00F4422C">
        <w:rPr>
          <w:rFonts w:ascii="Arial" w:hAnsi="Arial" w:cs="Arial"/>
          <w:lang w:val="en-GB"/>
        </w:rPr>
        <w:t xml:space="preserve"> </w:t>
      </w:r>
      <w:r w:rsidRPr="00207975">
        <w:rPr>
          <w:rFonts w:ascii="Arial" w:hAnsi="Arial" w:cs="Arial"/>
          <w:lang w:val="en-GB"/>
        </w:rPr>
        <w:t>This will include arrangements for facilities such as first aid equipment, protective clothing</w:t>
      </w:r>
      <w:r w:rsidR="00F4422C">
        <w:rPr>
          <w:rFonts w:ascii="Arial" w:hAnsi="Arial" w:cs="Arial"/>
          <w:lang w:val="en-GB"/>
        </w:rPr>
        <w:t xml:space="preserve"> </w:t>
      </w:r>
      <w:r w:rsidRPr="00207975">
        <w:rPr>
          <w:rFonts w:ascii="Arial" w:hAnsi="Arial" w:cs="Arial"/>
          <w:lang w:val="en-GB"/>
        </w:rPr>
        <w:t>/</w:t>
      </w:r>
      <w:r w:rsidR="00F4422C">
        <w:rPr>
          <w:rFonts w:ascii="Arial" w:hAnsi="Arial" w:cs="Arial"/>
          <w:lang w:val="en-GB"/>
        </w:rPr>
        <w:t xml:space="preserve"> </w:t>
      </w:r>
      <w:r w:rsidRPr="00207975">
        <w:rPr>
          <w:rFonts w:ascii="Arial" w:hAnsi="Arial" w:cs="Arial"/>
          <w:lang w:val="en-GB"/>
        </w:rPr>
        <w:t xml:space="preserve">equipment, registers, logbooks etc. </w:t>
      </w:r>
      <w:bookmarkStart w:id="111" w:name="_Toc22722930"/>
      <w:bookmarkStart w:id="112" w:name="_Toc23319683"/>
    </w:p>
    <w:p w14:paraId="70896ED1" w14:textId="2C7CD069" w:rsidR="00207975" w:rsidRPr="00670BE0" w:rsidRDefault="005E3986" w:rsidP="00670BE0">
      <w:pPr>
        <w:pStyle w:val="Heading3"/>
        <w:spacing w:before="0" w:after="200"/>
        <w:ind w:left="528" w:hanging="348"/>
        <w:jc w:val="both"/>
        <w:rPr>
          <w:rFonts w:ascii="Arial" w:hAnsi="Arial" w:cs="Arial"/>
          <w:b/>
          <w:color w:val="000000" w:themeColor="text1"/>
          <w:lang w:val="en-GB"/>
        </w:rPr>
      </w:pPr>
      <w:bookmarkStart w:id="113" w:name="_Toc201328232"/>
      <w:r>
        <w:rPr>
          <w:rFonts w:ascii="Arial" w:hAnsi="Arial" w:cs="Arial"/>
          <w:b/>
          <w:color w:val="000000" w:themeColor="text1"/>
          <w:lang w:val="en-GB"/>
        </w:rPr>
        <w:t>29.</w:t>
      </w:r>
      <w:r w:rsidR="00EE48BD">
        <w:rPr>
          <w:rFonts w:ascii="Arial" w:hAnsi="Arial" w:cs="Arial"/>
          <w:b/>
          <w:color w:val="000000" w:themeColor="text1"/>
          <w:lang w:val="en-GB"/>
        </w:rPr>
        <w:t xml:space="preserve">  </w:t>
      </w:r>
      <w:r w:rsidR="00D9136C">
        <w:rPr>
          <w:rFonts w:ascii="Arial" w:hAnsi="Arial" w:cs="Arial"/>
          <w:b/>
          <w:color w:val="000000" w:themeColor="text1"/>
          <w:lang w:val="en-GB"/>
        </w:rPr>
        <w:t>Educational visits</w:t>
      </w:r>
      <w:r w:rsidR="00F4422C"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 Off-Site Activities</w:t>
      </w:r>
      <w:bookmarkEnd w:id="111"/>
      <w:bookmarkEnd w:id="112"/>
      <w:bookmarkEnd w:id="113"/>
    </w:p>
    <w:p w14:paraId="39E1B24E" w14:textId="77777777" w:rsidR="005E3986" w:rsidRDefault="00207975" w:rsidP="00670BE0">
      <w:pPr>
        <w:widowControl/>
        <w:spacing w:after="200"/>
        <w:ind w:left="180"/>
        <w:jc w:val="both"/>
        <w:rPr>
          <w:rFonts w:ascii="Arial" w:hAnsi="Arial" w:cs="Arial"/>
          <w:lang w:val="en-GB"/>
        </w:rPr>
      </w:pPr>
      <w:r w:rsidRPr="203F05C7">
        <w:rPr>
          <w:rFonts w:ascii="Arial" w:hAnsi="Arial" w:cs="Arial"/>
          <w:lang w:val="en-GB"/>
        </w:rPr>
        <w:t xml:space="preserve">Procedures for field trips and extra-curricular activities are as outlined in the Educational Visits Policy.  Where applicable, reference should also be made to the "Educational Visits </w:t>
      </w:r>
      <w:r w:rsidR="00B031F8" w:rsidRPr="203F05C7">
        <w:rPr>
          <w:rFonts w:ascii="Arial" w:hAnsi="Arial" w:cs="Arial"/>
          <w:lang w:val="en-GB"/>
        </w:rPr>
        <w:t>and</w:t>
      </w:r>
      <w:r w:rsidRPr="203F05C7">
        <w:rPr>
          <w:rFonts w:ascii="Arial" w:hAnsi="Arial" w:cs="Arial"/>
          <w:lang w:val="en-GB"/>
        </w:rPr>
        <w:t xml:space="preserve"> Journeys Manual".  Activities which fall outside the scope of this document will be organised in-house with written instructions and arrangements conveyed to all interested parties. </w:t>
      </w:r>
      <w:bookmarkStart w:id="114" w:name="_Toc22722932"/>
      <w:bookmarkStart w:id="115" w:name="_Toc23319685"/>
    </w:p>
    <w:p w14:paraId="5CCC26FA" w14:textId="1E6857FC" w:rsidR="00207975" w:rsidRPr="00670BE0" w:rsidRDefault="005E3986" w:rsidP="00670BE0">
      <w:pPr>
        <w:pStyle w:val="Heading3"/>
        <w:spacing w:before="0" w:after="200"/>
        <w:ind w:left="528" w:hanging="348"/>
        <w:jc w:val="both"/>
        <w:rPr>
          <w:rFonts w:ascii="Arial" w:hAnsi="Arial" w:cs="Arial"/>
          <w:b/>
          <w:color w:val="000000" w:themeColor="text1"/>
          <w:lang w:val="en-GB"/>
        </w:rPr>
      </w:pPr>
      <w:bookmarkStart w:id="116" w:name="_Toc201328233"/>
      <w:r w:rsidRPr="00670BE0">
        <w:rPr>
          <w:rFonts w:ascii="Arial" w:hAnsi="Arial" w:cs="Arial"/>
          <w:b/>
          <w:color w:val="000000" w:themeColor="text1"/>
          <w:lang w:val="en-GB"/>
        </w:rPr>
        <w:t>30.</w:t>
      </w:r>
      <w:r w:rsidR="00EE48BD" w:rsidRPr="00670BE0">
        <w:rPr>
          <w:rFonts w:ascii="Arial" w:hAnsi="Arial" w:cs="Arial"/>
          <w:b/>
          <w:color w:val="000000" w:themeColor="text1"/>
          <w:lang w:val="en-GB"/>
        </w:rPr>
        <w:t xml:space="preserve">  </w:t>
      </w:r>
      <w:r w:rsidR="00207975" w:rsidRPr="005B28E2">
        <w:rPr>
          <w:rFonts w:ascii="Arial" w:hAnsi="Arial" w:cs="Arial"/>
          <w:b/>
          <w:color w:val="000000" w:themeColor="text1"/>
          <w:lang w:val="en-GB"/>
        </w:rPr>
        <w:t>Smoking</w:t>
      </w:r>
      <w:bookmarkEnd w:id="114"/>
      <w:bookmarkEnd w:id="115"/>
      <w:bookmarkEnd w:id="116"/>
    </w:p>
    <w:p w14:paraId="1F002495" w14:textId="2C7EAFF5" w:rsidR="00207975" w:rsidRPr="00207975" w:rsidRDefault="00207975" w:rsidP="00670BE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80"/>
        <w:jc w:val="both"/>
        <w:rPr>
          <w:rFonts w:ascii="Arial" w:hAnsi="Arial" w:cs="Arial"/>
          <w:lang w:val="en-GB"/>
        </w:rPr>
      </w:pPr>
      <w:r w:rsidRPr="00207975">
        <w:rPr>
          <w:rFonts w:ascii="Arial" w:hAnsi="Arial" w:cs="Arial"/>
          <w:lang w:val="en-GB"/>
        </w:rPr>
        <w:t>The entire site of each academy is a No Smoking Area</w:t>
      </w:r>
      <w:r w:rsidR="00670BE0">
        <w:rPr>
          <w:rFonts w:ascii="Arial" w:hAnsi="Arial" w:cs="Arial"/>
          <w:lang w:val="en-GB"/>
        </w:rPr>
        <w:t>.</w:t>
      </w:r>
    </w:p>
    <w:p w14:paraId="638820D9" w14:textId="240430AC" w:rsidR="00207975" w:rsidRPr="00670BE0" w:rsidRDefault="005E3986" w:rsidP="00670BE0">
      <w:pPr>
        <w:pStyle w:val="Heading3"/>
        <w:spacing w:before="0" w:after="200"/>
        <w:ind w:left="528" w:hanging="348"/>
        <w:jc w:val="both"/>
        <w:rPr>
          <w:rFonts w:ascii="Arial" w:hAnsi="Arial" w:cs="Arial"/>
          <w:b/>
          <w:color w:val="000000" w:themeColor="text1"/>
          <w:lang w:val="en-GB"/>
        </w:rPr>
      </w:pPr>
      <w:bookmarkStart w:id="117" w:name="_Toc22722933"/>
      <w:bookmarkStart w:id="118" w:name="_Toc23319686"/>
      <w:bookmarkStart w:id="119" w:name="_Toc201328234"/>
      <w:r w:rsidRPr="00670BE0">
        <w:rPr>
          <w:rFonts w:ascii="Arial" w:hAnsi="Arial" w:cs="Arial"/>
          <w:b/>
          <w:color w:val="000000" w:themeColor="text1"/>
          <w:lang w:val="en-GB"/>
        </w:rPr>
        <w:lastRenderedPageBreak/>
        <w:t>31.</w:t>
      </w:r>
      <w:r w:rsidR="00EE48BD" w:rsidRPr="00670BE0">
        <w:rPr>
          <w:rFonts w:ascii="Arial" w:hAnsi="Arial" w:cs="Arial"/>
          <w:b/>
          <w:color w:val="000000" w:themeColor="text1"/>
          <w:lang w:val="en-GB"/>
        </w:rPr>
        <w:t xml:space="preserve">  </w:t>
      </w:r>
      <w:r w:rsidR="00207975" w:rsidRPr="00670BE0">
        <w:rPr>
          <w:rFonts w:ascii="Arial" w:hAnsi="Arial" w:cs="Arial"/>
          <w:b/>
          <w:color w:val="000000" w:themeColor="text1"/>
          <w:lang w:val="en-GB"/>
        </w:rPr>
        <w:t>Staff Consultation</w:t>
      </w:r>
      <w:bookmarkEnd w:id="117"/>
      <w:bookmarkEnd w:id="118"/>
      <w:bookmarkEnd w:id="119"/>
    </w:p>
    <w:p w14:paraId="786111ED" w14:textId="77777777" w:rsidR="00207975" w:rsidRPr="00207975" w:rsidRDefault="00207975" w:rsidP="00670BE0">
      <w:pPr>
        <w:widowControl/>
        <w:spacing w:after="200"/>
        <w:ind w:left="180"/>
        <w:jc w:val="both"/>
        <w:rPr>
          <w:rFonts w:ascii="Arial" w:hAnsi="Arial" w:cs="Arial"/>
          <w:lang w:val="en-GB"/>
        </w:rPr>
      </w:pPr>
      <w:r w:rsidRPr="00207975">
        <w:rPr>
          <w:rFonts w:ascii="Arial" w:hAnsi="Arial" w:cs="Arial"/>
          <w:lang w:val="en-GB"/>
        </w:rPr>
        <w:t>The Head</w:t>
      </w:r>
      <w:r w:rsidR="00F75390">
        <w:rPr>
          <w:rFonts w:ascii="Arial" w:hAnsi="Arial" w:cs="Arial"/>
          <w:lang w:val="en-GB"/>
        </w:rPr>
        <w:t>t</w:t>
      </w:r>
      <w:r w:rsidRPr="00207975">
        <w:rPr>
          <w:rFonts w:ascii="Arial" w:hAnsi="Arial" w:cs="Arial"/>
          <w:lang w:val="en-GB"/>
        </w:rPr>
        <w:t>eacher will be responsible for ensuring that any regulations, i</w:t>
      </w:r>
      <w:r w:rsidR="009F63A3">
        <w:rPr>
          <w:rFonts w:ascii="Arial" w:hAnsi="Arial" w:cs="Arial"/>
          <w:lang w:val="en-GB"/>
        </w:rPr>
        <w:t xml:space="preserve">nformation, guidance notes, etc. </w:t>
      </w:r>
      <w:r w:rsidRPr="00207975">
        <w:rPr>
          <w:rFonts w:ascii="Arial" w:hAnsi="Arial" w:cs="Arial"/>
          <w:lang w:val="en-GB"/>
        </w:rPr>
        <w:t xml:space="preserve">received are passed immediately to staff who have a direct interest. </w:t>
      </w:r>
    </w:p>
    <w:p w14:paraId="3EF99CEB" w14:textId="77777777" w:rsidR="00207975" w:rsidRPr="005022B7" w:rsidRDefault="00207975" w:rsidP="00670BE0">
      <w:pPr>
        <w:widowControl/>
        <w:spacing w:after="200"/>
        <w:ind w:left="180"/>
        <w:jc w:val="both"/>
        <w:rPr>
          <w:rFonts w:ascii="Arial" w:hAnsi="Arial" w:cs="Arial"/>
          <w:lang w:val="en-GB"/>
        </w:rPr>
      </w:pPr>
      <w:r w:rsidRPr="00207975">
        <w:rPr>
          <w:rFonts w:ascii="Arial" w:hAnsi="Arial" w:cs="Arial"/>
          <w:lang w:val="en-GB"/>
        </w:rPr>
        <w:t>As this will normally relate to a department's activities, the information will have to be passed on or highlighted in that department's safety policy</w:t>
      </w:r>
      <w:r w:rsidR="005022B7">
        <w:rPr>
          <w:rFonts w:ascii="Arial" w:hAnsi="Arial" w:cs="Arial"/>
          <w:lang w:val="en-GB"/>
        </w:rPr>
        <w:t xml:space="preserve"> or safe working arrangements. </w:t>
      </w:r>
    </w:p>
    <w:p w14:paraId="0905CBE6" w14:textId="4FCBECF5" w:rsidR="00207975" w:rsidRPr="005B28E2" w:rsidRDefault="005E3986" w:rsidP="005E3986">
      <w:pPr>
        <w:pStyle w:val="Heading3"/>
        <w:spacing w:before="0" w:after="200"/>
        <w:ind w:left="528" w:hanging="348"/>
        <w:jc w:val="both"/>
        <w:rPr>
          <w:rFonts w:ascii="Arial" w:hAnsi="Arial" w:cs="Arial"/>
          <w:b/>
          <w:color w:val="000000" w:themeColor="text1"/>
          <w:lang w:val="en-GB"/>
        </w:rPr>
      </w:pPr>
      <w:bookmarkStart w:id="120" w:name="_Toc22722934"/>
      <w:bookmarkStart w:id="121" w:name="_Toc23319687"/>
      <w:bookmarkStart w:id="122" w:name="_Toc201328235"/>
      <w:r>
        <w:rPr>
          <w:rFonts w:ascii="Arial" w:hAnsi="Arial" w:cs="Arial"/>
          <w:b/>
          <w:color w:val="000000" w:themeColor="text1"/>
          <w:lang w:val="en-GB"/>
        </w:rPr>
        <w:t>32.</w:t>
      </w:r>
      <w:r w:rsidR="00EE48BD">
        <w:rPr>
          <w:rFonts w:ascii="Arial" w:hAnsi="Arial" w:cs="Arial"/>
          <w:b/>
          <w:color w:val="000000" w:themeColor="text1"/>
          <w:lang w:val="en-GB"/>
        </w:rPr>
        <w:t xml:space="preserve">  </w:t>
      </w:r>
      <w:r w:rsidR="00B031F8">
        <w:rPr>
          <w:rFonts w:ascii="Arial" w:hAnsi="Arial" w:cs="Arial"/>
          <w:b/>
          <w:color w:val="000000" w:themeColor="text1"/>
          <w:lang w:val="en-GB"/>
        </w:rPr>
        <w:t>Staff Health and</w:t>
      </w:r>
      <w:r w:rsidR="00207975" w:rsidRPr="005B28E2">
        <w:rPr>
          <w:rFonts w:ascii="Arial" w:hAnsi="Arial" w:cs="Arial"/>
          <w:b/>
          <w:color w:val="000000" w:themeColor="text1"/>
          <w:lang w:val="en-GB"/>
        </w:rPr>
        <w:t xml:space="preserve"> Safety Training and Development</w:t>
      </w:r>
      <w:bookmarkEnd w:id="120"/>
      <w:bookmarkEnd w:id="121"/>
      <w:bookmarkEnd w:id="122"/>
    </w:p>
    <w:p w14:paraId="3E6BF8F1" w14:textId="77777777" w:rsidR="00207975" w:rsidRPr="00207975" w:rsidRDefault="00207975" w:rsidP="00670BE0">
      <w:pPr>
        <w:spacing w:after="200"/>
        <w:ind w:left="180"/>
        <w:jc w:val="both"/>
        <w:rPr>
          <w:rFonts w:ascii="Arial" w:hAnsi="Arial" w:cs="Arial"/>
          <w:lang w:val="en-GB"/>
        </w:rPr>
      </w:pPr>
      <w:r w:rsidRPr="00207975">
        <w:rPr>
          <w:rFonts w:ascii="Arial" w:hAnsi="Arial" w:cs="Arial"/>
          <w:lang w:val="en-GB"/>
        </w:rPr>
        <w:t xml:space="preserve">This will apply to all new employees and to existing employees where there is a change in their Job Description. </w:t>
      </w:r>
      <w:r w:rsidR="005022B7">
        <w:rPr>
          <w:rFonts w:ascii="Arial" w:hAnsi="Arial" w:cs="Arial"/>
          <w:lang w:val="en-GB"/>
        </w:rPr>
        <w:t xml:space="preserve"> </w:t>
      </w:r>
      <w:r w:rsidRPr="00207975">
        <w:rPr>
          <w:rFonts w:ascii="Arial" w:hAnsi="Arial" w:cs="Arial"/>
          <w:lang w:val="en-GB"/>
        </w:rPr>
        <w:t xml:space="preserve">They will need to be shown over the department, made aware of policies and procedures, fire precautions, first aid and welfare arrangements. </w:t>
      </w:r>
      <w:r w:rsidR="005022B7">
        <w:rPr>
          <w:rFonts w:ascii="Arial" w:hAnsi="Arial" w:cs="Arial"/>
          <w:lang w:val="en-GB"/>
        </w:rPr>
        <w:t xml:space="preserve"> </w:t>
      </w:r>
      <w:r w:rsidRPr="00207975">
        <w:rPr>
          <w:rFonts w:ascii="Arial" w:hAnsi="Arial" w:cs="Arial"/>
          <w:lang w:val="en-GB"/>
        </w:rPr>
        <w:t xml:space="preserve">This will form part of employee induction. </w:t>
      </w:r>
    </w:p>
    <w:p w14:paraId="4F3A0CD7" w14:textId="77777777" w:rsidR="009F63A3" w:rsidRDefault="00207975" w:rsidP="00670BE0">
      <w:pPr>
        <w:spacing w:after="200"/>
        <w:ind w:left="180"/>
        <w:jc w:val="both"/>
        <w:rPr>
          <w:rFonts w:ascii="Arial" w:hAnsi="Arial" w:cs="Arial"/>
          <w:lang w:val="en-GB"/>
        </w:rPr>
      </w:pPr>
      <w:r w:rsidRPr="00207975">
        <w:rPr>
          <w:rFonts w:ascii="Arial" w:hAnsi="Arial" w:cs="Arial"/>
          <w:lang w:val="en-GB"/>
        </w:rPr>
        <w:t>Training for will be undertaken by staff who are required to undertake risk assessments as p</w:t>
      </w:r>
      <w:bookmarkStart w:id="123" w:name="_Toc22722935"/>
      <w:r w:rsidR="005022B7">
        <w:rPr>
          <w:rFonts w:ascii="Arial" w:hAnsi="Arial" w:cs="Arial"/>
          <w:lang w:val="en-GB"/>
        </w:rPr>
        <w:t xml:space="preserve">art of their responsibilities. </w:t>
      </w:r>
    </w:p>
    <w:p w14:paraId="010B8567" w14:textId="5D4E4EDD" w:rsidR="008A22E1" w:rsidRPr="005B28E2" w:rsidRDefault="005E3986" w:rsidP="005E3986">
      <w:pPr>
        <w:pStyle w:val="Heading3"/>
        <w:spacing w:before="0" w:after="200"/>
        <w:ind w:left="528" w:hanging="348"/>
        <w:jc w:val="both"/>
        <w:rPr>
          <w:rFonts w:ascii="Arial" w:hAnsi="Arial" w:cs="Arial"/>
          <w:b/>
          <w:color w:val="000000" w:themeColor="text1"/>
          <w:lang w:val="en-GB"/>
        </w:rPr>
      </w:pPr>
      <w:bookmarkStart w:id="124" w:name="_Toc23319688"/>
      <w:bookmarkStart w:id="125" w:name="_Toc201328236"/>
      <w:r>
        <w:rPr>
          <w:rFonts w:ascii="Arial" w:hAnsi="Arial" w:cs="Arial"/>
          <w:b/>
          <w:color w:val="000000" w:themeColor="text1"/>
          <w:lang w:val="en-GB"/>
        </w:rPr>
        <w:t>33.</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Staff Well-being / Stress</w:t>
      </w:r>
      <w:bookmarkStart w:id="126" w:name="_Toc22733179"/>
      <w:bookmarkStart w:id="127" w:name="_Toc22737852"/>
      <w:bookmarkEnd w:id="123"/>
      <w:bookmarkEnd w:id="124"/>
      <w:bookmarkEnd w:id="125"/>
    </w:p>
    <w:p w14:paraId="64957128" w14:textId="41375C3A" w:rsidR="003247E1" w:rsidRDefault="00670BE0" w:rsidP="00670BE0">
      <w:pPr>
        <w:spacing w:after="200"/>
        <w:ind w:left="180"/>
        <w:jc w:val="both"/>
        <w:rPr>
          <w:rFonts w:ascii="Arial" w:hAnsi="Arial" w:cs="Arial"/>
          <w:lang w:val="en-GB"/>
        </w:rPr>
      </w:pPr>
      <w:bookmarkStart w:id="128" w:name="_Toc23319689"/>
      <w:r>
        <w:rPr>
          <w:rFonts w:ascii="Arial" w:hAnsi="Arial" w:cs="Arial"/>
          <w:lang w:val="en-GB"/>
        </w:rPr>
        <w:t>R</w:t>
      </w:r>
      <w:r w:rsidR="00E629FF" w:rsidRPr="00F30FD2">
        <w:rPr>
          <w:rFonts w:ascii="Arial" w:hAnsi="Arial" w:cs="Arial"/>
          <w:lang w:val="en-GB"/>
        </w:rPr>
        <w:t xml:space="preserve">efer to </w:t>
      </w:r>
      <w:bookmarkEnd w:id="126"/>
      <w:bookmarkEnd w:id="127"/>
      <w:bookmarkEnd w:id="128"/>
      <w:r w:rsidR="007B2C0B">
        <w:rPr>
          <w:rFonts w:ascii="Arial" w:hAnsi="Arial" w:cs="Arial"/>
          <w:lang w:val="en-GB"/>
        </w:rPr>
        <w:t>Well Being Charte</w:t>
      </w:r>
      <w:r w:rsidR="00DC1510">
        <w:rPr>
          <w:rFonts w:ascii="Arial" w:hAnsi="Arial" w:cs="Arial"/>
          <w:lang w:val="en-GB"/>
        </w:rPr>
        <w:t>r</w:t>
      </w:r>
      <w:r>
        <w:rPr>
          <w:rFonts w:ascii="Arial" w:hAnsi="Arial" w:cs="Arial"/>
          <w:lang w:val="en-GB"/>
        </w:rPr>
        <w:t>.</w:t>
      </w:r>
    </w:p>
    <w:p w14:paraId="3A1C36BE" w14:textId="77777777" w:rsidR="002852A7" w:rsidRPr="002852A7" w:rsidRDefault="002852A7" w:rsidP="002852A7">
      <w:pPr>
        <w:rPr>
          <w:lang w:val="en-GB"/>
        </w:rPr>
      </w:pPr>
      <w:bookmarkStart w:id="129" w:name="_Toc22722937"/>
      <w:bookmarkStart w:id="130" w:name="_Toc23319691"/>
      <w:bookmarkStart w:id="131" w:name="_Toc201328238"/>
    </w:p>
    <w:p w14:paraId="1785FDEA" w14:textId="11CBF184" w:rsidR="00207975" w:rsidRPr="005B28E2" w:rsidRDefault="00AE4198" w:rsidP="00AE4198">
      <w:pPr>
        <w:pStyle w:val="Heading3"/>
        <w:spacing w:before="0" w:after="200"/>
        <w:ind w:left="528" w:hanging="244"/>
        <w:jc w:val="both"/>
        <w:rPr>
          <w:rFonts w:ascii="Arial" w:hAnsi="Arial" w:cs="Arial"/>
          <w:b/>
          <w:color w:val="000000" w:themeColor="text1"/>
          <w:lang w:val="en-GB"/>
        </w:rPr>
      </w:pPr>
      <w:r>
        <w:rPr>
          <w:rFonts w:ascii="Arial" w:hAnsi="Arial" w:cs="Arial"/>
          <w:b/>
          <w:color w:val="000000" w:themeColor="text1"/>
          <w:lang w:val="en-GB"/>
        </w:rPr>
        <w:t>3</w:t>
      </w:r>
      <w:r w:rsidR="005E3986">
        <w:rPr>
          <w:rFonts w:ascii="Arial" w:hAnsi="Arial" w:cs="Arial"/>
          <w:b/>
          <w:color w:val="000000" w:themeColor="text1"/>
          <w:lang w:val="en-GB"/>
        </w:rPr>
        <w:t>5</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Use of VDUs / Display Screens</w:t>
      </w:r>
      <w:bookmarkEnd w:id="129"/>
      <w:bookmarkEnd w:id="130"/>
      <w:bookmarkEnd w:id="131"/>
    </w:p>
    <w:p w14:paraId="328178E8" w14:textId="31C13FA9" w:rsidR="00131D4A" w:rsidRPr="00394FEF" w:rsidRDefault="00131D4A" w:rsidP="00131D4A">
      <w:pPr>
        <w:widowControl/>
        <w:pBdr>
          <w:top w:val="nil"/>
          <w:left w:val="nil"/>
          <w:bottom w:val="nil"/>
          <w:right w:val="nil"/>
          <w:between w:val="nil"/>
          <w:bar w:val="nil"/>
        </w:pBdr>
        <w:spacing w:after="200"/>
        <w:ind w:left="284"/>
        <w:jc w:val="both"/>
        <w:rPr>
          <w:rFonts w:ascii="Arial" w:hAnsi="Arial" w:cs="Arial"/>
          <w:lang w:val="en-GB"/>
        </w:rPr>
      </w:pPr>
      <w:bookmarkStart w:id="132" w:name="_Toc22722938"/>
      <w:bookmarkStart w:id="133" w:name="_Toc23319692"/>
      <w:r w:rsidRPr="00394FEF">
        <w:rPr>
          <w:rFonts w:ascii="Arial" w:hAnsi="Arial" w:cs="Arial"/>
          <w:lang w:val="en-GB"/>
        </w:rPr>
        <w:t xml:space="preserve">To comply with The Health and Safety (Display Screen Equipment) Regulations 1992, the school is required to minimise risk and analyse workstations through the completion of a workstation assessment.  </w:t>
      </w:r>
    </w:p>
    <w:p w14:paraId="2C083D2A" w14:textId="77777777" w:rsidR="00131D4A" w:rsidRPr="00394FEF" w:rsidRDefault="00131D4A" w:rsidP="00131D4A">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A DSE user is identified as someone who regularly uses display screen equipment for a significant and continuous period of time i.e. 1 hour a day.</w:t>
      </w:r>
    </w:p>
    <w:p w14:paraId="531F48C7" w14:textId="77777777" w:rsidR="00131D4A" w:rsidRPr="00394FEF" w:rsidRDefault="00131D4A" w:rsidP="00131D4A">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DSE users are entitled, in accordance with the regulations, to eye tests at regular intervals.</w:t>
      </w:r>
    </w:p>
    <w:p w14:paraId="7237CFEF" w14:textId="77777777" w:rsidR="00131D4A" w:rsidRPr="00394FEF" w:rsidRDefault="00131D4A" w:rsidP="00131D4A">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 xml:space="preserve">Further guidance can be sourced through the Health &amp; Safety Dashboard on Connect: </w:t>
      </w:r>
      <w:hyperlink r:id="rId24" w:history="1">
        <w:r w:rsidRPr="00394FEF">
          <w:rPr>
            <w:rStyle w:val="Hyperlink"/>
            <w:rFonts w:ascii="Arial" w:hAnsi="Arial" w:cs="Arial"/>
          </w:rPr>
          <w:t>Display Screen Equipment (DSE) Procedure.docx</w:t>
        </w:r>
      </w:hyperlink>
      <w:r w:rsidRPr="00394FEF">
        <w:rPr>
          <w:rFonts w:ascii="Arial" w:hAnsi="Arial" w:cs="Arial"/>
          <w:lang w:val="en-GB"/>
        </w:rPr>
        <w:t>.</w:t>
      </w:r>
    </w:p>
    <w:p w14:paraId="3C9EFC6A" w14:textId="23D1F14C" w:rsidR="00207975" w:rsidRPr="005B28E2" w:rsidRDefault="00CA4997" w:rsidP="00CA4997">
      <w:pPr>
        <w:pStyle w:val="Heading3"/>
        <w:spacing w:before="0" w:after="200"/>
        <w:ind w:left="360"/>
        <w:jc w:val="both"/>
        <w:rPr>
          <w:rFonts w:ascii="Arial" w:hAnsi="Arial" w:cs="Arial"/>
          <w:b/>
          <w:color w:val="000000" w:themeColor="text1"/>
          <w:lang w:val="en-GB"/>
        </w:rPr>
      </w:pPr>
      <w:bookmarkStart w:id="134" w:name="_Toc201328239"/>
      <w:r>
        <w:rPr>
          <w:rFonts w:ascii="Arial" w:hAnsi="Arial" w:cs="Arial"/>
          <w:b/>
          <w:color w:val="000000" w:themeColor="text1"/>
          <w:lang w:val="en-GB"/>
        </w:rPr>
        <w:t>3</w:t>
      </w:r>
      <w:r w:rsidR="005E3986">
        <w:rPr>
          <w:rFonts w:ascii="Arial" w:hAnsi="Arial" w:cs="Arial"/>
          <w:b/>
          <w:color w:val="000000" w:themeColor="text1"/>
          <w:lang w:val="en-GB"/>
        </w:rPr>
        <w:t>6</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Vehicles on Site</w:t>
      </w:r>
      <w:bookmarkEnd w:id="132"/>
      <w:bookmarkEnd w:id="133"/>
      <w:bookmarkEnd w:id="134"/>
    </w:p>
    <w:p w14:paraId="539C97FD" w14:textId="4E3316F4" w:rsidR="00EA600F" w:rsidRDefault="00207975"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07975">
        <w:rPr>
          <w:rFonts w:ascii="Arial" w:hAnsi="Arial" w:cs="Arial"/>
          <w:lang w:val="en-GB"/>
        </w:rPr>
        <w:t xml:space="preserve">Vehicles are only permitted </w:t>
      </w:r>
      <w:bookmarkStart w:id="135" w:name="_Toc22722939"/>
      <w:bookmarkStart w:id="136" w:name="_Toc23319693"/>
      <w:r w:rsidR="00EA600F">
        <w:rPr>
          <w:rFonts w:ascii="Arial" w:hAnsi="Arial" w:cs="Arial"/>
          <w:lang w:val="en-GB"/>
        </w:rPr>
        <w:t>on site for deliveries or in the identified parking area</w:t>
      </w:r>
      <w:r w:rsidR="001719C3">
        <w:rPr>
          <w:rFonts w:ascii="Arial" w:hAnsi="Arial" w:cs="Arial"/>
          <w:lang w:val="en-GB"/>
        </w:rPr>
        <w:t>s.</w:t>
      </w:r>
    </w:p>
    <w:p w14:paraId="6299E1CA" w14:textId="77777777" w:rsidR="00131D4A" w:rsidRDefault="00657CBD"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
          <w:color w:val="000000" w:themeColor="text1"/>
          <w:lang w:val="en-GB"/>
        </w:rPr>
      </w:pPr>
      <w:r>
        <w:rPr>
          <w:rFonts w:ascii="Arial" w:hAnsi="Arial" w:cs="Arial"/>
          <w:lang w:val="en-GB"/>
        </w:rPr>
        <w:t xml:space="preserve">     </w:t>
      </w:r>
      <w:r w:rsidRPr="00657CBD">
        <w:rPr>
          <w:rFonts w:ascii="Arial" w:hAnsi="Arial" w:cs="Arial"/>
          <w:b/>
          <w:bCs/>
          <w:lang w:val="en-GB"/>
        </w:rPr>
        <w:t>3</w:t>
      </w:r>
      <w:r w:rsidR="005E3986">
        <w:rPr>
          <w:rFonts w:ascii="Arial" w:hAnsi="Arial" w:cs="Arial"/>
          <w:b/>
          <w:bCs/>
          <w:lang w:val="en-GB"/>
        </w:rPr>
        <w:t>7</w:t>
      </w:r>
      <w:r w:rsidR="00CA4997">
        <w:rPr>
          <w:rFonts w:ascii="Arial" w:hAnsi="Arial" w:cs="Arial"/>
          <w:b/>
          <w:bCs/>
          <w:lang w:val="en-GB"/>
        </w:rPr>
        <w:t>.</w:t>
      </w:r>
      <w:r>
        <w:rPr>
          <w:rFonts w:ascii="Arial" w:hAnsi="Arial" w:cs="Arial"/>
          <w:lang w:val="en-GB"/>
        </w:rPr>
        <w:t xml:space="preserve"> </w:t>
      </w:r>
      <w:r w:rsidR="00EE48BD">
        <w:rPr>
          <w:rFonts w:ascii="Arial" w:hAnsi="Arial" w:cs="Arial"/>
          <w:lang w:val="en-GB"/>
        </w:rPr>
        <w:t xml:space="preserve"> </w:t>
      </w:r>
      <w:r w:rsidR="00207975" w:rsidRPr="005B28E2">
        <w:rPr>
          <w:rFonts w:ascii="Arial" w:hAnsi="Arial" w:cs="Arial"/>
          <w:b/>
          <w:color w:val="000000" w:themeColor="text1"/>
          <w:lang w:val="en-GB"/>
        </w:rPr>
        <w:t xml:space="preserve">Violence to Staff / </w:t>
      </w:r>
      <w:r w:rsidR="001719C3">
        <w:rPr>
          <w:rFonts w:ascii="Arial" w:hAnsi="Arial" w:cs="Arial"/>
          <w:b/>
          <w:color w:val="000000" w:themeColor="text1"/>
          <w:lang w:val="en-GB"/>
        </w:rPr>
        <w:t>Academy</w:t>
      </w:r>
      <w:r w:rsidR="00207975" w:rsidRPr="005B28E2">
        <w:rPr>
          <w:rFonts w:ascii="Arial" w:hAnsi="Arial" w:cs="Arial"/>
          <w:b/>
          <w:color w:val="000000" w:themeColor="text1"/>
          <w:lang w:val="en-GB"/>
        </w:rPr>
        <w:t xml:space="preserve"> Security</w:t>
      </w:r>
      <w:bookmarkEnd w:id="135"/>
      <w:bookmarkEnd w:id="136"/>
    </w:p>
    <w:p w14:paraId="7C2BA88F" w14:textId="116F066C" w:rsidR="002252E7" w:rsidRPr="00131D4A" w:rsidRDefault="00207975"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5E3986">
        <w:rPr>
          <w:rFonts w:ascii="Arial" w:hAnsi="Arial" w:cs="Arial"/>
          <w:lang w:val="en-GB"/>
        </w:rPr>
        <w:t>All visitors and contractors are to report and sign in on arrival</w:t>
      </w:r>
      <w:r w:rsidR="00131D4A">
        <w:rPr>
          <w:rFonts w:ascii="Arial" w:hAnsi="Arial" w:cs="Arial"/>
          <w:lang w:val="en-GB"/>
        </w:rPr>
        <w:t>.</w:t>
      </w:r>
    </w:p>
    <w:p w14:paraId="65B416B0" w14:textId="67581606" w:rsidR="002252E7" w:rsidRDefault="00207975"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252E7">
        <w:rPr>
          <w:rFonts w:ascii="Arial" w:hAnsi="Arial" w:cs="Arial"/>
          <w:lang w:val="en-GB"/>
        </w:rPr>
        <w:t xml:space="preserve">All staff are required to wear </w:t>
      </w:r>
      <w:r w:rsidR="001719C3">
        <w:rPr>
          <w:rFonts w:ascii="Arial" w:hAnsi="Arial" w:cs="Arial"/>
          <w:lang w:val="en-GB"/>
        </w:rPr>
        <w:t>academy</w:t>
      </w:r>
      <w:r w:rsidRPr="002252E7">
        <w:rPr>
          <w:rFonts w:ascii="Arial" w:hAnsi="Arial" w:cs="Arial"/>
          <w:lang w:val="en-GB"/>
        </w:rPr>
        <w:t xml:space="preserve"> identity badges on site</w:t>
      </w:r>
    </w:p>
    <w:p w14:paraId="45F114BC" w14:textId="3655A388" w:rsidR="009F63A3" w:rsidRPr="002252E7" w:rsidRDefault="00207975" w:rsidP="00131D4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lang w:val="en-GB"/>
        </w:rPr>
      </w:pPr>
      <w:r w:rsidRPr="002252E7">
        <w:rPr>
          <w:rFonts w:ascii="Arial" w:hAnsi="Arial" w:cs="Arial"/>
          <w:lang w:val="en-GB"/>
        </w:rPr>
        <w:t>As part of staff induction</w:t>
      </w:r>
      <w:r w:rsidR="00E30101">
        <w:rPr>
          <w:rFonts w:ascii="Arial" w:hAnsi="Arial" w:cs="Arial"/>
          <w:lang w:val="en-GB"/>
        </w:rPr>
        <w:t xml:space="preserve"> all staff are</w:t>
      </w:r>
      <w:r w:rsidRPr="002252E7">
        <w:rPr>
          <w:rFonts w:ascii="Arial" w:hAnsi="Arial" w:cs="Arial"/>
          <w:lang w:val="en-GB"/>
        </w:rPr>
        <w:t xml:space="preserve"> required to undertake</w:t>
      </w:r>
      <w:r w:rsidR="009F63A3" w:rsidRPr="002252E7">
        <w:rPr>
          <w:rFonts w:ascii="Arial" w:hAnsi="Arial" w:cs="Arial"/>
          <w:lang w:val="en-GB"/>
        </w:rPr>
        <w:t xml:space="preserve"> </w:t>
      </w:r>
      <w:r w:rsidR="00E30101">
        <w:rPr>
          <w:rFonts w:ascii="Arial" w:hAnsi="Arial" w:cs="Arial"/>
          <w:lang w:val="en-GB"/>
        </w:rPr>
        <w:t>safeguarding</w:t>
      </w:r>
      <w:r w:rsidR="009F63A3" w:rsidRPr="002252E7">
        <w:rPr>
          <w:rFonts w:ascii="Arial" w:hAnsi="Arial" w:cs="Arial"/>
          <w:lang w:val="en-GB"/>
        </w:rPr>
        <w:t xml:space="preserve"> training</w:t>
      </w:r>
      <w:r w:rsidR="00E30101">
        <w:rPr>
          <w:rFonts w:ascii="Arial" w:hAnsi="Arial" w:cs="Arial"/>
          <w:lang w:val="en-GB"/>
        </w:rPr>
        <w:t xml:space="preserve"> as outlined in the Safeguarding Policy. </w:t>
      </w:r>
      <w:r w:rsidR="009F63A3" w:rsidRPr="002252E7">
        <w:rPr>
          <w:rFonts w:ascii="Arial" w:hAnsi="Arial" w:cs="Arial"/>
          <w:lang w:val="en-GB"/>
        </w:rPr>
        <w:t xml:space="preserve"> </w:t>
      </w:r>
      <w:r w:rsidR="00E30101">
        <w:rPr>
          <w:rFonts w:ascii="Arial" w:hAnsi="Arial" w:cs="Arial"/>
          <w:lang w:val="en-GB"/>
        </w:rPr>
        <w:t>The Headteacher must ensure that staff are</w:t>
      </w:r>
      <w:r w:rsidR="00CA1768">
        <w:rPr>
          <w:rFonts w:ascii="Arial" w:hAnsi="Arial" w:cs="Arial"/>
          <w:lang w:val="en-GB"/>
        </w:rPr>
        <w:t xml:space="preserve"> appropriately trained, based on their role, </w:t>
      </w:r>
      <w:bookmarkStart w:id="137" w:name="_Toc22722940"/>
      <w:r w:rsidR="00CA1768">
        <w:rPr>
          <w:rFonts w:ascii="Arial" w:hAnsi="Arial" w:cs="Arial"/>
          <w:lang w:val="en-GB"/>
        </w:rPr>
        <w:t>in how to deal with physical violence</w:t>
      </w:r>
      <w:r w:rsidR="005022B7" w:rsidRPr="002252E7">
        <w:rPr>
          <w:rFonts w:ascii="Arial" w:hAnsi="Arial" w:cs="Arial"/>
          <w:lang w:val="en-GB"/>
        </w:rPr>
        <w:t>.</w:t>
      </w:r>
    </w:p>
    <w:p w14:paraId="4CB54DF5" w14:textId="74E0C772" w:rsidR="009F63A3" w:rsidRPr="005B28E2" w:rsidRDefault="00CA4997" w:rsidP="00CA4997">
      <w:pPr>
        <w:pStyle w:val="Heading3"/>
        <w:spacing w:before="0" w:after="200"/>
        <w:ind w:left="360"/>
        <w:jc w:val="both"/>
        <w:rPr>
          <w:rFonts w:ascii="Arial" w:hAnsi="Arial" w:cs="Arial"/>
          <w:b/>
          <w:color w:val="000000" w:themeColor="text1"/>
          <w:lang w:val="en-GB"/>
        </w:rPr>
      </w:pPr>
      <w:bookmarkStart w:id="138" w:name="_Toc23319694"/>
      <w:bookmarkStart w:id="139" w:name="_Toc201328240"/>
      <w:r>
        <w:rPr>
          <w:rFonts w:ascii="Arial" w:hAnsi="Arial" w:cs="Arial"/>
          <w:b/>
          <w:color w:val="000000" w:themeColor="text1"/>
          <w:lang w:val="en-GB"/>
        </w:rPr>
        <w:lastRenderedPageBreak/>
        <w:t>3</w:t>
      </w:r>
      <w:r w:rsidR="005E3986">
        <w:rPr>
          <w:rFonts w:ascii="Arial" w:hAnsi="Arial" w:cs="Arial"/>
          <w:b/>
          <w:color w:val="000000" w:themeColor="text1"/>
          <w:lang w:val="en-GB"/>
        </w:rPr>
        <w:t>8</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Working at Height</w:t>
      </w:r>
      <w:bookmarkEnd w:id="137"/>
      <w:bookmarkEnd w:id="138"/>
      <w:bookmarkEnd w:id="139"/>
    </w:p>
    <w:p w14:paraId="248C4E9B"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Staff needing to work at height are required to undertake appropriate training and on occasions recognised qualifications (e.g. working at height, PASMA).</w:t>
      </w:r>
    </w:p>
    <w:p w14:paraId="35B05E16"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Ladders are to be checked and recorded on a 3-monthly basis by the Site Officer (Amend title and responsibilities as per job description) Ladders not in use, are to be secured as current regulations state.</w:t>
      </w:r>
    </w:p>
    <w:p w14:paraId="4A163A4C"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Pupils are not allowed to use ladders on site under any circumstances.</w:t>
      </w:r>
    </w:p>
    <w:p w14:paraId="51C75A50"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Contractors are required to provide their own ladders unless arranged in advance with the Site Officer and sufficient evidence of competency has been provided.</w:t>
      </w:r>
    </w:p>
    <w:p w14:paraId="67E08DB2" w14:textId="77777777" w:rsidR="005E4E7C" w:rsidRPr="00394FEF" w:rsidRDefault="005E4E7C" w:rsidP="005E4E7C">
      <w:pPr>
        <w:widowControl/>
        <w:pBdr>
          <w:top w:val="nil"/>
          <w:left w:val="nil"/>
          <w:bottom w:val="nil"/>
          <w:right w:val="nil"/>
          <w:between w:val="nil"/>
          <w:bar w:val="nil"/>
        </w:pBdr>
        <w:spacing w:after="200"/>
        <w:ind w:left="357"/>
        <w:jc w:val="both"/>
        <w:rPr>
          <w:rFonts w:ascii="Arial" w:hAnsi="Arial" w:cs="Arial"/>
          <w:lang w:val="en-GB"/>
        </w:rPr>
      </w:pPr>
      <w:r w:rsidRPr="00394FEF">
        <w:rPr>
          <w:rFonts w:ascii="Arial" w:hAnsi="Arial" w:cs="Arial"/>
          <w:lang w:val="en-GB"/>
        </w:rPr>
        <w:t xml:space="preserve">Further guidance can be sourced through the Health &amp; Safety Dashboard on Connect: </w:t>
      </w:r>
      <w:hyperlink r:id="rId25" w:history="1">
        <w:r w:rsidRPr="00394FEF">
          <w:rPr>
            <w:rStyle w:val="Hyperlink"/>
            <w:rFonts w:ascii="Arial" w:hAnsi="Arial" w:cs="Arial"/>
          </w:rPr>
          <w:t>Working at Height Guidance.docx</w:t>
        </w:r>
      </w:hyperlink>
      <w:r w:rsidRPr="00394FEF">
        <w:rPr>
          <w:rFonts w:ascii="Arial" w:hAnsi="Arial" w:cs="Arial"/>
          <w:lang w:val="en-GB"/>
        </w:rPr>
        <w:t>.</w:t>
      </w:r>
    </w:p>
    <w:p w14:paraId="374F825B" w14:textId="34B17529" w:rsidR="00207975" w:rsidRPr="005B28E2" w:rsidRDefault="00CA4997" w:rsidP="00CA4997">
      <w:pPr>
        <w:pStyle w:val="Heading3"/>
        <w:spacing w:before="0" w:after="200"/>
        <w:ind w:left="360"/>
        <w:jc w:val="both"/>
        <w:rPr>
          <w:rFonts w:ascii="Arial" w:hAnsi="Arial" w:cs="Arial"/>
          <w:b/>
          <w:color w:val="000000" w:themeColor="text1"/>
          <w:lang w:val="en-GB"/>
        </w:rPr>
      </w:pPr>
      <w:bookmarkStart w:id="140" w:name="_Toc22722942"/>
      <w:bookmarkStart w:id="141" w:name="_Toc23319696"/>
      <w:bookmarkStart w:id="142" w:name="_Toc201328241"/>
      <w:r>
        <w:rPr>
          <w:rFonts w:ascii="Arial" w:hAnsi="Arial" w:cs="Arial"/>
          <w:b/>
          <w:color w:val="000000" w:themeColor="text1"/>
          <w:lang w:val="en-GB"/>
        </w:rPr>
        <w:t>3</w:t>
      </w:r>
      <w:r w:rsidR="005E3986">
        <w:rPr>
          <w:rFonts w:ascii="Arial" w:hAnsi="Arial" w:cs="Arial"/>
          <w:b/>
          <w:color w:val="000000" w:themeColor="text1"/>
          <w:lang w:val="en-GB"/>
        </w:rPr>
        <w:t>9</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 xml:space="preserve">Violence and </w:t>
      </w:r>
      <w:r w:rsidR="001549DF" w:rsidRPr="005B28E2">
        <w:rPr>
          <w:rFonts w:ascii="Arial" w:hAnsi="Arial" w:cs="Arial"/>
          <w:b/>
          <w:color w:val="000000" w:themeColor="text1"/>
          <w:lang w:val="en-GB"/>
        </w:rPr>
        <w:t>aggress</w:t>
      </w:r>
      <w:r w:rsidR="001549DF">
        <w:rPr>
          <w:rFonts w:ascii="Arial" w:hAnsi="Arial" w:cs="Arial"/>
          <w:b/>
          <w:color w:val="000000" w:themeColor="text1"/>
          <w:lang w:val="en-GB"/>
        </w:rPr>
        <w:t>ive</w:t>
      </w:r>
      <w:r w:rsidR="001549DF"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behaviour</w:t>
      </w:r>
      <w:bookmarkEnd w:id="140"/>
      <w:bookmarkEnd w:id="141"/>
      <w:bookmarkEnd w:id="142"/>
    </w:p>
    <w:p w14:paraId="0048B421" w14:textId="2539A93E" w:rsidR="0042078A" w:rsidRDefault="005E4E7C" w:rsidP="005E4E7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360"/>
        <w:jc w:val="both"/>
        <w:rPr>
          <w:rFonts w:ascii="Arial" w:hAnsi="Arial" w:cs="Arial"/>
        </w:rPr>
      </w:pPr>
      <w:r>
        <w:rPr>
          <w:rFonts w:ascii="Arial" w:hAnsi="Arial" w:cs="Arial"/>
        </w:rPr>
        <w:t>R</w:t>
      </w:r>
      <w:r w:rsidR="00207975" w:rsidRPr="00207975">
        <w:rPr>
          <w:rFonts w:ascii="Arial" w:hAnsi="Arial" w:cs="Arial"/>
        </w:rPr>
        <w:t>efer to Prevention and Management of Abuse towards staff policy.</w:t>
      </w:r>
    </w:p>
    <w:p w14:paraId="5CDC8DE2" w14:textId="77777777" w:rsidR="00E939E9" w:rsidRPr="00F91556" w:rsidRDefault="00146424" w:rsidP="00E939E9">
      <w:pPr>
        <w:pStyle w:val="Heading3"/>
        <w:spacing w:after="200"/>
        <w:rPr>
          <w:rFonts w:ascii="Arial" w:hAnsi="Arial" w:cs="Arial"/>
          <w:b/>
          <w:color w:val="000000" w:themeColor="text1"/>
          <w:lang w:val="en-GB"/>
        </w:rPr>
      </w:pPr>
      <w:r>
        <w:rPr>
          <w:rFonts w:ascii="Arial" w:hAnsi="Arial" w:cs="Arial"/>
        </w:rPr>
        <w:br w:type="page"/>
      </w:r>
      <w:bookmarkStart w:id="143" w:name="_Toc201058001"/>
      <w:bookmarkStart w:id="144" w:name="_Toc201328242"/>
      <w:r w:rsidR="00E939E9" w:rsidRPr="00F91556">
        <w:rPr>
          <w:rFonts w:ascii="Arial" w:hAnsi="Arial" w:cs="Arial"/>
          <w:b/>
          <w:color w:val="000000" w:themeColor="text1"/>
          <w:lang w:val="en-GB"/>
        </w:rPr>
        <w:lastRenderedPageBreak/>
        <w:t>Appendix 1 - What accidents and incidents constitute a RIDDOR?</w:t>
      </w:r>
      <w:bookmarkStart w:id="145" w:name="_Ref23332538"/>
      <w:bookmarkEnd w:id="143"/>
      <w:bookmarkEnd w:id="144"/>
    </w:p>
    <w:p w14:paraId="143C088C" w14:textId="77777777" w:rsidR="00E939E9" w:rsidRPr="00F364B1" w:rsidRDefault="00E939E9" w:rsidP="00E939E9">
      <w:pPr>
        <w:jc w:val="both"/>
        <w:rPr>
          <w:rFonts w:ascii="Arial" w:hAnsi="Arial" w:cs="Arial"/>
          <w:b/>
          <w:bCs/>
        </w:rPr>
      </w:pPr>
      <w:bookmarkStart w:id="146" w:name="_Toc86760102"/>
      <w:r w:rsidRPr="00F364B1">
        <w:rPr>
          <w:rFonts w:ascii="Arial" w:hAnsi="Arial" w:cs="Arial"/>
          <w:b/>
          <w:bCs/>
        </w:rPr>
        <w:t>What does “Work Related” mean?</w:t>
      </w:r>
      <w:bookmarkEnd w:id="146"/>
    </w:p>
    <w:p w14:paraId="5E20967C" w14:textId="77777777" w:rsidR="00E939E9" w:rsidRPr="002F3805" w:rsidRDefault="00E939E9" w:rsidP="00E939E9">
      <w:pPr>
        <w:jc w:val="both"/>
        <w:rPr>
          <w:rFonts w:ascii="Arial" w:hAnsi="Arial" w:cs="Arial"/>
          <w:b/>
          <w:bCs/>
          <w:sz w:val="26"/>
          <w:szCs w:val="26"/>
        </w:rPr>
      </w:pPr>
    </w:p>
    <w:p w14:paraId="2339F2A8" w14:textId="77777777" w:rsidR="00E939E9" w:rsidRPr="00761805" w:rsidRDefault="00E939E9" w:rsidP="00E939E9">
      <w:pPr>
        <w:rPr>
          <w:rFonts w:ascii="Arial" w:hAnsi="Arial" w:cs="Arial"/>
        </w:rPr>
      </w:pPr>
      <w:r w:rsidRPr="00761805">
        <w:rPr>
          <w:rFonts w:ascii="Arial" w:hAnsi="Arial" w:cs="Arial"/>
        </w:rPr>
        <w:t xml:space="preserve">Work-related </w:t>
      </w:r>
      <w:r>
        <w:rPr>
          <w:rFonts w:ascii="Arial" w:hAnsi="Arial" w:cs="Arial"/>
        </w:rPr>
        <w:t xml:space="preserve">accidents and </w:t>
      </w:r>
      <w:r w:rsidRPr="00761805">
        <w:rPr>
          <w:rFonts w:ascii="Arial" w:hAnsi="Arial" w:cs="Arial"/>
        </w:rPr>
        <w:t xml:space="preserve">incidents are </w:t>
      </w:r>
      <w:r>
        <w:rPr>
          <w:rFonts w:ascii="Arial" w:hAnsi="Arial" w:cs="Arial"/>
        </w:rPr>
        <w:t>those</w:t>
      </w:r>
      <w:r w:rsidRPr="00761805">
        <w:rPr>
          <w:rFonts w:ascii="Arial" w:hAnsi="Arial" w:cs="Arial"/>
        </w:rPr>
        <w:t xml:space="preserve"> that occur during an activity being carried out or organised by an employee in the course of their work.</w:t>
      </w:r>
    </w:p>
    <w:p w14:paraId="011EE82F" w14:textId="77777777" w:rsidR="00E939E9" w:rsidRPr="00761805" w:rsidRDefault="00E939E9" w:rsidP="00E939E9">
      <w:pPr>
        <w:rPr>
          <w:rFonts w:ascii="Arial" w:hAnsi="Arial" w:cs="Arial"/>
        </w:rPr>
      </w:pPr>
    </w:p>
    <w:p w14:paraId="19BDFBB0" w14:textId="77777777" w:rsidR="00E939E9" w:rsidRDefault="00E939E9" w:rsidP="00E939E9">
      <w:pPr>
        <w:rPr>
          <w:rFonts w:ascii="Arial" w:hAnsi="Arial" w:cs="Arial"/>
        </w:rPr>
      </w:pPr>
      <w:r w:rsidRPr="002F3805">
        <w:rPr>
          <w:rFonts w:ascii="Arial" w:hAnsi="Arial" w:cs="Arial"/>
        </w:rPr>
        <w:t>For example:</w:t>
      </w:r>
    </w:p>
    <w:p w14:paraId="286D53A6" w14:textId="77777777" w:rsidR="00E939E9" w:rsidRPr="002F3805" w:rsidRDefault="00E939E9" w:rsidP="00E939E9">
      <w:pPr>
        <w:rPr>
          <w:rFonts w:ascii="Arial" w:hAnsi="Arial" w:cs="Arial"/>
        </w:rPr>
      </w:pPr>
    </w:p>
    <w:p w14:paraId="052EDBF1" w14:textId="77777777" w:rsidR="00E939E9" w:rsidRDefault="00E939E9" w:rsidP="001C6A6E">
      <w:pPr>
        <w:widowControl/>
        <w:numPr>
          <w:ilvl w:val="0"/>
          <w:numId w:val="25"/>
        </w:numPr>
        <w:rPr>
          <w:rFonts w:ascii="Arial" w:hAnsi="Arial" w:cs="Arial"/>
        </w:rPr>
      </w:pPr>
      <w:r w:rsidRPr="0086596C">
        <w:rPr>
          <w:rFonts w:ascii="Arial" w:hAnsi="Arial" w:cs="Arial"/>
        </w:rPr>
        <w:t>Incidents that occur during school trips or public events organised by an employee</w:t>
      </w:r>
      <w:r>
        <w:rPr>
          <w:rFonts w:ascii="Arial" w:hAnsi="Arial" w:cs="Arial"/>
        </w:rPr>
        <w:t>.</w:t>
      </w:r>
    </w:p>
    <w:p w14:paraId="71B85319" w14:textId="77777777" w:rsidR="00E939E9" w:rsidRPr="0086596C" w:rsidRDefault="00E939E9" w:rsidP="00E939E9">
      <w:pPr>
        <w:ind w:left="720"/>
        <w:rPr>
          <w:rFonts w:ascii="Arial" w:hAnsi="Arial" w:cs="Arial"/>
        </w:rPr>
      </w:pPr>
    </w:p>
    <w:p w14:paraId="4758E486" w14:textId="77777777" w:rsidR="00E939E9" w:rsidRDefault="00E939E9" w:rsidP="001C6A6E">
      <w:pPr>
        <w:widowControl/>
        <w:numPr>
          <w:ilvl w:val="0"/>
          <w:numId w:val="25"/>
        </w:numPr>
        <w:rPr>
          <w:rFonts w:ascii="Arial" w:hAnsi="Arial" w:cs="Arial"/>
        </w:rPr>
      </w:pPr>
      <w:r w:rsidRPr="0086596C">
        <w:rPr>
          <w:rFonts w:ascii="Arial" w:hAnsi="Arial" w:cs="Arial"/>
        </w:rPr>
        <w:t xml:space="preserve">Incidents where employees visit or </w:t>
      </w:r>
      <w:r>
        <w:rPr>
          <w:rFonts w:ascii="Arial" w:hAnsi="Arial" w:cs="Arial"/>
        </w:rPr>
        <w:t xml:space="preserve">are </w:t>
      </w:r>
      <w:r w:rsidRPr="0086596C">
        <w:rPr>
          <w:rFonts w:ascii="Arial" w:hAnsi="Arial" w:cs="Arial"/>
        </w:rPr>
        <w:t>working at another workplace are harmed</w:t>
      </w:r>
      <w:r>
        <w:rPr>
          <w:rFonts w:ascii="Arial" w:hAnsi="Arial" w:cs="Arial"/>
        </w:rPr>
        <w:t>.</w:t>
      </w:r>
    </w:p>
    <w:p w14:paraId="3843C345" w14:textId="77777777" w:rsidR="00E939E9" w:rsidRPr="0086596C" w:rsidRDefault="00E939E9" w:rsidP="00E939E9">
      <w:pPr>
        <w:rPr>
          <w:rFonts w:ascii="Arial" w:hAnsi="Arial" w:cs="Arial"/>
        </w:rPr>
      </w:pPr>
    </w:p>
    <w:p w14:paraId="1AA6F8B3" w14:textId="77777777" w:rsidR="00E939E9" w:rsidRPr="0086596C" w:rsidRDefault="00E939E9" w:rsidP="001C6A6E">
      <w:pPr>
        <w:widowControl/>
        <w:numPr>
          <w:ilvl w:val="0"/>
          <w:numId w:val="25"/>
        </w:numPr>
        <w:spacing w:after="200"/>
        <w:rPr>
          <w:rFonts w:ascii="Arial" w:hAnsi="Arial" w:cs="Arial"/>
        </w:rPr>
      </w:pPr>
      <w:r w:rsidRPr="0086596C">
        <w:rPr>
          <w:rFonts w:ascii="Arial" w:hAnsi="Arial" w:cs="Arial"/>
        </w:rPr>
        <w:t>Incidents that occur on premises or grounds that are owned or let by the Academy. (I.e. incidents that may be related to premises defects).</w:t>
      </w:r>
    </w:p>
    <w:p w14:paraId="129F9B36" w14:textId="77777777" w:rsidR="00E939E9" w:rsidRPr="00F364B1" w:rsidRDefault="00E939E9" w:rsidP="00E939E9">
      <w:pPr>
        <w:jc w:val="both"/>
        <w:rPr>
          <w:rFonts w:ascii="Arial" w:hAnsi="Arial" w:cs="Arial"/>
          <w:b/>
          <w:bCs/>
        </w:rPr>
      </w:pPr>
      <w:r w:rsidRPr="00F364B1">
        <w:rPr>
          <w:rFonts w:ascii="Arial" w:hAnsi="Arial" w:cs="Arial"/>
          <w:b/>
          <w:bCs/>
        </w:rPr>
        <w:t>What incidents classify as RIDDOR?</w:t>
      </w:r>
    </w:p>
    <w:p w14:paraId="1012123B" w14:textId="77777777" w:rsidR="00E939E9" w:rsidRPr="002F3805" w:rsidRDefault="00E939E9" w:rsidP="00E939E9">
      <w:pPr>
        <w:jc w:val="both"/>
        <w:rPr>
          <w:rFonts w:ascii="Arial" w:hAnsi="Arial" w:cs="Arial"/>
          <w:b/>
          <w:bCs/>
          <w:sz w:val="26"/>
          <w:szCs w:val="26"/>
        </w:rPr>
      </w:pPr>
    </w:p>
    <w:p w14:paraId="205209F9" w14:textId="77777777" w:rsidR="00E939E9" w:rsidRDefault="00E939E9" w:rsidP="00E939E9">
      <w:pPr>
        <w:jc w:val="both"/>
        <w:rPr>
          <w:rFonts w:ascii="Arial" w:hAnsi="Arial" w:cs="Arial"/>
        </w:rPr>
      </w:pPr>
      <w:r w:rsidRPr="002F3805">
        <w:rPr>
          <w:rFonts w:ascii="Arial" w:hAnsi="Arial" w:cs="Arial"/>
        </w:rPr>
        <w:t xml:space="preserve">Incidents concerning the death, specified injuries, diseases and dangerous occurrences which arise out of, or in connection with, work activities:  </w:t>
      </w:r>
    </w:p>
    <w:p w14:paraId="06555334" w14:textId="77777777" w:rsidR="00E939E9" w:rsidRPr="002F3805" w:rsidRDefault="00E939E9" w:rsidP="00E939E9">
      <w:pPr>
        <w:jc w:val="both"/>
        <w:rPr>
          <w:rFonts w:ascii="Arial" w:hAnsi="Arial" w:cs="Arial"/>
        </w:rPr>
      </w:pPr>
    </w:p>
    <w:p w14:paraId="126598C8" w14:textId="77777777" w:rsidR="00E939E9" w:rsidRPr="002F3805" w:rsidRDefault="00E939E9" w:rsidP="001C6A6E">
      <w:pPr>
        <w:widowControl/>
        <w:numPr>
          <w:ilvl w:val="0"/>
          <w:numId w:val="25"/>
        </w:numPr>
        <w:spacing w:after="200"/>
        <w:rPr>
          <w:rFonts w:ascii="Arial" w:hAnsi="Arial" w:cs="Arial"/>
        </w:rPr>
      </w:pPr>
      <w:r w:rsidRPr="002F3805">
        <w:rPr>
          <w:rFonts w:ascii="Arial" w:hAnsi="Arial" w:cs="Arial"/>
          <w:b/>
          <w:bCs/>
        </w:rPr>
        <w:t>Deaths</w:t>
      </w:r>
      <w:r w:rsidRPr="002F3805">
        <w:rPr>
          <w:rFonts w:ascii="Arial" w:hAnsi="Arial" w:cs="Arial"/>
        </w:rPr>
        <w:t xml:space="preserve"> – Regulation 6 of RIDDOR 2013 requires Anglian Learning to report work-related deaths.</w:t>
      </w:r>
    </w:p>
    <w:p w14:paraId="5EA2EE8C" w14:textId="77777777" w:rsidR="00E939E9" w:rsidRPr="002F3805" w:rsidRDefault="00E939E9" w:rsidP="001C6A6E">
      <w:pPr>
        <w:widowControl/>
        <w:numPr>
          <w:ilvl w:val="0"/>
          <w:numId w:val="25"/>
        </w:numPr>
        <w:spacing w:after="200"/>
        <w:rPr>
          <w:rFonts w:ascii="Arial" w:hAnsi="Arial" w:cs="Arial"/>
        </w:rPr>
      </w:pPr>
      <w:r w:rsidRPr="002F3805">
        <w:rPr>
          <w:rFonts w:ascii="Arial" w:hAnsi="Arial" w:cs="Arial"/>
          <w:b/>
          <w:bCs/>
        </w:rPr>
        <w:t>Specified injuries</w:t>
      </w:r>
      <w:r w:rsidRPr="002F3805">
        <w:rPr>
          <w:rFonts w:ascii="Arial" w:hAnsi="Arial" w:cs="Arial"/>
        </w:rPr>
        <w:t xml:space="preserve"> - Regulation 4.1 of RIDDOR 2013 requires Anglian Learning to report fractures (other than fingers, thumbs or toes), amputations, permanent loss or reduction of sight, a burn that covers more than 10% of the whole body’s total surface area; or causes significant damage to the eyes, respiratory system or other vital organs, a penetrating injury to the eye, any injury or acute illness resulting in unconsciousness, requiring resuscitation or requiring admittance to hospital for more than 24 hours.</w:t>
      </w:r>
    </w:p>
    <w:p w14:paraId="2BA64C0C" w14:textId="77777777" w:rsidR="00E939E9" w:rsidRPr="002F3805" w:rsidRDefault="00E939E9" w:rsidP="001C6A6E">
      <w:pPr>
        <w:widowControl/>
        <w:numPr>
          <w:ilvl w:val="0"/>
          <w:numId w:val="25"/>
        </w:numPr>
        <w:spacing w:after="200"/>
        <w:rPr>
          <w:rFonts w:ascii="Arial" w:hAnsi="Arial" w:cs="Arial"/>
        </w:rPr>
      </w:pPr>
      <w:r w:rsidRPr="002F3805">
        <w:rPr>
          <w:rFonts w:ascii="Arial" w:hAnsi="Arial" w:cs="Arial"/>
          <w:b/>
          <w:bCs/>
        </w:rPr>
        <w:t>Over 7-day incapacitation</w:t>
      </w:r>
      <w:r w:rsidRPr="002F3805">
        <w:rPr>
          <w:rFonts w:ascii="Arial" w:hAnsi="Arial" w:cs="Arial"/>
        </w:rPr>
        <w:t xml:space="preserve"> – Regulation 4.2 of RIDDOR 2013 requires Anglian Learning to report injuries that lead to an employee being away from work, or unable to perform their normal duties for more than 7 consecutive days (excluding the day of injury but including weekends, bank holidays and rest days). These injuries must be the result of an occupational accident or incident, and the report must be made within 15 days of the accident / incident occurring.</w:t>
      </w:r>
    </w:p>
    <w:p w14:paraId="25C04460" w14:textId="77777777" w:rsidR="00E939E9" w:rsidRPr="00952846" w:rsidRDefault="00E939E9" w:rsidP="001C6A6E">
      <w:pPr>
        <w:widowControl/>
        <w:numPr>
          <w:ilvl w:val="0"/>
          <w:numId w:val="25"/>
        </w:numPr>
        <w:rPr>
          <w:rFonts w:ascii="Arial" w:hAnsi="Arial" w:cs="Arial"/>
        </w:rPr>
      </w:pPr>
      <w:r w:rsidRPr="00952846">
        <w:rPr>
          <w:rFonts w:ascii="Arial" w:hAnsi="Arial" w:cs="Arial"/>
          <w:b/>
          <w:bCs/>
        </w:rPr>
        <w:t>Dangerous occurrences</w:t>
      </w:r>
      <w:r w:rsidRPr="00952846">
        <w:rPr>
          <w:rFonts w:ascii="Arial" w:hAnsi="Arial" w:cs="Arial"/>
        </w:rPr>
        <w:t xml:space="preserve"> – Schedule 2 of RIDDOR 2013 requires Anglian Learning to report cases of dangerous occurrences, these can be considered near misses, but not all near misses are reportable to the HSE. A list of occurrences that would be reportable can be found: </w:t>
      </w:r>
      <w:hyperlink r:id="rId26" w:history="1">
        <w:r w:rsidRPr="00952846">
          <w:rPr>
            <w:rFonts w:ascii="Arial" w:hAnsi="Arial" w:cs="Arial"/>
            <w:i/>
            <w:iCs/>
            <w:u w:val="single"/>
          </w:rPr>
          <w:t>The Reporting of Injuries, Diseases and Dangerous Occurrences Regulations 2013</w:t>
        </w:r>
      </w:hyperlink>
    </w:p>
    <w:p w14:paraId="5C0BCC73" w14:textId="77777777" w:rsidR="00E939E9" w:rsidRDefault="00E939E9" w:rsidP="00E939E9">
      <w:pPr>
        <w:pStyle w:val="ListParagraph"/>
        <w:rPr>
          <w:rFonts w:ascii="Arial" w:hAnsi="Arial" w:cs="Arial"/>
          <w:b/>
          <w:bCs/>
        </w:rPr>
      </w:pPr>
    </w:p>
    <w:p w14:paraId="4BAF2CBF" w14:textId="77777777" w:rsidR="00E939E9" w:rsidRPr="00952846" w:rsidRDefault="00E939E9" w:rsidP="001C6A6E">
      <w:pPr>
        <w:widowControl/>
        <w:numPr>
          <w:ilvl w:val="0"/>
          <w:numId w:val="25"/>
        </w:numPr>
        <w:rPr>
          <w:rFonts w:ascii="Arial" w:hAnsi="Arial" w:cs="Arial"/>
        </w:rPr>
      </w:pPr>
      <w:r w:rsidRPr="00952846">
        <w:rPr>
          <w:rFonts w:ascii="Arial" w:hAnsi="Arial" w:cs="Arial"/>
          <w:b/>
          <w:bCs/>
        </w:rPr>
        <w:lastRenderedPageBreak/>
        <w:t>Diseases</w:t>
      </w:r>
      <w:r w:rsidRPr="00952846">
        <w:rPr>
          <w:rFonts w:ascii="Arial" w:hAnsi="Arial" w:cs="Arial"/>
        </w:rPr>
        <w:t xml:space="preserve"> – Regulation 8 of RIDDOR 2013 requires Anglian Learning to report cases of certain diagnosed reportable diseases, linked to exposure to specified hazards at work. A list of diseases that would be reportable can be found: </w:t>
      </w:r>
      <w:hyperlink r:id="rId27" w:history="1">
        <w:r w:rsidRPr="00952846">
          <w:rPr>
            <w:rFonts w:ascii="Arial" w:hAnsi="Arial" w:cs="Arial"/>
            <w:i/>
            <w:iCs/>
            <w:u w:val="single"/>
          </w:rPr>
          <w:t>The Reporting of Injuries, Diseases and Dangerous Occurrences Regulations 1995</w:t>
        </w:r>
      </w:hyperlink>
      <w:r w:rsidRPr="00952846">
        <w:rPr>
          <w:rFonts w:ascii="Arial" w:hAnsi="Arial" w:cs="Arial"/>
        </w:rPr>
        <w:t>. Diseases such a</w:t>
      </w:r>
      <w:r>
        <w:rPr>
          <w:rFonts w:ascii="Arial" w:hAnsi="Arial" w:cs="Arial"/>
        </w:rPr>
        <w:t>s c</w:t>
      </w:r>
      <w:r w:rsidRPr="00952846">
        <w:rPr>
          <w:rFonts w:ascii="Arial" w:hAnsi="Arial" w:cs="Arial"/>
        </w:rPr>
        <w:t>oughs and colds, stomach bugs etc.</w:t>
      </w:r>
      <w:r>
        <w:rPr>
          <w:rFonts w:ascii="Arial" w:hAnsi="Arial" w:cs="Arial"/>
        </w:rPr>
        <w:t>, or where</w:t>
      </w:r>
      <w:r w:rsidRPr="00952846">
        <w:rPr>
          <w:rFonts w:ascii="Arial" w:hAnsi="Arial" w:cs="Arial"/>
        </w:rPr>
        <w:t xml:space="preserve"> people with an existing health condition </w:t>
      </w:r>
      <w:r>
        <w:rPr>
          <w:rFonts w:ascii="Arial" w:hAnsi="Arial" w:cs="Arial"/>
        </w:rPr>
        <w:t>are</w:t>
      </w:r>
      <w:r w:rsidRPr="00952846">
        <w:rPr>
          <w:rFonts w:ascii="Arial" w:hAnsi="Arial" w:cs="Arial"/>
        </w:rPr>
        <w:t xml:space="preserve"> taken ill (e.g. a fit in a person known to have epilepsy)</w:t>
      </w:r>
      <w:r>
        <w:rPr>
          <w:rFonts w:ascii="Arial" w:hAnsi="Arial" w:cs="Arial"/>
        </w:rPr>
        <w:t>, are not typically reportable</w:t>
      </w:r>
      <w:r w:rsidRPr="00952846">
        <w:rPr>
          <w:rFonts w:ascii="Arial" w:hAnsi="Arial" w:cs="Arial"/>
        </w:rPr>
        <w:t>. However, the manager may need to monitor increases in such incidents where the work is safety critical, as they may prompt a need for an occupational health review.</w:t>
      </w:r>
    </w:p>
    <w:p w14:paraId="1A54747B" w14:textId="77777777" w:rsidR="00E939E9" w:rsidRPr="002F3805" w:rsidRDefault="00E939E9" w:rsidP="00E939E9">
      <w:pPr>
        <w:rPr>
          <w:rFonts w:ascii="Arial" w:hAnsi="Arial" w:cs="Arial"/>
        </w:rPr>
      </w:pPr>
    </w:p>
    <w:p w14:paraId="35054509" w14:textId="77777777" w:rsidR="00E939E9" w:rsidRDefault="00E939E9" w:rsidP="001C6A6E">
      <w:pPr>
        <w:widowControl/>
        <w:numPr>
          <w:ilvl w:val="0"/>
          <w:numId w:val="25"/>
        </w:numPr>
        <w:rPr>
          <w:rFonts w:ascii="Arial" w:hAnsi="Arial" w:cs="Arial"/>
        </w:rPr>
      </w:pPr>
      <w:r w:rsidRPr="002F3805">
        <w:rPr>
          <w:rFonts w:ascii="Arial" w:hAnsi="Arial" w:cs="Arial"/>
          <w:b/>
          <w:bCs/>
        </w:rPr>
        <w:t>Non-workers</w:t>
      </w:r>
      <w:r w:rsidRPr="002F3805">
        <w:rPr>
          <w:rFonts w:ascii="Arial" w:hAnsi="Arial" w:cs="Arial"/>
        </w:rPr>
        <w:t xml:space="preserve"> – Regulation 5 of RIDDOR 2013 requires Anglian Learning to report injuries to pupils and visitors who are involved in an accident at school or on an activity organised by the school, if the accident results in the death of the person, and arose out of or in connection with a work activity; or an injury that arose out of a work-related activity and the person is taken directly from the scene of the accident to hospital for treatment (examinations and diagnostic tests do not constitute treatment).</w:t>
      </w:r>
    </w:p>
    <w:p w14:paraId="26364682" w14:textId="77777777" w:rsidR="00E939E9" w:rsidRDefault="00E939E9" w:rsidP="00E939E9">
      <w:pPr>
        <w:ind w:left="720"/>
        <w:rPr>
          <w:rFonts w:ascii="Arial" w:hAnsi="Arial" w:cs="Arial"/>
        </w:rPr>
      </w:pPr>
    </w:p>
    <w:p w14:paraId="0B3BB3B5" w14:textId="77777777" w:rsidR="00E939E9" w:rsidRDefault="00E939E9" w:rsidP="00E939E9">
      <w:pPr>
        <w:ind w:left="720"/>
        <w:rPr>
          <w:rFonts w:ascii="Arial" w:hAnsi="Arial" w:cs="Arial"/>
          <w:i/>
          <w:iCs/>
        </w:rPr>
      </w:pPr>
      <w:r w:rsidRPr="0086596C">
        <w:rPr>
          <w:rFonts w:ascii="Arial" w:hAnsi="Arial" w:cs="Arial"/>
          <w:i/>
          <w:iCs/>
        </w:rPr>
        <w:t>N.B. If a pupil injured in an incident remains at school, is taken home or is simply absent from school for several days, the incident is not reportable.</w:t>
      </w:r>
    </w:p>
    <w:p w14:paraId="0C69EF5D" w14:textId="77777777" w:rsidR="00E939E9" w:rsidRPr="002E0390" w:rsidRDefault="00E939E9" w:rsidP="00E939E9">
      <w:pPr>
        <w:ind w:left="720"/>
        <w:rPr>
          <w:rFonts w:ascii="Arial" w:hAnsi="Arial" w:cs="Arial"/>
        </w:rPr>
      </w:pPr>
    </w:p>
    <w:p w14:paraId="571076A2" w14:textId="77777777" w:rsidR="00E939E9" w:rsidRDefault="00E939E9" w:rsidP="00E939E9">
      <w:pPr>
        <w:jc w:val="both"/>
        <w:rPr>
          <w:rFonts w:ascii="Arial" w:hAnsi="Arial" w:cs="Arial"/>
          <w:b/>
          <w:bCs/>
          <w:sz w:val="26"/>
          <w:szCs w:val="26"/>
        </w:rPr>
      </w:pPr>
      <w:bookmarkStart w:id="147" w:name="_Toc86760106"/>
      <w:r w:rsidRPr="00445CBF">
        <w:rPr>
          <w:rFonts w:ascii="Arial" w:hAnsi="Arial" w:cs="Arial"/>
          <w:b/>
          <w:bCs/>
          <w:sz w:val="26"/>
          <w:szCs w:val="26"/>
        </w:rPr>
        <w:t>Do road traffic collisions (RTCs) need reporting?</w:t>
      </w:r>
      <w:bookmarkEnd w:id="147"/>
    </w:p>
    <w:p w14:paraId="2DA4195E" w14:textId="77777777" w:rsidR="00E939E9" w:rsidRPr="00445CBF" w:rsidRDefault="00E939E9" w:rsidP="00E939E9">
      <w:pPr>
        <w:jc w:val="both"/>
        <w:rPr>
          <w:rFonts w:ascii="Arial" w:hAnsi="Arial" w:cs="Arial"/>
          <w:b/>
          <w:bCs/>
          <w:sz w:val="26"/>
          <w:szCs w:val="26"/>
        </w:rPr>
      </w:pPr>
    </w:p>
    <w:p w14:paraId="41C834F4" w14:textId="77777777" w:rsidR="00290866" w:rsidRDefault="00290866" w:rsidP="00290866">
      <w:pPr>
        <w:jc w:val="both"/>
        <w:rPr>
          <w:rFonts w:ascii="Arial" w:hAnsi="Arial" w:cs="Arial"/>
          <w:lang w:val="en-GB"/>
        </w:rPr>
      </w:pPr>
      <w:bookmarkStart w:id="148" w:name="_Toc86760107"/>
      <w:r w:rsidRPr="00290866">
        <w:rPr>
          <w:rFonts w:ascii="Arial" w:hAnsi="Arial" w:cs="Arial"/>
          <w:lang w:val="en-GB"/>
        </w:rPr>
        <w:t xml:space="preserve">Incidents involving a school vehicle in a road traffic collision on a public highway, resulting in death or injury, are generally </w:t>
      </w:r>
      <w:r w:rsidRPr="00A5017A">
        <w:rPr>
          <w:rFonts w:ascii="Arial" w:hAnsi="Arial" w:cs="Arial"/>
          <w:lang w:val="en-GB"/>
        </w:rPr>
        <w:t>not reportable under RIDDOR</w:t>
      </w:r>
      <w:r w:rsidRPr="00290866">
        <w:rPr>
          <w:rFonts w:ascii="Arial" w:hAnsi="Arial" w:cs="Arial"/>
          <w:lang w:val="en-GB"/>
        </w:rPr>
        <w:t>, as they are classed as road traffic incidents and fall under the jurisdiction of the police.</w:t>
      </w:r>
    </w:p>
    <w:p w14:paraId="190473C6" w14:textId="77777777" w:rsidR="00290866" w:rsidRPr="00290866" w:rsidRDefault="00290866" w:rsidP="00290866">
      <w:pPr>
        <w:jc w:val="both"/>
        <w:rPr>
          <w:rFonts w:ascii="Arial" w:hAnsi="Arial" w:cs="Arial"/>
          <w:lang w:val="en-GB"/>
        </w:rPr>
      </w:pPr>
    </w:p>
    <w:p w14:paraId="38A44DBB" w14:textId="5AB9177A" w:rsidR="00290866" w:rsidRPr="00290866" w:rsidRDefault="00290866" w:rsidP="00290866">
      <w:pPr>
        <w:jc w:val="both"/>
        <w:rPr>
          <w:rFonts w:ascii="Arial" w:hAnsi="Arial" w:cs="Arial"/>
          <w:lang w:val="en-GB"/>
        </w:rPr>
      </w:pPr>
      <w:r w:rsidRPr="00290866">
        <w:rPr>
          <w:rFonts w:ascii="Arial" w:hAnsi="Arial" w:cs="Arial"/>
          <w:lang w:val="en-GB"/>
        </w:rPr>
        <w:t>However, if a school bus is stationary on school premises</w:t>
      </w:r>
      <w:r>
        <w:rPr>
          <w:rFonts w:ascii="Arial" w:hAnsi="Arial" w:cs="Arial"/>
          <w:lang w:val="en-GB"/>
        </w:rPr>
        <w:t>,</w:t>
      </w:r>
      <w:r w:rsidRPr="00290866">
        <w:rPr>
          <w:rFonts w:ascii="Arial" w:hAnsi="Arial" w:cs="Arial"/>
          <w:lang w:val="en-GB"/>
        </w:rPr>
        <w:t xml:space="preserve"> and is struck by another vehicle while pupils are boarding or alighting — and pupils are injured and taken to hospital — this may be </w:t>
      </w:r>
      <w:r w:rsidRPr="00A5017A">
        <w:rPr>
          <w:rFonts w:ascii="Arial" w:hAnsi="Arial" w:cs="Arial"/>
          <w:lang w:val="en-GB"/>
        </w:rPr>
        <w:t>reportable under RIDDOR</w:t>
      </w:r>
      <w:r w:rsidRPr="00290866">
        <w:rPr>
          <w:rFonts w:ascii="Arial" w:hAnsi="Arial" w:cs="Arial"/>
          <w:lang w:val="en-GB"/>
        </w:rPr>
        <w:t>, as the incident occurred on premises under the control of the school and resulted in injury to a person not at work.</w:t>
      </w:r>
    </w:p>
    <w:p w14:paraId="6018FF1B" w14:textId="77777777" w:rsidR="00290866" w:rsidRDefault="00290866" w:rsidP="00E939E9">
      <w:pPr>
        <w:jc w:val="both"/>
        <w:rPr>
          <w:rFonts w:ascii="Arial" w:hAnsi="Arial" w:cs="Arial"/>
        </w:rPr>
      </w:pPr>
    </w:p>
    <w:bookmarkEnd w:id="148"/>
    <w:p w14:paraId="48BBC590" w14:textId="5E1F92CC" w:rsidR="00E939E9" w:rsidRDefault="00E939E9" w:rsidP="00E939E9">
      <w:pPr>
        <w:jc w:val="both"/>
        <w:rPr>
          <w:rFonts w:ascii="Arial" w:hAnsi="Arial" w:cs="Arial"/>
          <w:b/>
          <w:bCs/>
          <w:sz w:val="26"/>
          <w:szCs w:val="26"/>
        </w:rPr>
      </w:pPr>
      <w:r w:rsidRPr="00C93DAE">
        <w:rPr>
          <w:rFonts w:ascii="Arial" w:hAnsi="Arial" w:cs="Arial"/>
          <w:b/>
          <w:bCs/>
          <w:sz w:val="26"/>
          <w:szCs w:val="26"/>
        </w:rPr>
        <w:t xml:space="preserve">Do </w:t>
      </w:r>
      <w:r w:rsidR="00961FE9">
        <w:rPr>
          <w:rFonts w:ascii="Arial" w:hAnsi="Arial" w:cs="Arial"/>
          <w:b/>
          <w:bCs/>
          <w:sz w:val="26"/>
          <w:szCs w:val="26"/>
        </w:rPr>
        <w:t>s</w:t>
      </w:r>
      <w:r w:rsidRPr="00C93DAE">
        <w:rPr>
          <w:rFonts w:ascii="Arial" w:hAnsi="Arial" w:cs="Arial"/>
          <w:b/>
          <w:bCs/>
          <w:sz w:val="26"/>
          <w:szCs w:val="26"/>
        </w:rPr>
        <w:t xml:space="preserve">porting </w:t>
      </w:r>
      <w:r w:rsidR="00961FE9">
        <w:rPr>
          <w:rFonts w:ascii="Arial" w:hAnsi="Arial" w:cs="Arial"/>
          <w:b/>
          <w:bCs/>
          <w:sz w:val="26"/>
          <w:szCs w:val="26"/>
        </w:rPr>
        <w:t>i</w:t>
      </w:r>
      <w:r w:rsidRPr="00C93DAE">
        <w:rPr>
          <w:rFonts w:ascii="Arial" w:hAnsi="Arial" w:cs="Arial"/>
          <w:b/>
          <w:bCs/>
          <w:sz w:val="26"/>
          <w:szCs w:val="26"/>
        </w:rPr>
        <w:t>njuries need reporting?</w:t>
      </w:r>
    </w:p>
    <w:p w14:paraId="6696EE84" w14:textId="77777777" w:rsidR="00E939E9" w:rsidRPr="00C93DAE" w:rsidRDefault="00E939E9" w:rsidP="00E939E9">
      <w:pPr>
        <w:jc w:val="both"/>
        <w:rPr>
          <w:rFonts w:ascii="Arial" w:hAnsi="Arial" w:cs="Arial"/>
          <w:b/>
          <w:bCs/>
          <w:sz w:val="26"/>
          <w:szCs w:val="26"/>
        </w:rPr>
      </w:pPr>
    </w:p>
    <w:p w14:paraId="4749298D" w14:textId="1315D2CB" w:rsidR="00E939E9" w:rsidRDefault="00E939E9" w:rsidP="00E939E9">
      <w:pPr>
        <w:rPr>
          <w:rFonts w:ascii="Arial" w:hAnsi="Arial" w:cs="Arial"/>
        </w:rPr>
      </w:pPr>
      <w:r w:rsidRPr="00BE4ECA">
        <w:rPr>
          <w:rFonts w:ascii="Arial" w:hAnsi="Arial" w:cs="Arial"/>
        </w:rPr>
        <w:t>Sporting activities will have an inherent level of risk by the nature of movement and contact, therefore, not all sports injuries to pupils are reportable under RIDDOR. Organised sports activities can lead to sports injuries that are not connected with how schools manage the risks from the activity</w:t>
      </w:r>
      <w:r w:rsidR="00F73ED2">
        <w:rPr>
          <w:rFonts w:ascii="Arial" w:hAnsi="Arial" w:cs="Arial"/>
        </w:rPr>
        <w:t xml:space="preserve">. </w:t>
      </w:r>
      <w:r w:rsidRPr="00BE4ECA">
        <w:rPr>
          <w:rFonts w:ascii="Arial" w:hAnsi="Arial" w:cs="Arial"/>
        </w:rPr>
        <w:t xml:space="preserve"> </w:t>
      </w:r>
      <w:r w:rsidR="00F73ED2">
        <w:rPr>
          <w:rFonts w:ascii="Arial" w:hAnsi="Arial" w:cs="Arial"/>
        </w:rPr>
        <w:t>T</w:t>
      </w:r>
      <w:r w:rsidRPr="00BE4ECA">
        <w:rPr>
          <w:rFonts w:ascii="Arial" w:hAnsi="Arial" w:cs="Arial"/>
        </w:rPr>
        <w:t>he essential test is whether the accident was caused by the condition, design or maintenance of the premises or equipment, or because of inadequate arrangements for supervision of an activity. If an accident that results in an injury arises because of the normal rough and tumble of a game, the accident and resulting injury would not be reportable.</w:t>
      </w:r>
      <w:r>
        <w:rPr>
          <w:rFonts w:ascii="Arial" w:hAnsi="Arial" w:cs="Arial"/>
        </w:rPr>
        <w:t xml:space="preserve"> </w:t>
      </w:r>
      <w:r w:rsidRPr="00BE4ECA">
        <w:rPr>
          <w:rFonts w:ascii="Arial" w:hAnsi="Arial" w:cs="Arial"/>
        </w:rPr>
        <w:t>Examples of reportable incidents would include:</w:t>
      </w:r>
    </w:p>
    <w:p w14:paraId="5CCBD9C4" w14:textId="77777777" w:rsidR="00E939E9" w:rsidRDefault="00E939E9" w:rsidP="00E939E9">
      <w:pPr>
        <w:rPr>
          <w:rFonts w:ascii="Arial" w:hAnsi="Arial" w:cs="Arial"/>
        </w:rPr>
      </w:pPr>
    </w:p>
    <w:p w14:paraId="136E225A" w14:textId="77777777" w:rsidR="00E939E9" w:rsidRPr="00BE4ECA" w:rsidRDefault="00E939E9" w:rsidP="001C6A6E">
      <w:pPr>
        <w:widowControl/>
        <w:numPr>
          <w:ilvl w:val="0"/>
          <w:numId w:val="26"/>
        </w:numPr>
        <w:rPr>
          <w:rFonts w:ascii="Arial" w:hAnsi="Arial" w:cs="Arial"/>
        </w:rPr>
      </w:pPr>
      <w:r w:rsidRPr="00BE4ECA">
        <w:rPr>
          <w:rFonts w:ascii="Arial" w:hAnsi="Arial" w:cs="Arial"/>
        </w:rPr>
        <w:t>The condition of the premises or sports equipment being a factor in the incident, for example a pupil slips and fractures an arm because a member of staff had used the wrong polish and left the sports hall floor too slippery for sports.</w:t>
      </w:r>
    </w:p>
    <w:p w14:paraId="03288AA0" w14:textId="77777777" w:rsidR="00E939E9" w:rsidRDefault="00E939E9" w:rsidP="001C6A6E">
      <w:pPr>
        <w:widowControl/>
        <w:numPr>
          <w:ilvl w:val="0"/>
          <w:numId w:val="26"/>
        </w:numPr>
        <w:spacing w:after="200"/>
        <w:rPr>
          <w:rFonts w:ascii="Arial" w:hAnsi="Arial" w:cs="Arial"/>
        </w:rPr>
      </w:pPr>
      <w:r w:rsidRPr="00BE4ECA">
        <w:rPr>
          <w:rFonts w:ascii="Arial" w:hAnsi="Arial" w:cs="Arial"/>
        </w:rPr>
        <w:lastRenderedPageBreak/>
        <w:t>There was inadequate supervision to prevent an incident, or failings in the organisation and management of an event. For example, a pupil’s arm being struck by a trampoline whilst folding the equipment away and a member of staff was not actively involved.</w:t>
      </w:r>
    </w:p>
    <w:p w14:paraId="455ACAE1" w14:textId="77777777" w:rsidR="00E939E9" w:rsidRDefault="00E939E9" w:rsidP="00E939E9">
      <w:pPr>
        <w:rPr>
          <w:rFonts w:ascii="Arial" w:hAnsi="Arial" w:cs="Arial"/>
          <w:b/>
          <w:bCs/>
          <w:sz w:val="26"/>
          <w:szCs w:val="26"/>
        </w:rPr>
      </w:pPr>
      <w:r w:rsidRPr="00996BD2">
        <w:rPr>
          <w:rFonts w:ascii="Arial" w:hAnsi="Arial" w:cs="Arial"/>
          <w:b/>
          <w:bCs/>
          <w:sz w:val="26"/>
          <w:szCs w:val="26"/>
        </w:rPr>
        <w:t>Do incidents that occur during overseas educational visits need reporting?</w:t>
      </w:r>
    </w:p>
    <w:p w14:paraId="472600C4" w14:textId="77777777" w:rsidR="00E939E9" w:rsidRPr="00437DE8" w:rsidRDefault="00E939E9" w:rsidP="00E939E9">
      <w:pPr>
        <w:rPr>
          <w:rFonts w:ascii="Arial" w:hAnsi="Arial" w:cs="Arial"/>
          <w:b/>
          <w:bCs/>
          <w:sz w:val="26"/>
          <w:szCs w:val="26"/>
        </w:rPr>
      </w:pPr>
    </w:p>
    <w:p w14:paraId="17F846AF" w14:textId="77777777" w:rsidR="00E939E9" w:rsidRPr="00996BD2" w:rsidRDefault="00E939E9" w:rsidP="00E939E9">
      <w:pPr>
        <w:jc w:val="both"/>
        <w:rPr>
          <w:rFonts w:ascii="Arial" w:hAnsi="Arial" w:cs="Arial"/>
        </w:rPr>
      </w:pPr>
      <w:r w:rsidRPr="00996BD2">
        <w:rPr>
          <w:rFonts w:ascii="Arial" w:hAnsi="Arial" w:cs="Arial"/>
        </w:rPr>
        <w:t>Incidents that would ordinarily meet the requirements for reporting under RIDDOR, that occur whilst on an overseas trip, are not reportable as the HSE has no jurisdiction overseas. However, the incident should be logged internally.</w:t>
      </w:r>
    </w:p>
    <w:p w14:paraId="2ABC5522" w14:textId="77777777" w:rsidR="00E939E9" w:rsidRDefault="00E939E9" w:rsidP="00E939E9">
      <w:pPr>
        <w:rPr>
          <w:rStyle w:val="Heading3Char"/>
          <w:rFonts w:ascii="Arial" w:eastAsia="Calibri" w:hAnsi="Arial" w:cs="Arial"/>
        </w:rPr>
      </w:pPr>
      <w:bookmarkStart w:id="149" w:name="_Toc86760109"/>
    </w:p>
    <w:p w14:paraId="161ABD9D" w14:textId="77777777" w:rsidR="00E939E9" w:rsidRPr="00445CBF" w:rsidRDefault="00E939E9" w:rsidP="00E939E9">
      <w:pPr>
        <w:rPr>
          <w:rFonts w:ascii="Arial" w:hAnsi="Arial" w:cs="Arial"/>
          <w:b/>
          <w:bCs/>
          <w:sz w:val="26"/>
          <w:szCs w:val="26"/>
        </w:rPr>
      </w:pPr>
      <w:r w:rsidRPr="00445CBF">
        <w:rPr>
          <w:rFonts w:ascii="Arial" w:hAnsi="Arial" w:cs="Arial"/>
          <w:b/>
          <w:bCs/>
          <w:sz w:val="26"/>
          <w:szCs w:val="26"/>
        </w:rPr>
        <w:t>Minor / superficial injuries</w:t>
      </w:r>
      <w:bookmarkEnd w:id="149"/>
      <w:r w:rsidRPr="00445CBF">
        <w:rPr>
          <w:rFonts w:ascii="Arial" w:hAnsi="Arial" w:cs="Arial"/>
          <w:b/>
          <w:bCs/>
          <w:sz w:val="26"/>
          <w:szCs w:val="26"/>
        </w:rPr>
        <w:t>?</w:t>
      </w:r>
    </w:p>
    <w:p w14:paraId="1AE8F5B9" w14:textId="77777777" w:rsidR="00E939E9" w:rsidRDefault="00E939E9" w:rsidP="00E939E9">
      <w:pPr>
        <w:rPr>
          <w:rStyle w:val="Heading3Char"/>
          <w:rFonts w:ascii="Arial" w:eastAsia="Calibri" w:hAnsi="Arial" w:cs="Arial"/>
        </w:rPr>
      </w:pPr>
    </w:p>
    <w:p w14:paraId="76276AD5" w14:textId="77777777" w:rsidR="00E939E9" w:rsidRDefault="00E939E9" w:rsidP="00E939E9">
      <w:pPr>
        <w:rPr>
          <w:rFonts w:ascii="Arial" w:hAnsi="Arial" w:cs="Arial"/>
        </w:rPr>
      </w:pPr>
      <w:r>
        <w:rPr>
          <w:rFonts w:ascii="Arial" w:hAnsi="Arial" w:cs="Arial"/>
        </w:rPr>
        <w:t>B</w:t>
      </w:r>
      <w:r w:rsidRPr="00B63BD2">
        <w:rPr>
          <w:rFonts w:ascii="Arial" w:hAnsi="Arial" w:cs="Arial"/>
        </w:rPr>
        <w:t>umps, bruises, grazes etc. arising from play/leisure activities (i.e. whose inherent nature means that non-preventable minor injuries are common) do need reporting</w:t>
      </w:r>
      <w:r>
        <w:rPr>
          <w:rFonts w:ascii="Arial" w:hAnsi="Arial" w:cs="Arial"/>
        </w:rPr>
        <w:t xml:space="preserve"> on iAMCompliant but should not be classified as a</w:t>
      </w:r>
      <w:r w:rsidRPr="00B63BD2">
        <w:rPr>
          <w:rFonts w:ascii="Arial" w:hAnsi="Arial" w:cs="Arial"/>
        </w:rPr>
        <w:t xml:space="preserve"> </w:t>
      </w:r>
      <w:r>
        <w:rPr>
          <w:rFonts w:ascii="Arial" w:hAnsi="Arial" w:cs="Arial"/>
        </w:rPr>
        <w:t>RIDDOR.</w:t>
      </w:r>
      <w:r w:rsidRPr="00B63BD2">
        <w:rPr>
          <w:rFonts w:ascii="Arial" w:hAnsi="Arial" w:cs="Arial"/>
        </w:rPr>
        <w:t xml:space="preserve"> </w:t>
      </w:r>
      <w:r>
        <w:rPr>
          <w:rFonts w:ascii="Arial" w:hAnsi="Arial" w:cs="Arial"/>
        </w:rPr>
        <w:t>Details required for the report will include:</w:t>
      </w:r>
    </w:p>
    <w:p w14:paraId="613A6929" w14:textId="77777777" w:rsidR="00E939E9" w:rsidRPr="00B63BD2" w:rsidRDefault="00E939E9" w:rsidP="00E939E9">
      <w:pPr>
        <w:rPr>
          <w:rFonts w:ascii="Arial" w:hAnsi="Arial" w:cs="Arial"/>
        </w:rPr>
      </w:pPr>
    </w:p>
    <w:p w14:paraId="18E1266F" w14:textId="77777777" w:rsidR="00E939E9" w:rsidRPr="00B63BD2" w:rsidRDefault="00E939E9" w:rsidP="001C6A6E">
      <w:pPr>
        <w:widowControl/>
        <w:numPr>
          <w:ilvl w:val="0"/>
          <w:numId w:val="27"/>
        </w:numPr>
        <w:rPr>
          <w:rFonts w:ascii="Arial" w:hAnsi="Arial" w:cs="Arial"/>
        </w:rPr>
      </w:pPr>
      <w:r w:rsidRPr="00B63BD2">
        <w:rPr>
          <w:rFonts w:ascii="Arial" w:hAnsi="Arial" w:cs="Arial"/>
        </w:rPr>
        <w:t>The injured person’s name</w:t>
      </w:r>
      <w:r>
        <w:rPr>
          <w:rFonts w:ascii="Arial" w:hAnsi="Arial" w:cs="Arial"/>
        </w:rPr>
        <w:t>.</w:t>
      </w:r>
    </w:p>
    <w:p w14:paraId="108C3051" w14:textId="77777777" w:rsidR="00E939E9" w:rsidRPr="00B63BD2" w:rsidRDefault="00E939E9" w:rsidP="001C6A6E">
      <w:pPr>
        <w:widowControl/>
        <w:numPr>
          <w:ilvl w:val="0"/>
          <w:numId w:val="27"/>
        </w:numPr>
        <w:rPr>
          <w:rFonts w:ascii="Arial" w:hAnsi="Arial" w:cs="Arial"/>
        </w:rPr>
      </w:pPr>
      <w:r w:rsidRPr="00B63BD2">
        <w:rPr>
          <w:rFonts w:ascii="Arial" w:hAnsi="Arial" w:cs="Arial"/>
        </w:rPr>
        <w:t>The injured person’s address (unless they regularly attend the establishment e.g. as a pupil or service user)</w:t>
      </w:r>
      <w:r>
        <w:rPr>
          <w:rFonts w:ascii="Arial" w:hAnsi="Arial" w:cs="Arial"/>
        </w:rPr>
        <w:t>.</w:t>
      </w:r>
    </w:p>
    <w:p w14:paraId="6D264B8B" w14:textId="77777777" w:rsidR="00E939E9" w:rsidRPr="00B63BD2" w:rsidRDefault="00E939E9" w:rsidP="001C6A6E">
      <w:pPr>
        <w:widowControl/>
        <w:numPr>
          <w:ilvl w:val="0"/>
          <w:numId w:val="27"/>
        </w:numPr>
        <w:rPr>
          <w:rFonts w:ascii="Arial" w:hAnsi="Arial" w:cs="Arial"/>
        </w:rPr>
      </w:pPr>
      <w:r w:rsidRPr="00B63BD2">
        <w:rPr>
          <w:rFonts w:ascii="Arial" w:hAnsi="Arial" w:cs="Arial"/>
        </w:rPr>
        <w:t>Date, time and place of the incident</w:t>
      </w:r>
      <w:r>
        <w:rPr>
          <w:rFonts w:ascii="Arial" w:hAnsi="Arial" w:cs="Arial"/>
        </w:rPr>
        <w:t>.</w:t>
      </w:r>
    </w:p>
    <w:p w14:paraId="712D1592" w14:textId="77777777" w:rsidR="00E939E9" w:rsidRPr="00B63BD2" w:rsidRDefault="00E939E9" w:rsidP="001C6A6E">
      <w:pPr>
        <w:widowControl/>
        <w:numPr>
          <w:ilvl w:val="0"/>
          <w:numId w:val="27"/>
        </w:numPr>
        <w:rPr>
          <w:rFonts w:ascii="Arial" w:hAnsi="Arial" w:cs="Arial"/>
        </w:rPr>
      </w:pPr>
      <w:r w:rsidRPr="00B63BD2">
        <w:rPr>
          <w:rFonts w:ascii="Arial" w:hAnsi="Arial" w:cs="Arial"/>
        </w:rPr>
        <w:t>Nature of the injury/illness</w:t>
      </w:r>
      <w:r>
        <w:rPr>
          <w:rFonts w:ascii="Arial" w:hAnsi="Arial" w:cs="Arial"/>
        </w:rPr>
        <w:t>.</w:t>
      </w:r>
    </w:p>
    <w:p w14:paraId="69A16877" w14:textId="77777777" w:rsidR="00E939E9" w:rsidRPr="00B63BD2" w:rsidRDefault="00E939E9" w:rsidP="001C6A6E">
      <w:pPr>
        <w:widowControl/>
        <w:numPr>
          <w:ilvl w:val="0"/>
          <w:numId w:val="27"/>
        </w:numPr>
        <w:rPr>
          <w:rFonts w:ascii="Arial" w:hAnsi="Arial" w:cs="Arial"/>
        </w:rPr>
      </w:pPr>
      <w:r w:rsidRPr="00B63BD2">
        <w:rPr>
          <w:rFonts w:ascii="Arial" w:hAnsi="Arial" w:cs="Arial"/>
        </w:rPr>
        <w:t>How the injury occurred</w:t>
      </w:r>
      <w:r>
        <w:rPr>
          <w:rFonts w:ascii="Arial" w:hAnsi="Arial" w:cs="Arial"/>
        </w:rPr>
        <w:t>.</w:t>
      </w:r>
    </w:p>
    <w:p w14:paraId="703182C1" w14:textId="77777777" w:rsidR="00E939E9" w:rsidRPr="00B63BD2" w:rsidRDefault="00E939E9" w:rsidP="001C6A6E">
      <w:pPr>
        <w:widowControl/>
        <w:numPr>
          <w:ilvl w:val="0"/>
          <w:numId w:val="27"/>
        </w:numPr>
        <w:rPr>
          <w:rFonts w:ascii="Arial" w:hAnsi="Arial" w:cs="Arial"/>
        </w:rPr>
      </w:pPr>
      <w:r w:rsidRPr="00B63BD2">
        <w:rPr>
          <w:rFonts w:ascii="Arial" w:hAnsi="Arial" w:cs="Arial"/>
        </w:rPr>
        <w:t>First aid given or other action taken. (e.g. informed parents)</w:t>
      </w:r>
      <w:r>
        <w:rPr>
          <w:rFonts w:ascii="Arial" w:hAnsi="Arial" w:cs="Arial"/>
        </w:rPr>
        <w:t>.</w:t>
      </w:r>
    </w:p>
    <w:p w14:paraId="36722B09" w14:textId="77777777" w:rsidR="00E939E9" w:rsidRPr="00437DE8" w:rsidRDefault="00E939E9" w:rsidP="001C6A6E">
      <w:pPr>
        <w:widowControl/>
        <w:numPr>
          <w:ilvl w:val="0"/>
          <w:numId w:val="27"/>
        </w:numPr>
        <w:spacing w:after="200"/>
        <w:rPr>
          <w:rFonts w:ascii="Arial" w:hAnsi="Arial" w:cs="Arial"/>
        </w:rPr>
      </w:pPr>
      <w:r w:rsidRPr="00B63BD2">
        <w:rPr>
          <w:rFonts w:ascii="Arial" w:hAnsi="Arial" w:cs="Arial"/>
        </w:rPr>
        <w:t>Name of person dealing with the incident</w:t>
      </w:r>
      <w:r>
        <w:rPr>
          <w:rFonts w:ascii="Arial" w:hAnsi="Arial" w:cs="Arial"/>
        </w:rPr>
        <w:t>.</w:t>
      </w:r>
    </w:p>
    <w:p w14:paraId="54E9DB19" w14:textId="77777777" w:rsidR="00E939E9" w:rsidRDefault="00E939E9" w:rsidP="00E939E9">
      <w:pPr>
        <w:rPr>
          <w:rFonts w:ascii="Arial" w:hAnsi="Arial" w:cs="Arial"/>
        </w:rPr>
      </w:pPr>
      <w:r w:rsidRPr="00202696">
        <w:rPr>
          <w:rFonts w:ascii="Arial" w:hAnsi="Arial" w:cs="Arial"/>
        </w:rPr>
        <w:t xml:space="preserve">Information in the log should be treated as confidential. It is good practice to review the local incidents log occasionally, as a pattern of accidents may indicate a weakness in how a play or leisure activity is managed. For instance, if a high number of accidents occur with </w:t>
      </w:r>
      <w:r>
        <w:rPr>
          <w:rFonts w:ascii="Arial" w:hAnsi="Arial" w:cs="Arial"/>
        </w:rPr>
        <w:t xml:space="preserve">certain </w:t>
      </w:r>
      <w:r w:rsidRPr="00202696">
        <w:rPr>
          <w:rFonts w:ascii="Arial" w:hAnsi="Arial" w:cs="Arial"/>
        </w:rPr>
        <w:t>play equipment, it may be necessary to restrict numbers using the equipment or improve supervision</w:t>
      </w:r>
      <w:r>
        <w:rPr>
          <w:rFonts w:ascii="Arial" w:hAnsi="Arial" w:cs="Arial"/>
        </w:rPr>
        <w:t>.</w:t>
      </w:r>
      <w:bookmarkEnd w:id="145"/>
    </w:p>
    <w:p w14:paraId="35D1305C" w14:textId="2A873E54" w:rsidR="00207975" w:rsidRPr="00C51CDD" w:rsidRDefault="00207975" w:rsidP="00E939E9">
      <w:pPr>
        <w:rPr>
          <w:rFonts w:ascii="Arial" w:hAnsi="Arial" w:cs="Arial"/>
        </w:rPr>
      </w:pPr>
    </w:p>
    <w:p w14:paraId="353910B7" w14:textId="77777777" w:rsidR="00146424" w:rsidRDefault="00146424">
      <w:pPr>
        <w:widowControl/>
        <w:spacing w:after="160" w:line="259" w:lineRule="auto"/>
        <w:rPr>
          <w:rFonts w:ascii="Arial" w:eastAsia="Arial" w:hAnsi="Arial" w:cs="Arial"/>
          <w:b/>
          <w:u w:val="single"/>
          <w:lang w:val="en-GB"/>
        </w:rPr>
      </w:pPr>
      <w:r>
        <w:rPr>
          <w:rFonts w:ascii="Arial" w:eastAsia="Arial" w:hAnsi="Arial" w:cs="Arial"/>
          <w:b/>
          <w:u w:val="single"/>
          <w:lang w:val="en-GB"/>
        </w:rPr>
        <w:br w:type="page"/>
      </w:r>
    </w:p>
    <w:p w14:paraId="7B5C8BF5" w14:textId="77777777" w:rsidR="00583B71" w:rsidRDefault="00583B71" w:rsidP="00583B71">
      <w:pPr>
        <w:pStyle w:val="Heading3"/>
        <w:spacing w:after="200"/>
        <w:rPr>
          <w:rFonts w:ascii="Arial" w:hAnsi="Arial" w:cs="Arial"/>
          <w:b/>
          <w:color w:val="000000" w:themeColor="text1"/>
          <w:lang w:val="en-GB"/>
        </w:rPr>
      </w:pPr>
      <w:bookmarkStart w:id="150" w:name="_Toc201058004"/>
      <w:bookmarkStart w:id="151" w:name="_Toc201328243"/>
      <w:r>
        <w:rPr>
          <w:rFonts w:ascii="Arial" w:hAnsi="Arial" w:cs="Arial"/>
          <w:b/>
          <w:color w:val="000000" w:themeColor="text1"/>
          <w:lang w:val="en-GB"/>
        </w:rPr>
        <w:lastRenderedPageBreak/>
        <w:t>Appendix 2 – Incident / Accident Reporting</w:t>
      </w:r>
      <w:r w:rsidRPr="00583B71">
        <w:rPr>
          <w:rFonts w:ascii="Arial" w:hAnsi="Arial" w:cs="Arial"/>
          <w:b/>
          <w:noProof/>
          <w:color w:val="000000" w:themeColor="text1"/>
          <w:lang w:val="en-GB"/>
        </w:rPr>
        <w:drawing>
          <wp:anchor distT="0" distB="0" distL="114300" distR="114300" simplePos="0" relativeHeight="251658282" behindDoc="1" locked="0" layoutInCell="1" allowOverlap="1" wp14:anchorId="50978B41" wp14:editId="60C61E65">
            <wp:simplePos x="0" y="0"/>
            <wp:positionH relativeFrom="margin">
              <wp:posOffset>-661670</wp:posOffset>
            </wp:positionH>
            <wp:positionV relativeFrom="paragraph">
              <wp:posOffset>374622</wp:posOffset>
            </wp:positionV>
            <wp:extent cx="7054850" cy="5828030"/>
            <wp:effectExtent l="0" t="0" r="0" b="1270"/>
            <wp:wrapTight wrapText="bothSides">
              <wp:wrapPolygon edited="0">
                <wp:start x="4608" y="0"/>
                <wp:lineTo x="4608" y="1341"/>
                <wp:lineTo x="7699" y="2330"/>
                <wp:lineTo x="4841" y="2330"/>
                <wp:lineTo x="4608" y="2401"/>
                <wp:lineTo x="4608" y="3460"/>
                <wp:lineTo x="3675" y="4166"/>
                <wp:lineTo x="3325" y="4519"/>
                <wp:lineTo x="2741" y="5719"/>
                <wp:lineTo x="2100" y="6284"/>
                <wp:lineTo x="2100" y="6425"/>
                <wp:lineTo x="3266" y="7978"/>
                <wp:lineTo x="467" y="8331"/>
                <wp:lineTo x="0" y="8472"/>
                <wp:lineTo x="0" y="10238"/>
                <wp:lineTo x="9390" y="10238"/>
                <wp:lineTo x="9390" y="11367"/>
                <wp:lineTo x="8224" y="11861"/>
                <wp:lineTo x="7991" y="12073"/>
                <wp:lineTo x="8107" y="12497"/>
                <wp:lineTo x="6882" y="13626"/>
                <wp:lineTo x="6882" y="13768"/>
                <wp:lineTo x="7816" y="14756"/>
                <wp:lineTo x="5774" y="15321"/>
                <wp:lineTo x="4608" y="15674"/>
                <wp:lineTo x="4608" y="18145"/>
                <wp:lineTo x="17731" y="18145"/>
                <wp:lineTo x="15165" y="18781"/>
                <wp:lineTo x="14232" y="19063"/>
                <wp:lineTo x="14232" y="21534"/>
                <wp:lineTo x="21522" y="21534"/>
                <wp:lineTo x="21522" y="19063"/>
                <wp:lineTo x="20589" y="18781"/>
                <wp:lineTo x="18023" y="18145"/>
                <wp:lineTo x="21347" y="18145"/>
                <wp:lineTo x="21522" y="18075"/>
                <wp:lineTo x="21522" y="15674"/>
                <wp:lineTo x="20356" y="15321"/>
                <wp:lineTo x="18256" y="14756"/>
                <wp:lineTo x="19248" y="13768"/>
                <wp:lineTo x="19248" y="13626"/>
                <wp:lineTo x="18023" y="12497"/>
                <wp:lineTo x="18139" y="12144"/>
                <wp:lineTo x="17848" y="11861"/>
                <wp:lineTo x="16681" y="11367"/>
                <wp:lineTo x="16798" y="8543"/>
                <wp:lineTo x="16448" y="8402"/>
                <wp:lineTo x="13240" y="7978"/>
                <wp:lineTo x="14057" y="6849"/>
                <wp:lineTo x="14465" y="6566"/>
                <wp:lineTo x="14406" y="6354"/>
                <wp:lineTo x="13765" y="5719"/>
                <wp:lineTo x="13298" y="4589"/>
                <wp:lineTo x="11898" y="3460"/>
                <wp:lineTo x="12015" y="2401"/>
                <wp:lineTo x="11723" y="2330"/>
                <wp:lineTo x="8749" y="2330"/>
                <wp:lineTo x="11898" y="1341"/>
                <wp:lineTo x="11898" y="0"/>
                <wp:lineTo x="4608" y="0"/>
              </wp:wrapPolygon>
            </wp:wrapTight>
            <wp:docPr id="914736412" name="Picture 60" descr="A black background with whit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36412" name="Picture 60" descr="A black background with white rectangles&#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54850" cy="58280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50"/>
      <w:bookmarkEnd w:id="151"/>
    </w:p>
    <w:p w14:paraId="3CDEEBBC" w14:textId="77777777" w:rsidR="002413F2" w:rsidRPr="002413F2" w:rsidRDefault="002413F2" w:rsidP="002413F2">
      <w:pPr>
        <w:rPr>
          <w:rFonts w:eastAsiaTheme="majorEastAsia"/>
          <w:lang w:val="en-GB"/>
        </w:rPr>
      </w:pPr>
    </w:p>
    <w:p w14:paraId="40C4FF85" w14:textId="77777777" w:rsidR="002413F2" w:rsidRPr="002413F2" w:rsidRDefault="002413F2" w:rsidP="002413F2">
      <w:pPr>
        <w:rPr>
          <w:rFonts w:eastAsiaTheme="majorEastAsia"/>
          <w:lang w:val="en-GB"/>
        </w:rPr>
      </w:pPr>
    </w:p>
    <w:p w14:paraId="5FB48E0A" w14:textId="77777777" w:rsidR="002413F2" w:rsidRPr="002413F2" w:rsidRDefault="002413F2" w:rsidP="002413F2">
      <w:pPr>
        <w:rPr>
          <w:rFonts w:eastAsiaTheme="majorEastAsia"/>
          <w:lang w:val="en-GB"/>
        </w:rPr>
      </w:pPr>
    </w:p>
    <w:p w14:paraId="74446534" w14:textId="77777777" w:rsidR="002413F2" w:rsidRPr="002413F2" w:rsidRDefault="002413F2" w:rsidP="002413F2">
      <w:pPr>
        <w:rPr>
          <w:rFonts w:eastAsiaTheme="majorEastAsia"/>
          <w:lang w:val="en-GB"/>
        </w:rPr>
      </w:pPr>
    </w:p>
    <w:p w14:paraId="29E7E332" w14:textId="77777777" w:rsidR="002413F2" w:rsidRPr="002413F2" w:rsidRDefault="002413F2" w:rsidP="002413F2">
      <w:pPr>
        <w:rPr>
          <w:rFonts w:eastAsiaTheme="majorEastAsia"/>
          <w:lang w:val="en-GB"/>
        </w:rPr>
      </w:pPr>
    </w:p>
    <w:p w14:paraId="6B0143DD" w14:textId="77777777" w:rsidR="002413F2" w:rsidRPr="002413F2" w:rsidRDefault="002413F2" w:rsidP="002413F2">
      <w:pPr>
        <w:rPr>
          <w:rFonts w:eastAsiaTheme="majorEastAsia"/>
          <w:lang w:val="en-GB"/>
        </w:rPr>
      </w:pPr>
    </w:p>
    <w:p w14:paraId="408FE7C4" w14:textId="77777777" w:rsidR="002413F2" w:rsidRPr="002413F2" w:rsidRDefault="002413F2" w:rsidP="002413F2">
      <w:pPr>
        <w:rPr>
          <w:rFonts w:eastAsiaTheme="majorEastAsia"/>
          <w:lang w:val="en-GB"/>
        </w:rPr>
      </w:pPr>
    </w:p>
    <w:p w14:paraId="022990CA" w14:textId="77777777" w:rsidR="002413F2" w:rsidRPr="002413F2" w:rsidRDefault="002413F2" w:rsidP="002413F2">
      <w:pPr>
        <w:rPr>
          <w:rFonts w:eastAsiaTheme="majorEastAsia"/>
          <w:lang w:val="en-GB"/>
        </w:rPr>
      </w:pPr>
    </w:p>
    <w:p w14:paraId="2B837D7F" w14:textId="77777777" w:rsidR="002413F2" w:rsidRPr="002413F2" w:rsidRDefault="002413F2" w:rsidP="002413F2">
      <w:pPr>
        <w:rPr>
          <w:rFonts w:eastAsiaTheme="majorEastAsia"/>
          <w:lang w:val="en-GB"/>
        </w:rPr>
      </w:pPr>
    </w:p>
    <w:p w14:paraId="2EA82D8A" w14:textId="77777777" w:rsidR="002413F2" w:rsidRPr="002413F2" w:rsidRDefault="002413F2" w:rsidP="002413F2">
      <w:pPr>
        <w:rPr>
          <w:rFonts w:eastAsiaTheme="majorEastAsia"/>
          <w:lang w:val="en-GB"/>
        </w:rPr>
      </w:pPr>
    </w:p>
    <w:p w14:paraId="4F43FB67" w14:textId="77777777" w:rsidR="002413F2" w:rsidRPr="002413F2" w:rsidRDefault="002413F2" w:rsidP="002413F2">
      <w:pPr>
        <w:rPr>
          <w:rFonts w:eastAsiaTheme="majorEastAsia"/>
          <w:lang w:val="en-GB"/>
        </w:rPr>
      </w:pPr>
    </w:p>
    <w:p w14:paraId="5B327302" w14:textId="77777777" w:rsidR="002413F2" w:rsidRPr="002413F2" w:rsidRDefault="002413F2" w:rsidP="002413F2">
      <w:pPr>
        <w:rPr>
          <w:rFonts w:eastAsiaTheme="majorEastAsia"/>
          <w:lang w:val="en-GB"/>
        </w:rPr>
      </w:pPr>
    </w:p>
    <w:p w14:paraId="0841AEAA" w14:textId="77777777" w:rsidR="002413F2" w:rsidRPr="002413F2" w:rsidRDefault="002413F2" w:rsidP="002413F2">
      <w:pPr>
        <w:rPr>
          <w:rFonts w:eastAsiaTheme="majorEastAsia"/>
          <w:lang w:val="en-GB"/>
        </w:rPr>
      </w:pPr>
    </w:p>
    <w:p w14:paraId="6C1198D5" w14:textId="77777777" w:rsidR="002413F2" w:rsidRPr="002413F2" w:rsidRDefault="002413F2" w:rsidP="002413F2">
      <w:pPr>
        <w:rPr>
          <w:rFonts w:eastAsiaTheme="majorEastAsia"/>
          <w:lang w:val="en-GB"/>
        </w:rPr>
      </w:pPr>
    </w:p>
    <w:p w14:paraId="60038F0D" w14:textId="77777777" w:rsidR="002413F2" w:rsidRPr="002413F2" w:rsidRDefault="002413F2" w:rsidP="002413F2">
      <w:pPr>
        <w:rPr>
          <w:rFonts w:eastAsiaTheme="majorEastAsia"/>
          <w:lang w:val="en-GB"/>
        </w:rPr>
      </w:pPr>
    </w:p>
    <w:p w14:paraId="5B0E1099" w14:textId="77777777" w:rsidR="002413F2" w:rsidRPr="002413F2" w:rsidRDefault="002413F2" w:rsidP="002413F2">
      <w:pPr>
        <w:rPr>
          <w:rFonts w:eastAsiaTheme="majorEastAsia"/>
          <w:lang w:val="en-GB"/>
        </w:rPr>
      </w:pPr>
    </w:p>
    <w:p w14:paraId="176111D2" w14:textId="77777777" w:rsidR="002413F2" w:rsidRPr="002413F2" w:rsidRDefault="002413F2" w:rsidP="002413F2">
      <w:pPr>
        <w:rPr>
          <w:rFonts w:eastAsiaTheme="majorEastAsia"/>
          <w:lang w:val="en-GB"/>
        </w:rPr>
      </w:pPr>
    </w:p>
    <w:p w14:paraId="3FDC0087" w14:textId="77777777" w:rsidR="002413F2" w:rsidRPr="002413F2" w:rsidRDefault="002413F2" w:rsidP="002413F2">
      <w:pPr>
        <w:rPr>
          <w:rFonts w:eastAsiaTheme="majorEastAsia"/>
          <w:lang w:val="en-GB"/>
        </w:rPr>
      </w:pPr>
    </w:p>
    <w:p w14:paraId="6BDEEDB1" w14:textId="77777777" w:rsidR="002413F2" w:rsidRPr="002413F2" w:rsidRDefault="002413F2" w:rsidP="002413F2">
      <w:pPr>
        <w:rPr>
          <w:rFonts w:eastAsiaTheme="majorEastAsia"/>
          <w:lang w:val="en-GB"/>
        </w:rPr>
      </w:pPr>
    </w:p>
    <w:p w14:paraId="6EFC79A5" w14:textId="77777777" w:rsidR="002413F2" w:rsidRPr="002413F2" w:rsidRDefault="002413F2" w:rsidP="002413F2">
      <w:pPr>
        <w:rPr>
          <w:rFonts w:eastAsiaTheme="majorEastAsia"/>
          <w:lang w:val="en-GB"/>
        </w:rPr>
      </w:pPr>
    </w:p>
    <w:p w14:paraId="5F04B204" w14:textId="77777777" w:rsidR="002413F2" w:rsidRPr="002413F2" w:rsidRDefault="002413F2" w:rsidP="002413F2">
      <w:pPr>
        <w:rPr>
          <w:rFonts w:eastAsiaTheme="majorEastAsia"/>
          <w:lang w:val="en-GB"/>
        </w:rPr>
      </w:pPr>
    </w:p>
    <w:p w14:paraId="50629E2E" w14:textId="77777777" w:rsidR="002413F2" w:rsidRPr="002413F2" w:rsidRDefault="002413F2" w:rsidP="002413F2">
      <w:pPr>
        <w:rPr>
          <w:rFonts w:eastAsiaTheme="majorEastAsia"/>
          <w:lang w:val="en-GB"/>
        </w:rPr>
      </w:pPr>
    </w:p>
    <w:p w14:paraId="3119BE6B" w14:textId="77777777" w:rsidR="002413F2" w:rsidRPr="002413F2" w:rsidRDefault="002413F2" w:rsidP="002413F2">
      <w:pPr>
        <w:rPr>
          <w:rFonts w:eastAsiaTheme="majorEastAsia"/>
          <w:lang w:val="en-GB"/>
        </w:rPr>
      </w:pPr>
    </w:p>
    <w:p w14:paraId="0B0B09B2" w14:textId="77777777" w:rsidR="002413F2" w:rsidRPr="002413F2" w:rsidRDefault="002413F2" w:rsidP="002413F2">
      <w:pPr>
        <w:rPr>
          <w:rFonts w:eastAsiaTheme="majorEastAsia"/>
          <w:lang w:val="en-GB"/>
        </w:rPr>
      </w:pPr>
    </w:p>
    <w:p w14:paraId="57BE7575" w14:textId="77777777" w:rsidR="002413F2" w:rsidRPr="002413F2" w:rsidRDefault="002413F2" w:rsidP="002413F2">
      <w:pPr>
        <w:rPr>
          <w:rFonts w:eastAsiaTheme="majorEastAsia"/>
          <w:lang w:val="en-GB"/>
        </w:rPr>
      </w:pPr>
    </w:p>
    <w:p w14:paraId="45C25FCF" w14:textId="77777777" w:rsidR="002413F2" w:rsidRPr="002413F2" w:rsidRDefault="002413F2" w:rsidP="002413F2">
      <w:pPr>
        <w:rPr>
          <w:rFonts w:eastAsiaTheme="majorEastAsia"/>
          <w:lang w:val="en-GB"/>
        </w:rPr>
      </w:pPr>
    </w:p>
    <w:p w14:paraId="25EE9341" w14:textId="77777777" w:rsidR="002413F2" w:rsidRPr="002413F2" w:rsidRDefault="002413F2" w:rsidP="002413F2">
      <w:pPr>
        <w:rPr>
          <w:rFonts w:eastAsiaTheme="majorEastAsia"/>
          <w:lang w:val="en-GB"/>
        </w:rPr>
      </w:pPr>
    </w:p>
    <w:p w14:paraId="5EE13B82" w14:textId="77777777" w:rsidR="002413F2" w:rsidRPr="002413F2" w:rsidRDefault="002413F2" w:rsidP="002413F2">
      <w:pPr>
        <w:rPr>
          <w:rFonts w:eastAsiaTheme="majorEastAsia"/>
          <w:lang w:val="en-GB"/>
        </w:rPr>
      </w:pPr>
    </w:p>
    <w:p w14:paraId="1208ACDD" w14:textId="77777777" w:rsidR="002413F2" w:rsidRPr="002413F2" w:rsidRDefault="002413F2" w:rsidP="002413F2">
      <w:pPr>
        <w:rPr>
          <w:rFonts w:eastAsiaTheme="majorEastAsia"/>
          <w:lang w:val="en-GB"/>
        </w:rPr>
      </w:pPr>
    </w:p>
    <w:p w14:paraId="2D2708EE" w14:textId="77777777" w:rsidR="002413F2" w:rsidRPr="002413F2" w:rsidRDefault="002413F2" w:rsidP="002413F2">
      <w:pPr>
        <w:rPr>
          <w:rFonts w:eastAsiaTheme="majorEastAsia"/>
          <w:lang w:val="en-GB"/>
        </w:rPr>
      </w:pPr>
    </w:p>
    <w:p w14:paraId="66F2904A" w14:textId="77777777" w:rsidR="002413F2" w:rsidRPr="002413F2" w:rsidRDefault="002413F2" w:rsidP="002413F2">
      <w:pPr>
        <w:rPr>
          <w:rFonts w:eastAsiaTheme="majorEastAsia"/>
          <w:lang w:val="en-GB"/>
        </w:rPr>
      </w:pPr>
    </w:p>
    <w:p w14:paraId="5977484B" w14:textId="77777777" w:rsidR="002413F2" w:rsidRPr="002413F2" w:rsidRDefault="002413F2" w:rsidP="002413F2">
      <w:pPr>
        <w:rPr>
          <w:rFonts w:eastAsiaTheme="majorEastAsia"/>
          <w:lang w:val="en-GB"/>
        </w:rPr>
      </w:pPr>
    </w:p>
    <w:p w14:paraId="0C1E6246" w14:textId="77777777" w:rsidR="002413F2" w:rsidRPr="002413F2" w:rsidRDefault="002413F2" w:rsidP="002413F2">
      <w:pPr>
        <w:rPr>
          <w:rFonts w:eastAsiaTheme="majorEastAsia"/>
          <w:lang w:val="en-GB"/>
        </w:rPr>
      </w:pPr>
    </w:p>
    <w:p w14:paraId="7729F2D5" w14:textId="77777777" w:rsidR="002413F2" w:rsidRPr="002413F2" w:rsidRDefault="002413F2" w:rsidP="002413F2">
      <w:pPr>
        <w:rPr>
          <w:rFonts w:eastAsiaTheme="majorEastAsia"/>
          <w:lang w:val="en-GB"/>
        </w:rPr>
      </w:pPr>
    </w:p>
    <w:p w14:paraId="3BD85C53" w14:textId="77777777" w:rsidR="002413F2" w:rsidRPr="002413F2" w:rsidRDefault="002413F2" w:rsidP="002413F2">
      <w:pPr>
        <w:rPr>
          <w:rFonts w:eastAsiaTheme="majorEastAsia"/>
          <w:lang w:val="en-GB"/>
        </w:rPr>
      </w:pPr>
    </w:p>
    <w:p w14:paraId="12AB2FF0" w14:textId="77777777" w:rsidR="002413F2" w:rsidRPr="002413F2" w:rsidRDefault="002413F2" w:rsidP="002413F2">
      <w:pPr>
        <w:rPr>
          <w:rFonts w:eastAsiaTheme="majorEastAsia"/>
          <w:lang w:val="en-GB"/>
        </w:rPr>
      </w:pPr>
    </w:p>
    <w:p w14:paraId="5150273D" w14:textId="77777777" w:rsidR="002413F2" w:rsidRPr="002413F2" w:rsidRDefault="002413F2" w:rsidP="002413F2">
      <w:pPr>
        <w:rPr>
          <w:rFonts w:eastAsiaTheme="majorEastAsia"/>
          <w:lang w:val="en-GB"/>
        </w:rPr>
      </w:pPr>
    </w:p>
    <w:p w14:paraId="53A5B49A" w14:textId="77777777" w:rsidR="002413F2" w:rsidRPr="002413F2" w:rsidRDefault="002413F2" w:rsidP="002413F2">
      <w:pPr>
        <w:rPr>
          <w:rFonts w:eastAsiaTheme="majorEastAsia"/>
          <w:lang w:val="en-GB"/>
        </w:rPr>
      </w:pPr>
    </w:p>
    <w:p w14:paraId="1CF10BD9" w14:textId="77777777" w:rsidR="002413F2" w:rsidRPr="002413F2" w:rsidRDefault="002413F2" w:rsidP="002413F2">
      <w:pPr>
        <w:rPr>
          <w:rFonts w:eastAsiaTheme="majorEastAsia"/>
          <w:lang w:val="en-GB"/>
        </w:rPr>
      </w:pPr>
    </w:p>
    <w:p w14:paraId="15281883" w14:textId="77777777" w:rsidR="002413F2" w:rsidRPr="002413F2" w:rsidRDefault="002413F2" w:rsidP="002413F2">
      <w:pPr>
        <w:rPr>
          <w:rFonts w:eastAsiaTheme="majorEastAsia"/>
          <w:lang w:val="en-GB"/>
        </w:rPr>
      </w:pPr>
    </w:p>
    <w:p w14:paraId="606B592D" w14:textId="77777777" w:rsidR="002413F2" w:rsidRDefault="002413F2" w:rsidP="002413F2">
      <w:pPr>
        <w:rPr>
          <w:rFonts w:ascii="Arial" w:eastAsiaTheme="majorEastAsia" w:hAnsi="Arial" w:cs="Arial"/>
          <w:b/>
          <w:color w:val="000000" w:themeColor="text1"/>
          <w:lang w:val="en-GB"/>
        </w:rPr>
      </w:pPr>
    </w:p>
    <w:p w14:paraId="6E1C69AD" w14:textId="77777777" w:rsidR="002413F2" w:rsidRDefault="002413F2" w:rsidP="002413F2">
      <w:pPr>
        <w:tabs>
          <w:tab w:val="left" w:pos="2079"/>
        </w:tabs>
        <w:rPr>
          <w:rFonts w:ascii="Arial" w:eastAsiaTheme="majorEastAsia" w:hAnsi="Arial" w:cs="Arial"/>
          <w:b/>
          <w:color w:val="000000" w:themeColor="text1"/>
          <w:lang w:val="en-GB"/>
        </w:rPr>
        <w:sectPr w:rsidR="002413F2" w:rsidSect="00583B71">
          <w:headerReference w:type="default" r:id="rId29"/>
          <w:footerReference w:type="default" r:id="rId30"/>
          <w:pgSz w:w="11906" w:h="16838" w:code="9"/>
          <w:pgMar w:top="1440" w:right="1440" w:bottom="1350" w:left="1440" w:header="709" w:footer="709" w:gutter="0"/>
          <w:cols w:space="708"/>
          <w:docGrid w:linePitch="360"/>
        </w:sectPr>
      </w:pPr>
      <w:r>
        <w:rPr>
          <w:rFonts w:ascii="Arial" w:eastAsiaTheme="majorEastAsia" w:hAnsi="Arial" w:cs="Arial"/>
          <w:b/>
          <w:color w:val="000000" w:themeColor="text1"/>
          <w:lang w:val="en-GB"/>
        </w:rPr>
        <w:tab/>
      </w:r>
    </w:p>
    <w:p w14:paraId="0425EF32" w14:textId="28B0E1EA" w:rsidR="002413F2" w:rsidRDefault="003C6BB3" w:rsidP="003C6BB3">
      <w:pPr>
        <w:pStyle w:val="Heading3"/>
        <w:rPr>
          <w:rFonts w:eastAsia="Arial"/>
          <w:lang w:val="en-GB"/>
        </w:rPr>
      </w:pPr>
      <w:bookmarkStart w:id="152" w:name="_Toc201058005"/>
      <w:bookmarkStart w:id="153" w:name="_Toc201328244"/>
      <w:r w:rsidRPr="00D23A74">
        <w:rPr>
          <w:rFonts w:ascii="Arial" w:eastAsia="Arial" w:hAnsi="Arial" w:cs="Arial"/>
          <w:b/>
          <w:color w:val="000000" w:themeColor="text1"/>
          <w:lang w:val="en-GB"/>
        </w:rPr>
        <w:lastRenderedPageBreak/>
        <w:t xml:space="preserve">Appendix </w:t>
      </w:r>
      <w:r>
        <w:rPr>
          <w:rFonts w:ascii="Arial" w:eastAsia="Arial" w:hAnsi="Arial" w:cs="Arial"/>
          <w:b/>
          <w:color w:val="000000" w:themeColor="text1"/>
          <w:lang w:val="en-GB"/>
        </w:rPr>
        <w:t>3</w:t>
      </w:r>
      <w:r w:rsidRPr="00D23A74">
        <w:rPr>
          <w:rFonts w:ascii="Arial" w:eastAsia="Arial" w:hAnsi="Arial" w:cs="Arial"/>
          <w:b/>
          <w:color w:val="000000" w:themeColor="text1"/>
          <w:lang w:val="en-GB"/>
        </w:rPr>
        <w:t xml:space="preserve"> – 2025 / 2026 Planner</w:t>
      </w:r>
      <w:bookmarkEnd w:id="152"/>
      <w:bookmarkEnd w:id="153"/>
      <w:r w:rsidR="002413F2">
        <w:rPr>
          <w:rFonts w:eastAsia="Arial"/>
          <w:lang w:val="en-GB"/>
        </w:rPr>
        <w:tab/>
      </w:r>
    </w:p>
    <w:p w14:paraId="045900A0" w14:textId="77777777" w:rsidR="002413F2" w:rsidRDefault="002413F2" w:rsidP="002413F2">
      <w:pPr>
        <w:tabs>
          <w:tab w:val="left" w:pos="2079"/>
        </w:tabs>
        <w:rPr>
          <w:rFonts w:eastAsia="Arial"/>
          <w:lang w:val="en-GB"/>
        </w:rPr>
      </w:pPr>
    </w:p>
    <w:p w14:paraId="4D47A526" w14:textId="0C510C46" w:rsidR="002413F2" w:rsidRPr="002413F2" w:rsidRDefault="00173A0F" w:rsidP="002413F2">
      <w:pPr>
        <w:tabs>
          <w:tab w:val="left" w:pos="2079"/>
        </w:tabs>
        <w:rPr>
          <w:rFonts w:eastAsia="Arial"/>
          <w:lang w:val="en-GB"/>
        </w:rPr>
        <w:sectPr w:rsidR="002413F2" w:rsidRPr="002413F2" w:rsidSect="002413F2">
          <w:headerReference w:type="default" r:id="rId31"/>
          <w:pgSz w:w="16838" w:h="11906" w:orient="landscape" w:code="9"/>
          <w:pgMar w:top="1440" w:right="1440" w:bottom="1440" w:left="1350" w:header="709" w:footer="709" w:gutter="0"/>
          <w:cols w:space="708"/>
          <w:docGrid w:linePitch="360"/>
        </w:sectPr>
      </w:pPr>
      <w:r w:rsidRPr="00173A0F">
        <w:rPr>
          <w:rFonts w:eastAsia="Arial"/>
          <w:noProof/>
        </w:rPr>
        <w:drawing>
          <wp:anchor distT="0" distB="0" distL="114300" distR="114300" simplePos="0" relativeHeight="251658283" behindDoc="1" locked="0" layoutInCell="1" allowOverlap="1" wp14:anchorId="00D2BF21" wp14:editId="683827D3">
            <wp:simplePos x="0" y="0"/>
            <wp:positionH relativeFrom="margin">
              <wp:align>left</wp:align>
            </wp:positionH>
            <wp:positionV relativeFrom="paragraph">
              <wp:posOffset>241373</wp:posOffset>
            </wp:positionV>
            <wp:extent cx="9003114" cy="3859618"/>
            <wp:effectExtent l="0" t="0" r="7620" b="7620"/>
            <wp:wrapTight wrapText="bothSides">
              <wp:wrapPolygon edited="0">
                <wp:start x="8455" y="320"/>
                <wp:lineTo x="5485" y="1386"/>
                <wp:lineTo x="5119" y="1599"/>
                <wp:lineTo x="5119" y="3945"/>
                <wp:lineTo x="777" y="4798"/>
                <wp:lineTo x="777" y="5331"/>
                <wp:lineTo x="5119" y="5651"/>
                <wp:lineTo x="0" y="6184"/>
                <wp:lineTo x="0" y="8742"/>
                <wp:lineTo x="1051" y="9062"/>
                <wp:lineTo x="1051" y="9595"/>
                <wp:lineTo x="5119" y="10768"/>
                <wp:lineTo x="0" y="10768"/>
                <wp:lineTo x="0" y="12154"/>
                <wp:lineTo x="5119" y="12474"/>
                <wp:lineTo x="1325" y="13220"/>
                <wp:lineTo x="1325" y="13753"/>
                <wp:lineTo x="5119" y="14180"/>
                <wp:lineTo x="823" y="14819"/>
                <wp:lineTo x="0" y="15033"/>
                <wp:lineTo x="0" y="17165"/>
                <wp:lineTo x="594" y="17591"/>
                <wp:lineTo x="0" y="18871"/>
                <wp:lineTo x="0" y="20363"/>
                <wp:lineTo x="183" y="21003"/>
                <wp:lineTo x="46" y="21003"/>
                <wp:lineTo x="0" y="21110"/>
                <wp:lineTo x="0" y="21536"/>
                <wp:lineTo x="21573" y="21536"/>
                <wp:lineTo x="21573" y="1493"/>
                <wp:lineTo x="11792" y="320"/>
                <wp:lineTo x="8455" y="320"/>
              </wp:wrapPolygon>
            </wp:wrapTight>
            <wp:docPr id="142955963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2">
                      <a:extLst>
                        <a:ext uri="{28A0092B-C50C-407E-A947-70E740481C1C}">
                          <a14:useLocalDpi xmlns:a14="http://schemas.microsoft.com/office/drawing/2010/main" val="0"/>
                        </a:ext>
                      </a:extLst>
                    </a:blip>
                    <a:srcRect r="-94"/>
                    <a:stretch>
                      <a:fillRect/>
                    </a:stretch>
                  </pic:blipFill>
                  <pic:spPr bwMode="auto">
                    <a:xfrm>
                      <a:off x="0" y="0"/>
                      <a:ext cx="9003114" cy="3859618"/>
                    </a:xfrm>
                    <a:prstGeom prst="rect">
                      <a:avLst/>
                    </a:prstGeom>
                    <a:noFill/>
                    <a:ln>
                      <a:noFill/>
                    </a:ln>
                    <a:extLst>
                      <a:ext uri="{53640926-AAD7-44D8-BBD7-CCE9431645EC}">
                        <a14:shadowObscured xmlns:a14="http://schemas.microsoft.com/office/drawing/2010/main"/>
                      </a:ext>
                    </a:extLst>
                  </pic:spPr>
                </pic:pic>
              </a:graphicData>
            </a:graphic>
          </wp:anchor>
        </w:drawing>
      </w:r>
      <w:commentRangeStart w:id="154"/>
      <w:commentRangeEnd w:id="154"/>
      <w:r w:rsidR="006D1AE4" w:rsidRPr="002413F2">
        <w:rPr>
          <w:rStyle w:val="CommentReference"/>
          <w:rFonts w:eastAsia="Arial"/>
          <w:sz w:val="24"/>
          <w:szCs w:val="24"/>
          <w:lang w:val="en-GB"/>
        </w:rPr>
        <w:commentReference w:id="154"/>
      </w:r>
    </w:p>
    <w:p w14:paraId="6BE37801" w14:textId="37CA4E62" w:rsidR="0097301B" w:rsidRDefault="0097301B" w:rsidP="00583B71">
      <w:pPr>
        <w:pStyle w:val="Heading3"/>
        <w:rPr>
          <w:rFonts w:ascii="Arial" w:eastAsia="Arial" w:hAnsi="Arial" w:cs="Arial"/>
          <w:b/>
          <w:color w:val="auto"/>
          <w:lang w:val="en-GB"/>
        </w:rPr>
      </w:pPr>
      <w:bookmarkStart w:id="155" w:name="_Toc191383373"/>
      <w:bookmarkStart w:id="156" w:name="_Toc191383423"/>
      <w:bookmarkStart w:id="157" w:name="_Toc201328245"/>
      <w:r w:rsidRPr="00583B71">
        <w:rPr>
          <w:rFonts w:ascii="Arial" w:eastAsia="Arial" w:hAnsi="Arial" w:cs="Arial"/>
          <w:b/>
          <w:color w:val="auto"/>
          <w:lang w:val="en-GB"/>
        </w:rPr>
        <w:lastRenderedPageBreak/>
        <w:t xml:space="preserve">Appendix </w:t>
      </w:r>
      <w:r w:rsidR="003C6BB3">
        <w:rPr>
          <w:rFonts w:ascii="Arial" w:eastAsia="Arial" w:hAnsi="Arial" w:cs="Arial"/>
          <w:b/>
          <w:color w:val="auto"/>
          <w:lang w:val="en-GB"/>
        </w:rPr>
        <w:t>4</w:t>
      </w:r>
      <w:r w:rsidR="00583B71" w:rsidRPr="00583B71">
        <w:rPr>
          <w:rFonts w:ascii="Arial" w:eastAsia="Arial" w:hAnsi="Arial" w:cs="Arial"/>
          <w:b/>
          <w:color w:val="auto"/>
          <w:lang w:val="en-GB"/>
        </w:rPr>
        <w:t xml:space="preserve"> </w:t>
      </w:r>
      <w:r w:rsidR="002413F2">
        <w:rPr>
          <w:rFonts w:ascii="Arial" w:eastAsia="Arial" w:hAnsi="Arial" w:cs="Arial"/>
          <w:b/>
          <w:color w:val="auto"/>
          <w:lang w:val="en-GB"/>
        </w:rPr>
        <w:t>–</w:t>
      </w:r>
      <w:r w:rsidR="003C6BB3">
        <w:rPr>
          <w:rFonts w:ascii="Arial" w:eastAsia="Arial" w:hAnsi="Arial" w:cs="Arial"/>
          <w:b/>
          <w:color w:val="auto"/>
          <w:lang w:val="en-GB"/>
        </w:rPr>
        <w:t xml:space="preserve"> </w:t>
      </w:r>
      <w:r w:rsidRPr="00583B71">
        <w:rPr>
          <w:rFonts w:ascii="Arial" w:eastAsia="Arial" w:hAnsi="Arial" w:cs="Arial"/>
          <w:b/>
          <w:color w:val="auto"/>
          <w:lang w:val="en-GB"/>
        </w:rPr>
        <w:t>Statutory Inspections</w:t>
      </w:r>
      <w:bookmarkEnd w:id="155"/>
      <w:bookmarkEnd w:id="156"/>
      <w:bookmarkEnd w:id="157"/>
    </w:p>
    <w:p w14:paraId="7D5007B9" w14:textId="77777777" w:rsidR="00583B71" w:rsidRPr="00583B71" w:rsidRDefault="00583B71" w:rsidP="00583B71">
      <w:pPr>
        <w:rPr>
          <w:lang w:val="en-GB"/>
        </w:rPr>
      </w:pPr>
    </w:p>
    <w:p w14:paraId="107FABFD" w14:textId="4D35FE44" w:rsidR="0097301B" w:rsidRPr="0097301B" w:rsidRDefault="0097301B" w:rsidP="0097301B">
      <w:pPr>
        <w:widowControl/>
        <w:autoSpaceDE w:val="0"/>
        <w:autoSpaceDN w:val="0"/>
        <w:adjustRightInd w:val="0"/>
        <w:spacing w:after="200"/>
        <w:contextualSpacing/>
        <w:jc w:val="both"/>
        <w:rPr>
          <w:rFonts w:ascii="Arial" w:eastAsiaTheme="minorHAnsi" w:hAnsi="Arial" w:cs="Arial"/>
          <w:b/>
          <w:snapToGrid/>
          <w:lang w:val="en-GB"/>
        </w:rPr>
      </w:pPr>
      <w:r w:rsidRPr="0097301B">
        <w:rPr>
          <w:rFonts w:ascii="Arial" w:eastAsiaTheme="minorHAnsi" w:hAnsi="Arial" w:cs="Arial"/>
          <w:b/>
          <w:snapToGrid/>
          <w:lang w:val="en-GB"/>
        </w:rPr>
        <w:t>Statu</w:t>
      </w:r>
      <w:r w:rsidR="00300017">
        <w:rPr>
          <w:rFonts w:ascii="Arial" w:eastAsiaTheme="minorHAnsi" w:hAnsi="Arial" w:cs="Arial"/>
          <w:b/>
          <w:snapToGrid/>
          <w:lang w:val="en-GB"/>
        </w:rPr>
        <w:t>to</w:t>
      </w:r>
      <w:r w:rsidRPr="0097301B">
        <w:rPr>
          <w:rFonts w:ascii="Arial" w:eastAsiaTheme="minorHAnsi" w:hAnsi="Arial" w:cs="Arial"/>
          <w:b/>
          <w:snapToGrid/>
          <w:lang w:val="en-GB"/>
        </w:rPr>
        <w:t>ry Servicing, Testing and Inspection</w:t>
      </w:r>
    </w:p>
    <w:p w14:paraId="0CF5BE0A" w14:textId="08AA1395" w:rsidR="0097301B" w:rsidRPr="0097301B" w:rsidRDefault="0097301B" w:rsidP="0097301B">
      <w:pPr>
        <w:widowControl/>
        <w:autoSpaceDE w:val="0"/>
        <w:autoSpaceDN w:val="0"/>
        <w:adjustRightInd w:val="0"/>
        <w:spacing w:after="200"/>
        <w:jc w:val="both"/>
        <w:rPr>
          <w:rFonts w:ascii="Arial" w:eastAsiaTheme="minorHAnsi" w:hAnsi="Arial" w:cs="Arial"/>
          <w:snapToGrid/>
          <w:lang w:val="en-GB"/>
        </w:rPr>
      </w:pPr>
      <w:r w:rsidRPr="0097301B">
        <w:rPr>
          <w:rFonts w:ascii="Arial" w:eastAsiaTheme="minorHAnsi" w:hAnsi="Arial" w:cs="Arial"/>
          <w:snapToGrid/>
          <w:lang w:val="en-GB"/>
        </w:rPr>
        <w:t>In order to meet legislation, Health and Safety regulations, the following items,</w:t>
      </w:r>
      <w:r>
        <w:rPr>
          <w:rFonts w:ascii="Arial" w:eastAsiaTheme="minorHAnsi" w:hAnsi="Arial" w:cs="Arial"/>
          <w:snapToGrid/>
          <w:lang w:val="en-GB"/>
        </w:rPr>
        <w:t xml:space="preserve"> </w:t>
      </w:r>
      <w:r w:rsidRPr="0097301B">
        <w:rPr>
          <w:rFonts w:ascii="Arial" w:eastAsiaTheme="minorHAnsi" w:hAnsi="Arial" w:cs="Arial"/>
          <w:snapToGrid/>
          <w:lang w:val="en-GB"/>
        </w:rPr>
        <w:t xml:space="preserve">where applicable, should be serviced, tested or inspected and records logged on the </w:t>
      </w:r>
      <w:r w:rsidR="009B0E3E">
        <w:rPr>
          <w:rFonts w:ascii="Arial" w:eastAsiaTheme="minorHAnsi" w:hAnsi="Arial" w:cs="Arial"/>
          <w:snapToGrid/>
          <w:lang w:val="en-GB"/>
        </w:rPr>
        <w:t xml:space="preserve">iAMCompliant </w:t>
      </w:r>
      <w:r w:rsidRPr="0097301B">
        <w:rPr>
          <w:rFonts w:ascii="Arial" w:eastAsiaTheme="minorHAnsi" w:hAnsi="Arial" w:cs="Arial"/>
          <w:snapToGrid/>
          <w:lang w:val="en-GB"/>
        </w:rPr>
        <w:t>system.</w:t>
      </w:r>
    </w:p>
    <w:p w14:paraId="4A8830CB" w14:textId="62796088" w:rsidR="0097301B" w:rsidRPr="0097301B" w:rsidRDefault="0097301B" w:rsidP="0097301B">
      <w:pPr>
        <w:widowControl/>
        <w:autoSpaceDE w:val="0"/>
        <w:autoSpaceDN w:val="0"/>
        <w:adjustRightInd w:val="0"/>
        <w:spacing w:after="200"/>
        <w:rPr>
          <w:rFonts w:ascii="Arial" w:eastAsiaTheme="minorHAnsi" w:hAnsi="Arial" w:cs="Arial"/>
          <w:b/>
          <w:bCs/>
          <w:snapToGrid/>
          <w:lang w:val="en-GB"/>
        </w:rPr>
      </w:pPr>
      <w:r w:rsidRPr="0097301B">
        <w:rPr>
          <w:rFonts w:ascii="Arial" w:eastAsiaTheme="minorHAnsi" w:hAnsi="Arial" w:cs="Arial"/>
          <w:b/>
          <w:bCs/>
          <w:snapToGrid/>
          <w:lang w:val="en-GB"/>
        </w:rPr>
        <w:t xml:space="preserve">Indicative Service Intervals for </w:t>
      </w:r>
      <w:r w:rsidR="009B0E3E">
        <w:rPr>
          <w:rFonts w:ascii="Arial" w:eastAsiaTheme="minorHAnsi" w:hAnsi="Arial" w:cs="Arial"/>
          <w:b/>
          <w:bCs/>
          <w:snapToGrid/>
          <w:lang w:val="en-GB"/>
        </w:rPr>
        <w:t>Academy’s</w:t>
      </w:r>
      <w:r w:rsidRPr="0097301B">
        <w:rPr>
          <w:rFonts w:ascii="Arial" w:eastAsiaTheme="minorHAnsi" w:hAnsi="Arial" w:cs="Arial"/>
          <w:b/>
          <w:bCs/>
          <w:snapToGrid/>
          <w:lang w:val="en-GB"/>
        </w:rPr>
        <w:t xml:space="preserve"> Equipment     Item Service Interval</w:t>
      </w:r>
    </w:p>
    <w:p w14:paraId="65C4A73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Fire Alarm Systems</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 xml:space="preserve">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 xml:space="preserve">Every 3 months </w:t>
      </w:r>
    </w:p>
    <w:p w14:paraId="444F25FF"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Emergency Lighting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6 months</w:t>
      </w:r>
    </w:p>
    <w:p w14:paraId="2B7172A4"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Fire Extinguishers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A47D09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Fire Hydrants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701A614F"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Fire Sprinklers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3 months</w:t>
      </w:r>
    </w:p>
    <w:p w14:paraId="3F140AD6"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Boilers – Gas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7EF0866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Boilers – Oil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6 months</w:t>
      </w:r>
    </w:p>
    <w:p w14:paraId="6C606B37"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Heating Controls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49FE028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Pressure Sets (used with heating systems)</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0B313DD"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Pressure relief valves on heating systems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610DC89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Oil tanks (condition and calibration of gauges)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68D4673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Steel Chimneys (soundness)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788DBE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Water Hygiene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Monthly Water Hygiene</w:t>
      </w:r>
    </w:p>
    <w:p w14:paraId="18694A3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Legionella Risk Assessment</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2 years</w:t>
      </w:r>
    </w:p>
    <w:p w14:paraId="1A501DC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Stage Lighting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0E925ACB"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Gas equipment (inc</w:t>
      </w:r>
      <w:r w:rsidR="00E627A2">
        <w:rPr>
          <w:rFonts w:ascii="Arial" w:eastAsiaTheme="minorHAnsi" w:hAnsi="Arial" w:cs="Arial"/>
          <w:snapToGrid/>
          <w:lang w:val="en-GB"/>
        </w:rPr>
        <w:t>.</w:t>
      </w:r>
      <w:r w:rsidRPr="0097301B">
        <w:rPr>
          <w:rFonts w:ascii="Arial" w:eastAsiaTheme="minorHAnsi" w:hAnsi="Arial" w:cs="Arial"/>
          <w:snapToGrid/>
          <w:lang w:val="en-GB"/>
        </w:rPr>
        <w:t xml:space="preserve"> heaters, lab taps and systems, </w:t>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1FB1E3E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CDT equipment and systems)</w:t>
      </w:r>
    </w:p>
    <w:p w14:paraId="0680092E" w14:textId="77777777" w:rsidR="0097301B" w:rsidRPr="0097301B" w:rsidRDefault="0097301B" w:rsidP="0097301B">
      <w:pPr>
        <w:widowControl/>
        <w:autoSpaceDE w:val="0"/>
        <w:autoSpaceDN w:val="0"/>
        <w:adjustRightInd w:val="0"/>
        <w:spacing w:after="200"/>
        <w:ind w:left="6480" w:hanging="6480"/>
        <w:contextualSpacing/>
        <w:rPr>
          <w:rFonts w:ascii="Arial" w:eastAsiaTheme="minorHAnsi" w:hAnsi="Arial" w:cs="Arial"/>
          <w:snapToGrid/>
          <w:lang w:val="en-GB"/>
        </w:rPr>
      </w:pPr>
      <w:r w:rsidRPr="0097301B">
        <w:rPr>
          <w:rFonts w:ascii="Arial" w:eastAsiaTheme="minorHAnsi" w:hAnsi="Arial" w:cs="Arial"/>
          <w:snapToGrid/>
          <w:lang w:val="en-GB"/>
        </w:rPr>
        <w:t xml:space="preserve">Passenger Lifts and Hoists (including special-needs </w:t>
      </w:r>
      <w:r>
        <w:rPr>
          <w:rFonts w:ascii="Arial" w:eastAsiaTheme="minorHAnsi" w:hAnsi="Arial" w:cs="Arial"/>
          <w:snapToGrid/>
          <w:lang w:val="en-GB"/>
        </w:rPr>
        <w:tab/>
      </w:r>
      <w:r w:rsidRPr="0097301B">
        <w:rPr>
          <w:rFonts w:ascii="Arial" w:eastAsiaTheme="minorHAnsi" w:hAnsi="Arial" w:cs="Arial"/>
          <w:snapToGrid/>
          <w:lang w:val="en-GB"/>
        </w:rPr>
        <w:t>Every 3 months (subject to usage)</w:t>
      </w:r>
    </w:p>
    <w:p w14:paraId="78ECE666" w14:textId="77777777" w:rsidR="0097301B" w:rsidRPr="0097301B" w:rsidRDefault="00E627A2"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Hoists</w:t>
      </w:r>
      <w:r w:rsidR="0097301B" w:rsidRPr="0097301B">
        <w:rPr>
          <w:rFonts w:ascii="Arial" w:eastAsiaTheme="minorHAnsi" w:hAnsi="Arial" w:cs="Arial"/>
          <w:snapToGrid/>
          <w:lang w:val="en-GB"/>
        </w:rPr>
        <w:t xml:space="preserve"> and tracks </w:t>
      </w:r>
      <w:r w:rsidRPr="0097301B">
        <w:rPr>
          <w:rFonts w:ascii="Arial" w:eastAsiaTheme="minorHAnsi" w:hAnsi="Arial" w:cs="Arial"/>
          <w:snapToGrid/>
          <w:lang w:val="en-GB"/>
        </w:rPr>
        <w:t>etc.</w:t>
      </w:r>
      <w:r w:rsidR="0097301B" w:rsidRPr="0097301B">
        <w:rPr>
          <w:rFonts w:ascii="Arial" w:eastAsiaTheme="minorHAnsi" w:hAnsi="Arial" w:cs="Arial"/>
          <w:snapToGrid/>
          <w:lang w:val="en-GB"/>
        </w:rPr>
        <w:t>)</w:t>
      </w:r>
    </w:p>
    <w:p w14:paraId="334FDC34"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Hoist Servicing (goods)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19BF8831"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Fixed Electrical Installations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5 years or 20% per year</w:t>
      </w:r>
    </w:p>
    <w:p w14:paraId="63D8765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Fixed Electrical Installations – Swimming Pools </w:t>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0241172B" w14:textId="77777777" w:rsidR="0097301B" w:rsidRPr="0097301B" w:rsidRDefault="0097301B" w:rsidP="0097301B">
      <w:pPr>
        <w:widowControl/>
        <w:autoSpaceDE w:val="0"/>
        <w:autoSpaceDN w:val="0"/>
        <w:adjustRightInd w:val="0"/>
        <w:spacing w:after="200"/>
        <w:ind w:left="6480" w:hanging="6480"/>
        <w:contextualSpacing/>
        <w:rPr>
          <w:rFonts w:ascii="Arial" w:eastAsiaTheme="minorHAnsi" w:hAnsi="Arial" w:cs="Arial"/>
          <w:snapToGrid/>
          <w:lang w:val="en-GB"/>
        </w:rPr>
      </w:pPr>
      <w:r w:rsidRPr="0097301B">
        <w:rPr>
          <w:rFonts w:ascii="Arial" w:eastAsiaTheme="minorHAnsi" w:hAnsi="Arial" w:cs="Arial"/>
          <w:snapToGrid/>
          <w:lang w:val="en-GB"/>
        </w:rPr>
        <w:t xml:space="preserve">Portable Electrical Appliances </w:t>
      </w:r>
      <w:r>
        <w:rPr>
          <w:rFonts w:ascii="Arial" w:eastAsiaTheme="minorHAnsi" w:hAnsi="Arial" w:cs="Arial"/>
          <w:snapToGrid/>
          <w:lang w:val="en-GB"/>
        </w:rPr>
        <w:tab/>
      </w:r>
      <w:r w:rsidRPr="0097301B">
        <w:rPr>
          <w:rFonts w:ascii="Arial" w:eastAsiaTheme="minorHAnsi" w:hAnsi="Arial" w:cs="Arial"/>
          <w:snapToGrid/>
          <w:lang w:val="en-GB"/>
        </w:rPr>
        <w:t>By risk assessment up to 24 months</w:t>
      </w:r>
    </w:p>
    <w:p w14:paraId="16227024"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Sewage Pumps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6 months</w:t>
      </w:r>
    </w:p>
    <w:p w14:paraId="4234CC4E"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Lightning Conductors</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7E8E91CA" w14:textId="77777777" w:rsidR="0097301B" w:rsidRPr="0097301B" w:rsidRDefault="0097301B" w:rsidP="0097301B">
      <w:pPr>
        <w:widowControl/>
        <w:autoSpaceDE w:val="0"/>
        <w:autoSpaceDN w:val="0"/>
        <w:adjustRightInd w:val="0"/>
        <w:spacing w:after="200"/>
        <w:ind w:left="6480" w:hanging="6480"/>
        <w:contextualSpacing/>
        <w:rPr>
          <w:rFonts w:ascii="Arial" w:eastAsiaTheme="minorHAnsi" w:hAnsi="Arial" w:cs="Arial"/>
          <w:snapToGrid/>
          <w:lang w:val="en-GB"/>
        </w:rPr>
      </w:pPr>
      <w:r w:rsidRPr="0097301B">
        <w:rPr>
          <w:rFonts w:ascii="Arial" w:eastAsiaTheme="minorHAnsi" w:hAnsi="Arial" w:cs="Arial"/>
          <w:snapToGrid/>
          <w:lang w:val="en-GB"/>
        </w:rPr>
        <w:t xml:space="preserve">Swimming Pools including microbiological water testing </w:t>
      </w:r>
      <w:r w:rsidRPr="0097301B">
        <w:rPr>
          <w:rFonts w:ascii="Arial" w:eastAsiaTheme="minorHAnsi" w:hAnsi="Arial" w:cs="Arial"/>
          <w:snapToGrid/>
          <w:lang w:val="en-GB"/>
        </w:rPr>
        <w:tab/>
        <w:t>At commissioning and every month thereafter</w:t>
      </w:r>
    </w:p>
    <w:p w14:paraId="3E7C013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Hot Water Blending Valves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8 months</w:t>
      </w:r>
    </w:p>
    <w:p w14:paraId="3646BD1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Catering Equipment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52D12B11"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Local Exhaust Ventilation (e.g. Fume cupboards, fume and </w:t>
      </w:r>
      <w:r w:rsidRPr="0097301B">
        <w:rPr>
          <w:rFonts w:ascii="Arial" w:eastAsiaTheme="minorHAnsi" w:hAnsi="Arial" w:cs="Arial"/>
          <w:snapToGrid/>
          <w:lang w:val="en-GB"/>
        </w:rPr>
        <w:tab/>
        <w:t>Every 14 months</w:t>
      </w:r>
    </w:p>
    <w:p w14:paraId="3D6E13DA"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wood dust extraction systems)</w:t>
      </w:r>
    </w:p>
    <w:p w14:paraId="42FC6285" w14:textId="77777777" w:rsidR="0097301B" w:rsidRPr="0097301B" w:rsidRDefault="0097301B" w:rsidP="0097301B">
      <w:pPr>
        <w:widowControl/>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Automatic Opening Doors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675C575D" w14:textId="4C7B2B82" w:rsidR="0097301B" w:rsidRDefault="0097301B" w:rsidP="0097301B">
      <w:pPr>
        <w:rPr>
          <w:rFonts w:eastAsia="Arial"/>
          <w:lang w:val="en-GB"/>
        </w:rPr>
      </w:pPr>
    </w:p>
    <w:p w14:paraId="2C410B25" w14:textId="56555A04" w:rsidR="00342F5E" w:rsidRDefault="00342F5E" w:rsidP="0097301B">
      <w:pPr>
        <w:rPr>
          <w:rFonts w:eastAsia="Arial"/>
          <w:lang w:val="en-GB"/>
        </w:rPr>
      </w:pPr>
    </w:p>
    <w:p w14:paraId="236B218C" w14:textId="5FF2C662" w:rsidR="00342F5E" w:rsidRDefault="00342F5E" w:rsidP="0097301B">
      <w:pPr>
        <w:rPr>
          <w:rFonts w:eastAsia="Arial"/>
          <w:lang w:val="en-GB"/>
        </w:rPr>
      </w:pPr>
    </w:p>
    <w:p w14:paraId="7FB18539" w14:textId="5850E3ED" w:rsidR="00342F5E" w:rsidRDefault="00342F5E" w:rsidP="0097301B">
      <w:pPr>
        <w:rPr>
          <w:rFonts w:eastAsia="Arial"/>
          <w:lang w:val="en-GB"/>
        </w:rPr>
      </w:pPr>
    </w:p>
    <w:p w14:paraId="3244DDA1" w14:textId="16F73DDC" w:rsidR="00342F5E" w:rsidRDefault="00342F5E" w:rsidP="0097301B">
      <w:pPr>
        <w:rPr>
          <w:rFonts w:eastAsia="Arial"/>
          <w:lang w:val="en-GB"/>
        </w:rPr>
      </w:pPr>
    </w:p>
    <w:p w14:paraId="260CE8A1" w14:textId="58453BCF" w:rsidR="00342F5E" w:rsidRDefault="00342F5E" w:rsidP="0097301B">
      <w:pPr>
        <w:rPr>
          <w:rFonts w:eastAsia="Arial"/>
          <w:lang w:val="en-GB"/>
        </w:rPr>
      </w:pPr>
    </w:p>
    <w:p w14:paraId="73144D70" w14:textId="6CEBA856" w:rsidR="00342F5E" w:rsidRDefault="00342F5E" w:rsidP="0097301B">
      <w:pPr>
        <w:rPr>
          <w:rFonts w:eastAsia="Arial"/>
          <w:lang w:val="en-GB"/>
        </w:rPr>
      </w:pPr>
    </w:p>
    <w:p w14:paraId="27A5E5C0" w14:textId="3E297805" w:rsidR="00342F5E" w:rsidRDefault="00342F5E" w:rsidP="0097301B">
      <w:pPr>
        <w:rPr>
          <w:rFonts w:eastAsia="Arial"/>
          <w:lang w:val="en-GB"/>
        </w:rPr>
      </w:pPr>
    </w:p>
    <w:p w14:paraId="31D0CF4E" w14:textId="6D98D6F3" w:rsidR="0025366D" w:rsidRPr="003B36DB" w:rsidRDefault="0025366D" w:rsidP="0025366D">
      <w:pPr>
        <w:pStyle w:val="Heading3"/>
        <w:spacing w:after="200"/>
        <w:rPr>
          <w:rFonts w:ascii="Arial" w:hAnsi="Arial" w:cs="Arial"/>
          <w:b/>
          <w:color w:val="000000" w:themeColor="text1"/>
          <w:lang w:val="en-GB"/>
        </w:rPr>
      </w:pPr>
      <w:bookmarkStart w:id="158" w:name="_Toc201058007"/>
      <w:bookmarkStart w:id="159" w:name="_Toc201328246"/>
      <w:r w:rsidRPr="003B36DB">
        <w:rPr>
          <w:rFonts w:ascii="Arial" w:hAnsi="Arial" w:cs="Arial"/>
          <w:b/>
          <w:color w:val="000000" w:themeColor="text1"/>
          <w:lang w:val="en-GB"/>
        </w:rPr>
        <w:t xml:space="preserve">Appendix </w:t>
      </w:r>
      <w:r w:rsidR="00601153">
        <w:rPr>
          <w:rFonts w:ascii="Arial" w:hAnsi="Arial" w:cs="Arial"/>
          <w:b/>
          <w:color w:val="000000" w:themeColor="text1"/>
          <w:lang w:val="en-GB"/>
        </w:rPr>
        <w:t>5</w:t>
      </w:r>
      <w:r w:rsidRPr="003B36DB">
        <w:rPr>
          <w:rFonts w:ascii="Arial" w:hAnsi="Arial" w:cs="Arial"/>
          <w:b/>
          <w:color w:val="000000" w:themeColor="text1"/>
          <w:lang w:val="en-GB"/>
        </w:rPr>
        <w:t xml:space="preserve"> – New Starter Induction Checklist</w:t>
      </w:r>
      <w:bookmarkEnd w:id="158"/>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2117"/>
        <w:gridCol w:w="925"/>
        <w:gridCol w:w="681"/>
        <w:gridCol w:w="36"/>
        <w:gridCol w:w="685"/>
        <w:gridCol w:w="3662"/>
      </w:tblGrid>
      <w:tr w:rsidR="00342F5E" w14:paraId="66307EF3" w14:textId="77777777" w:rsidTr="0025366D">
        <w:trPr>
          <w:cantSplit/>
        </w:trPr>
        <w:tc>
          <w:tcPr>
            <w:tcW w:w="9854" w:type="dxa"/>
            <w:gridSpan w:val="7"/>
            <w:tcBorders>
              <w:top w:val="single" w:sz="4" w:space="0" w:color="auto"/>
              <w:left w:val="single" w:sz="4" w:space="0" w:color="auto"/>
              <w:bottom w:val="single" w:sz="4" w:space="0" w:color="auto"/>
              <w:right w:val="single" w:sz="4" w:space="0" w:color="auto"/>
            </w:tcBorders>
          </w:tcPr>
          <w:p w14:paraId="6F2C9314" w14:textId="7AECE759" w:rsidR="00342F5E" w:rsidRDefault="00342F5E" w:rsidP="00BC01C6">
            <w:pPr>
              <w:pStyle w:val="Heading4"/>
              <w:rPr>
                <w:bCs/>
                <w:i w:val="0"/>
              </w:rPr>
            </w:pPr>
            <w:r>
              <w:rPr>
                <w:noProof/>
              </w:rPr>
              <mc:AlternateContent>
                <mc:Choice Requires="wps">
                  <w:drawing>
                    <wp:anchor distT="45720" distB="45720" distL="114300" distR="114300" simplePos="0" relativeHeight="251658281" behindDoc="0" locked="0" layoutInCell="1" allowOverlap="1" wp14:anchorId="00098A9C" wp14:editId="693915C2">
                      <wp:simplePos x="0" y="0"/>
                      <wp:positionH relativeFrom="column">
                        <wp:posOffset>4373880</wp:posOffset>
                      </wp:positionH>
                      <wp:positionV relativeFrom="paragraph">
                        <wp:posOffset>76200</wp:posOffset>
                      </wp:positionV>
                      <wp:extent cx="1732280" cy="687705"/>
                      <wp:effectExtent l="7620" t="13335" r="12700" b="1333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687705"/>
                              </a:xfrm>
                              <a:prstGeom prst="rect">
                                <a:avLst/>
                              </a:prstGeom>
                              <a:solidFill>
                                <a:srgbClr val="FFFFFF"/>
                              </a:solidFill>
                              <a:ln w="9525">
                                <a:solidFill>
                                  <a:srgbClr val="000000"/>
                                </a:solidFill>
                                <a:miter lim="800000"/>
                                <a:headEnd/>
                                <a:tailEnd/>
                              </a:ln>
                            </wps:spPr>
                            <wps:txbx>
                              <w:txbxContent>
                                <w:p w14:paraId="54708189" w14:textId="77777777" w:rsidR="00BC01C6" w:rsidRPr="003927E0" w:rsidRDefault="00BC01C6" w:rsidP="00342F5E">
                                  <w:pPr>
                                    <w:jc w:val="center"/>
                                    <w:rPr>
                                      <w:rFonts w:ascii="Arial" w:hAnsi="Arial" w:cs="Arial"/>
                                    </w:rPr>
                                  </w:pPr>
                                  <w:r w:rsidRPr="003927E0">
                                    <w:rPr>
                                      <w:rFonts w:ascii="Arial" w:hAnsi="Arial" w:cs="Arial"/>
                                    </w:rPr>
                                    <w:t>Insert school logo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98A9C" id="_x0000_t202" coordsize="21600,21600" o:spt="202" path="m,l,21600r21600,l21600,xe">
                      <v:stroke joinstyle="miter"/>
                      <v:path gradientshapeok="t" o:connecttype="rect"/>
                    </v:shapetype>
                    <v:shape id="Text Box 227" o:spid="_x0000_s1026" type="#_x0000_t202" style="position:absolute;margin-left:344.4pt;margin-top:6pt;width:136.4pt;height:54.1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">
                      <v:textbox>
                        <w:txbxContent>
                          <w:p w14:paraId="54708189" w14:textId="77777777" w:rsidR="00BC01C6" w:rsidRPr="003927E0" w:rsidRDefault="00BC01C6" w:rsidP="00342F5E">
                            <w:pPr>
                              <w:jc w:val="center"/>
                              <w:rPr>
                                <w:rFonts w:ascii="Arial" w:hAnsi="Arial" w:cs="Arial"/>
                              </w:rPr>
                            </w:pPr>
                            <w:r w:rsidRPr="003927E0">
                              <w:rPr>
                                <w:rFonts w:ascii="Arial" w:hAnsi="Arial" w:cs="Arial"/>
                              </w:rPr>
                              <w:t>Insert school logo</w:t>
                            </w:r>
                          </w:p>
                        </w:txbxContent>
                      </v:textbox>
                      <w10:wrap type="square"/>
                    </v:shape>
                  </w:pict>
                </mc:Fallback>
              </mc:AlternateContent>
            </w:r>
            <w:r w:rsidRPr="00F964C6">
              <w:rPr>
                <w:noProof/>
              </w:rPr>
              <w:drawing>
                <wp:inline distT="0" distB="0" distL="0" distR="0" wp14:anchorId="0BC6607E" wp14:editId="4E04B1E1">
                  <wp:extent cx="1927860"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27860" cy="670560"/>
                          </a:xfrm>
                          <a:prstGeom prst="rect">
                            <a:avLst/>
                          </a:prstGeom>
                          <a:noFill/>
                          <a:ln>
                            <a:noFill/>
                          </a:ln>
                        </pic:spPr>
                      </pic:pic>
                    </a:graphicData>
                  </a:graphic>
                </wp:inline>
              </w:drawing>
            </w:r>
            <w:r>
              <w:rPr>
                <w:bCs/>
                <w:i w:val="0"/>
              </w:rPr>
              <w:t xml:space="preserve">                                                                                                  </w:t>
            </w:r>
          </w:p>
          <w:p w14:paraId="1C1346DA" w14:textId="1F5B347F" w:rsidR="00342F5E" w:rsidRPr="00920E58" w:rsidRDefault="00342F5E" w:rsidP="00BC01C6">
            <w:pPr>
              <w:pStyle w:val="Heading4"/>
              <w:jc w:val="center"/>
              <w:rPr>
                <w:rFonts w:ascii="Arial" w:hAnsi="Arial" w:cs="Arial"/>
                <w:b/>
                <w:i w:val="0"/>
              </w:rPr>
            </w:pPr>
            <w:r w:rsidRPr="008B3AE8">
              <w:rPr>
                <w:rFonts w:ascii="Arial" w:hAnsi="Arial" w:cs="Arial"/>
                <w:bCs/>
                <w:i w:val="0"/>
              </w:rPr>
              <w:t xml:space="preserve">                                  </w:t>
            </w:r>
            <w:r w:rsidRPr="00920E58">
              <w:rPr>
                <w:rFonts w:ascii="Arial" w:hAnsi="Arial" w:cs="Arial"/>
                <w:b/>
                <w:i w:val="0"/>
              </w:rPr>
              <w:t xml:space="preserve"> </w:t>
            </w:r>
            <w:r w:rsidR="00920E58" w:rsidRPr="00920E58">
              <w:rPr>
                <w:rFonts w:ascii="Arial" w:hAnsi="Arial" w:cs="Arial"/>
                <w:b/>
                <w:i w:val="0"/>
              </w:rPr>
              <w:t>Insert name of school</w:t>
            </w:r>
          </w:p>
          <w:p w14:paraId="2A91D1EB" w14:textId="77777777" w:rsidR="00342F5E" w:rsidRPr="008B3AE8" w:rsidRDefault="00342F5E" w:rsidP="00BC01C6">
            <w:pPr>
              <w:pStyle w:val="Heading4"/>
              <w:ind w:left="360"/>
              <w:jc w:val="center"/>
              <w:rPr>
                <w:rFonts w:ascii="Arial" w:hAnsi="Arial" w:cs="Arial"/>
                <w:bCs/>
              </w:rPr>
            </w:pPr>
            <w:r w:rsidRPr="008B3AE8">
              <w:rPr>
                <w:rFonts w:ascii="Arial" w:hAnsi="Arial" w:cs="Arial"/>
              </w:rPr>
              <w:t>Health and Safety Induction Checklist</w:t>
            </w:r>
          </w:p>
          <w:p w14:paraId="372EEB1B" w14:textId="77777777" w:rsidR="00342F5E" w:rsidRPr="008B3AE8" w:rsidRDefault="00342F5E" w:rsidP="00BC01C6">
            <w:pPr>
              <w:jc w:val="center"/>
              <w:rPr>
                <w:rFonts w:ascii="Arial" w:hAnsi="Arial" w:cs="Arial"/>
                <w:i/>
                <w:sz w:val="18"/>
              </w:rPr>
            </w:pPr>
            <w:r w:rsidRPr="008B3AE8">
              <w:rPr>
                <w:rFonts w:ascii="Arial" w:hAnsi="Arial" w:cs="Arial"/>
                <w:i/>
                <w:sz w:val="18"/>
              </w:rPr>
              <w:t>When induction health and safety training is completed, the relevant box (es) should be ticked. For Items not covered, comments should be recorded giving reasons and date for completion.</w:t>
            </w:r>
          </w:p>
          <w:p w14:paraId="1DFE3045" w14:textId="77777777" w:rsidR="00342F5E" w:rsidRPr="008B3AE8" w:rsidRDefault="00342F5E" w:rsidP="00BC01C6">
            <w:pPr>
              <w:jc w:val="center"/>
              <w:rPr>
                <w:rFonts w:ascii="Arial" w:hAnsi="Arial" w:cs="Arial"/>
                <w:b/>
                <w:bCs/>
              </w:rPr>
            </w:pPr>
            <w:r w:rsidRPr="008B3AE8">
              <w:rPr>
                <w:rFonts w:ascii="Arial" w:hAnsi="Arial" w:cs="Arial"/>
                <w:i/>
                <w:sz w:val="18"/>
              </w:rPr>
              <w:t>The new starter and person providing the induction should both sign the form and keep a copy</w:t>
            </w:r>
          </w:p>
          <w:p w14:paraId="3B8E8927" w14:textId="77777777" w:rsidR="00342F5E" w:rsidRDefault="00342F5E" w:rsidP="00BC01C6">
            <w:pPr>
              <w:rPr>
                <w:b/>
                <w:bCs/>
              </w:rPr>
            </w:pPr>
          </w:p>
        </w:tc>
      </w:tr>
      <w:tr w:rsidR="00342F5E" w:rsidRPr="008B3AE8" w14:paraId="5D99B7D4" w14:textId="77777777" w:rsidTr="0025366D">
        <w:tc>
          <w:tcPr>
            <w:tcW w:w="1630" w:type="dxa"/>
            <w:tcBorders>
              <w:top w:val="single" w:sz="4" w:space="0" w:color="auto"/>
              <w:left w:val="single" w:sz="4" w:space="0" w:color="auto"/>
              <w:bottom w:val="single" w:sz="4" w:space="0" w:color="auto"/>
              <w:right w:val="single" w:sz="4" w:space="0" w:color="auto"/>
            </w:tcBorders>
          </w:tcPr>
          <w:p w14:paraId="6D830BB0" w14:textId="77777777" w:rsidR="00342F5E" w:rsidRPr="008B3AE8" w:rsidRDefault="00342F5E" w:rsidP="00BC01C6">
            <w:pPr>
              <w:rPr>
                <w:rFonts w:ascii="Arial" w:hAnsi="Arial" w:cs="Arial"/>
                <w:b/>
                <w:bCs/>
              </w:rPr>
            </w:pPr>
            <w:r w:rsidRPr="008B3AE8">
              <w:rPr>
                <w:rFonts w:ascii="Arial" w:hAnsi="Arial" w:cs="Arial"/>
                <w:b/>
                <w:bCs/>
              </w:rPr>
              <w:t>Name:</w:t>
            </w:r>
          </w:p>
        </w:tc>
        <w:tc>
          <w:tcPr>
            <w:tcW w:w="2166" w:type="dxa"/>
            <w:tcBorders>
              <w:top w:val="single" w:sz="4" w:space="0" w:color="auto"/>
              <w:left w:val="single" w:sz="4" w:space="0" w:color="auto"/>
              <w:bottom w:val="single" w:sz="4" w:space="0" w:color="auto"/>
              <w:right w:val="single" w:sz="4" w:space="0" w:color="auto"/>
            </w:tcBorders>
          </w:tcPr>
          <w:p w14:paraId="57644FDA" w14:textId="77777777" w:rsidR="00342F5E" w:rsidRPr="008B3AE8" w:rsidRDefault="00342F5E" w:rsidP="00BC01C6">
            <w:pPr>
              <w:rPr>
                <w:rFonts w:ascii="Arial" w:hAnsi="Arial" w:cs="Arial"/>
              </w:rPr>
            </w:pPr>
          </w:p>
        </w:tc>
        <w:tc>
          <w:tcPr>
            <w:tcW w:w="1616" w:type="dxa"/>
            <w:gridSpan w:val="2"/>
            <w:tcBorders>
              <w:top w:val="single" w:sz="4" w:space="0" w:color="auto"/>
              <w:left w:val="single" w:sz="4" w:space="0" w:color="auto"/>
              <w:bottom w:val="single" w:sz="4" w:space="0" w:color="auto"/>
              <w:right w:val="single" w:sz="4" w:space="0" w:color="auto"/>
            </w:tcBorders>
          </w:tcPr>
          <w:p w14:paraId="3E585435" w14:textId="77777777" w:rsidR="00342F5E" w:rsidRPr="008B3AE8" w:rsidRDefault="00342F5E" w:rsidP="00BC01C6">
            <w:pPr>
              <w:rPr>
                <w:rFonts w:ascii="Arial" w:hAnsi="Arial" w:cs="Arial"/>
                <w:b/>
                <w:bCs/>
              </w:rPr>
            </w:pPr>
            <w:r w:rsidRPr="008B3AE8">
              <w:rPr>
                <w:rFonts w:ascii="Arial" w:hAnsi="Arial" w:cs="Arial"/>
                <w:b/>
                <w:bCs/>
              </w:rPr>
              <w:t>Job Title:</w:t>
            </w:r>
          </w:p>
        </w:tc>
        <w:tc>
          <w:tcPr>
            <w:tcW w:w="4442" w:type="dxa"/>
            <w:gridSpan w:val="3"/>
            <w:tcBorders>
              <w:top w:val="single" w:sz="4" w:space="0" w:color="auto"/>
              <w:left w:val="single" w:sz="4" w:space="0" w:color="auto"/>
              <w:bottom w:val="single" w:sz="4" w:space="0" w:color="auto"/>
              <w:right w:val="single" w:sz="4" w:space="0" w:color="auto"/>
            </w:tcBorders>
          </w:tcPr>
          <w:p w14:paraId="5DA35250" w14:textId="77777777" w:rsidR="00342F5E" w:rsidRPr="008B3AE8" w:rsidRDefault="00342F5E" w:rsidP="00BC01C6">
            <w:pPr>
              <w:pStyle w:val="Header"/>
              <w:rPr>
                <w:rFonts w:ascii="Arial" w:hAnsi="Arial" w:cs="Arial"/>
              </w:rPr>
            </w:pPr>
          </w:p>
        </w:tc>
      </w:tr>
      <w:tr w:rsidR="00342F5E" w:rsidRPr="008B3AE8" w14:paraId="7F21EB11" w14:textId="77777777" w:rsidTr="0025366D">
        <w:tc>
          <w:tcPr>
            <w:tcW w:w="1630" w:type="dxa"/>
            <w:tcBorders>
              <w:top w:val="single" w:sz="4" w:space="0" w:color="auto"/>
              <w:left w:val="single" w:sz="4" w:space="0" w:color="auto"/>
              <w:bottom w:val="single" w:sz="4" w:space="0" w:color="auto"/>
              <w:right w:val="single" w:sz="4" w:space="0" w:color="auto"/>
            </w:tcBorders>
          </w:tcPr>
          <w:p w14:paraId="6D2E2803" w14:textId="77777777" w:rsidR="00342F5E" w:rsidRPr="008B3AE8" w:rsidRDefault="00342F5E" w:rsidP="00BC01C6">
            <w:pPr>
              <w:rPr>
                <w:rFonts w:ascii="Arial" w:hAnsi="Arial" w:cs="Arial"/>
                <w:b/>
                <w:bCs/>
              </w:rPr>
            </w:pPr>
            <w:r w:rsidRPr="008B3AE8">
              <w:rPr>
                <w:rFonts w:ascii="Arial" w:hAnsi="Arial" w:cs="Arial"/>
                <w:b/>
                <w:bCs/>
              </w:rPr>
              <w:t>Department:</w:t>
            </w:r>
          </w:p>
        </w:tc>
        <w:tc>
          <w:tcPr>
            <w:tcW w:w="2166" w:type="dxa"/>
            <w:tcBorders>
              <w:top w:val="single" w:sz="4" w:space="0" w:color="auto"/>
              <w:left w:val="single" w:sz="4" w:space="0" w:color="auto"/>
              <w:bottom w:val="single" w:sz="4" w:space="0" w:color="auto"/>
              <w:right w:val="single" w:sz="4" w:space="0" w:color="auto"/>
            </w:tcBorders>
          </w:tcPr>
          <w:p w14:paraId="1EC1FFCA" w14:textId="77777777" w:rsidR="00342F5E" w:rsidRPr="008B3AE8" w:rsidRDefault="00342F5E" w:rsidP="00BC01C6">
            <w:pPr>
              <w:pStyle w:val="Header"/>
              <w:rPr>
                <w:rFonts w:ascii="Arial" w:hAnsi="Arial" w:cs="Arial"/>
              </w:rPr>
            </w:pPr>
          </w:p>
        </w:tc>
        <w:tc>
          <w:tcPr>
            <w:tcW w:w="6058" w:type="dxa"/>
            <w:gridSpan w:val="5"/>
            <w:tcBorders>
              <w:top w:val="single" w:sz="4" w:space="0" w:color="auto"/>
              <w:left w:val="single" w:sz="4" w:space="0" w:color="auto"/>
              <w:bottom w:val="single" w:sz="4" w:space="0" w:color="auto"/>
              <w:right w:val="single" w:sz="4" w:space="0" w:color="auto"/>
            </w:tcBorders>
          </w:tcPr>
          <w:p w14:paraId="137EB63D" w14:textId="77777777" w:rsidR="00342F5E" w:rsidRPr="008B3AE8" w:rsidRDefault="00342F5E" w:rsidP="00BC01C6">
            <w:pPr>
              <w:rPr>
                <w:rFonts w:ascii="Arial" w:hAnsi="Arial" w:cs="Arial"/>
              </w:rPr>
            </w:pPr>
          </w:p>
        </w:tc>
      </w:tr>
      <w:tr w:rsidR="00342F5E" w:rsidRPr="008B3AE8" w14:paraId="22121311" w14:textId="77777777" w:rsidTr="0025366D">
        <w:trPr>
          <w:cantSplit/>
        </w:trPr>
        <w:tc>
          <w:tcPr>
            <w:tcW w:w="1630" w:type="dxa"/>
            <w:tcBorders>
              <w:top w:val="single" w:sz="4" w:space="0" w:color="auto"/>
              <w:left w:val="single" w:sz="4" w:space="0" w:color="auto"/>
              <w:bottom w:val="single" w:sz="4" w:space="0" w:color="auto"/>
              <w:right w:val="single" w:sz="4" w:space="0" w:color="auto"/>
            </w:tcBorders>
          </w:tcPr>
          <w:p w14:paraId="5343F21F" w14:textId="77777777" w:rsidR="00342F5E" w:rsidRPr="008B3AE8" w:rsidRDefault="00342F5E" w:rsidP="00BC01C6">
            <w:pPr>
              <w:rPr>
                <w:rFonts w:ascii="Arial" w:hAnsi="Arial" w:cs="Arial"/>
                <w:b/>
                <w:bCs/>
              </w:rPr>
            </w:pPr>
            <w:r w:rsidRPr="008B3AE8">
              <w:rPr>
                <w:rFonts w:ascii="Arial" w:hAnsi="Arial" w:cs="Arial"/>
                <w:b/>
                <w:bCs/>
              </w:rPr>
              <w:t>Start Date:</w:t>
            </w:r>
          </w:p>
        </w:tc>
        <w:tc>
          <w:tcPr>
            <w:tcW w:w="8224" w:type="dxa"/>
            <w:gridSpan w:val="6"/>
            <w:tcBorders>
              <w:top w:val="single" w:sz="4" w:space="0" w:color="auto"/>
              <w:left w:val="single" w:sz="4" w:space="0" w:color="auto"/>
              <w:bottom w:val="single" w:sz="4" w:space="0" w:color="auto"/>
              <w:right w:val="single" w:sz="4" w:space="0" w:color="auto"/>
            </w:tcBorders>
          </w:tcPr>
          <w:p w14:paraId="70AC6E58" w14:textId="77777777" w:rsidR="00342F5E" w:rsidRPr="008B3AE8" w:rsidRDefault="00342F5E" w:rsidP="00BC01C6">
            <w:pPr>
              <w:pStyle w:val="Header"/>
              <w:rPr>
                <w:rFonts w:ascii="Arial" w:hAnsi="Arial" w:cs="Arial"/>
              </w:rPr>
            </w:pPr>
          </w:p>
        </w:tc>
      </w:tr>
      <w:tr w:rsidR="00342F5E" w:rsidRPr="008B3AE8" w14:paraId="3C3FD68B"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2A7238A3" w14:textId="77777777" w:rsidR="00342F5E" w:rsidRPr="008B3AE8" w:rsidRDefault="00342F5E" w:rsidP="00BC01C6">
            <w:pPr>
              <w:rPr>
                <w:rFonts w:ascii="Arial" w:hAnsi="Arial" w:cs="Arial"/>
                <w:b/>
                <w:bCs/>
              </w:rPr>
            </w:pPr>
            <w:r w:rsidRPr="008B3AE8">
              <w:rPr>
                <w:rFonts w:ascii="Arial" w:hAnsi="Arial" w:cs="Arial"/>
                <w:b/>
                <w:bCs/>
              </w:rPr>
              <w:t>Accident and Hazard Reporting</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7AF3874C" w14:textId="77777777" w:rsidR="00342F5E" w:rsidRPr="008B3AE8" w:rsidRDefault="00342F5E" w:rsidP="00BC01C6">
            <w:pPr>
              <w:jc w:val="center"/>
              <w:rPr>
                <w:rFonts w:ascii="Arial" w:hAnsi="Arial" w:cs="Arial"/>
                <w:b/>
                <w:bCs/>
              </w:rPr>
            </w:pPr>
            <w:r w:rsidRPr="008B3AE8">
              <w:rPr>
                <w:rFonts w:ascii="Arial" w:hAnsi="Arial" w:cs="Arial"/>
                <w:b/>
                <w:bCs/>
              </w:rPr>
              <w:t>Yes</w:t>
            </w: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6B9A76C0" w14:textId="77777777" w:rsidR="00342F5E" w:rsidRPr="008B3AE8" w:rsidRDefault="00342F5E" w:rsidP="00BC01C6">
            <w:pPr>
              <w:jc w:val="center"/>
              <w:rPr>
                <w:rFonts w:ascii="Arial" w:hAnsi="Arial" w:cs="Arial"/>
                <w:b/>
                <w:bCs/>
              </w:rPr>
            </w:pPr>
            <w:r w:rsidRPr="008B3AE8">
              <w:rPr>
                <w:rFonts w:ascii="Arial" w:hAnsi="Arial" w:cs="Arial"/>
                <w:b/>
                <w:bCs/>
              </w:rPr>
              <w:t>No</w:t>
            </w: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1FCAA59A" w14:textId="77777777" w:rsidR="00342F5E" w:rsidRPr="008B3AE8" w:rsidRDefault="00342F5E" w:rsidP="00BC01C6">
            <w:pPr>
              <w:jc w:val="center"/>
              <w:rPr>
                <w:rFonts w:ascii="Arial" w:hAnsi="Arial" w:cs="Arial"/>
                <w:b/>
                <w:bCs/>
              </w:rPr>
            </w:pPr>
            <w:r w:rsidRPr="008B3AE8">
              <w:rPr>
                <w:rFonts w:ascii="Arial" w:hAnsi="Arial" w:cs="Arial"/>
                <w:b/>
                <w:bCs/>
              </w:rPr>
              <w:t>Comments</w:t>
            </w:r>
          </w:p>
        </w:tc>
      </w:tr>
      <w:tr w:rsidR="00342F5E" w:rsidRPr="008B3AE8" w14:paraId="029E388E"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81664EA" w14:textId="77777777" w:rsidR="00342F5E" w:rsidRPr="008B3AE8" w:rsidRDefault="00342F5E" w:rsidP="00BC01C6">
            <w:pPr>
              <w:rPr>
                <w:rFonts w:ascii="Arial" w:hAnsi="Arial" w:cs="Arial"/>
                <w:sz w:val="20"/>
              </w:rPr>
            </w:pPr>
            <w:r w:rsidRPr="008B3AE8">
              <w:rPr>
                <w:rFonts w:ascii="Arial" w:hAnsi="Arial" w:cs="Arial"/>
                <w:sz w:val="20"/>
              </w:rPr>
              <w:t>Explain: -</w:t>
            </w:r>
          </w:p>
          <w:p w14:paraId="0E2A5DB8" w14:textId="77777777" w:rsidR="00342F5E" w:rsidRPr="008B3AE8" w:rsidRDefault="00342F5E" w:rsidP="001C6A6E">
            <w:pPr>
              <w:widowControl/>
              <w:numPr>
                <w:ilvl w:val="0"/>
                <w:numId w:val="16"/>
              </w:numPr>
              <w:rPr>
                <w:rFonts w:ascii="Arial" w:hAnsi="Arial" w:cs="Arial"/>
                <w:sz w:val="20"/>
              </w:rPr>
            </w:pPr>
            <w:r w:rsidRPr="008B3AE8">
              <w:rPr>
                <w:rFonts w:ascii="Arial" w:hAnsi="Arial" w:cs="Arial"/>
                <w:sz w:val="20"/>
              </w:rPr>
              <w:t>Procedure for the reporting of an accident/incident, including incidents occurring off-site/away from usual workplace</w:t>
            </w:r>
          </w:p>
          <w:p w14:paraId="0A5A274D" w14:textId="77777777" w:rsidR="00342F5E" w:rsidRPr="008B3AE8" w:rsidRDefault="00342F5E" w:rsidP="001C6A6E">
            <w:pPr>
              <w:widowControl/>
              <w:numPr>
                <w:ilvl w:val="0"/>
                <w:numId w:val="16"/>
              </w:numPr>
              <w:rPr>
                <w:rFonts w:ascii="Arial" w:hAnsi="Arial" w:cs="Arial"/>
                <w:sz w:val="20"/>
              </w:rPr>
            </w:pPr>
            <w:r w:rsidRPr="008B3AE8">
              <w:rPr>
                <w:rFonts w:ascii="Arial" w:hAnsi="Arial" w:cs="Arial"/>
                <w:sz w:val="20"/>
              </w:rPr>
              <w:t>Location of First Aid room and First Aid staff</w:t>
            </w:r>
          </w:p>
          <w:p w14:paraId="540C7B45" w14:textId="426606E5" w:rsidR="00342F5E" w:rsidRPr="00342F5E" w:rsidRDefault="00342F5E" w:rsidP="001C6A6E">
            <w:pPr>
              <w:widowControl/>
              <w:numPr>
                <w:ilvl w:val="0"/>
                <w:numId w:val="16"/>
              </w:numPr>
              <w:rPr>
                <w:rFonts w:ascii="Arial" w:hAnsi="Arial" w:cs="Arial"/>
                <w:sz w:val="20"/>
              </w:rPr>
            </w:pPr>
            <w:r w:rsidRPr="008B3AE8">
              <w:rPr>
                <w:rFonts w:ascii="Arial" w:hAnsi="Arial" w:cs="Arial"/>
                <w:sz w:val="20"/>
              </w:rPr>
              <w:t xml:space="preserve">Use of </w:t>
            </w:r>
            <w:r w:rsidR="009B0E3E">
              <w:rPr>
                <w:rFonts w:ascii="Arial" w:hAnsi="Arial" w:cs="Arial"/>
                <w:sz w:val="20"/>
              </w:rPr>
              <w:t>iAMCompliant</w:t>
            </w:r>
          </w:p>
        </w:tc>
        <w:tc>
          <w:tcPr>
            <w:tcW w:w="719" w:type="dxa"/>
            <w:gridSpan w:val="2"/>
            <w:tcBorders>
              <w:top w:val="single" w:sz="4" w:space="0" w:color="auto"/>
              <w:left w:val="single" w:sz="4" w:space="0" w:color="auto"/>
              <w:bottom w:val="single" w:sz="4" w:space="0" w:color="auto"/>
              <w:right w:val="single" w:sz="4" w:space="0" w:color="auto"/>
            </w:tcBorders>
          </w:tcPr>
          <w:p w14:paraId="7DE1D915" w14:textId="69883A6D"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0" behindDoc="0" locked="0" layoutInCell="1" allowOverlap="1" wp14:anchorId="09173A33" wp14:editId="2528EEFD">
                      <wp:simplePos x="0" y="0"/>
                      <wp:positionH relativeFrom="column">
                        <wp:posOffset>45720</wp:posOffset>
                      </wp:positionH>
                      <wp:positionV relativeFrom="paragraph">
                        <wp:posOffset>102870</wp:posOffset>
                      </wp:positionV>
                      <wp:extent cx="228600" cy="228600"/>
                      <wp:effectExtent l="8255" t="12065" r="10795" b="698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89CE72E" w14:textId="7727C117" w:rsidR="00BC01C6" w:rsidRDefault="00BC01C6" w:rsidP="00342F5E">
                                  <w:r>
                                    <w:rPr>
                                      <w:noProof/>
                                    </w:rPr>
                                    <w:drawing>
                                      <wp:inline distT="0" distB="0" distL="0" distR="0" wp14:anchorId="088CB232" wp14:editId="2B47A8E9">
                                        <wp:extent cx="30480" cy="30480"/>
                                        <wp:effectExtent l="0" t="0" r="7620" b="7620"/>
                                        <wp:docPr id="891278815" name="Picture 89127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73A33" id="Text Box 226" o:spid="_x0000_s1027" type="#_x0000_t202" style="position:absolute;margin-left:3.6pt;margin-top:8.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">
                      <v:textbox>
                        <w:txbxContent>
                          <w:p w14:paraId="189CE72E" w14:textId="7727C117" w:rsidR="00BC01C6" w:rsidRDefault="00BC01C6" w:rsidP="00342F5E">
                            <w:r>
                              <w:rPr>
                                <w:noProof/>
                              </w:rPr>
                              <w:drawing>
                                <wp:inline distT="0" distB="0" distL="0" distR="0" wp14:anchorId="088CB232" wp14:editId="2B47A8E9">
                                  <wp:extent cx="30480" cy="30480"/>
                                  <wp:effectExtent l="0" t="0" r="7620" b="7620"/>
                                  <wp:docPr id="891278815" name="Picture 89127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C5204B8" w14:textId="59521111"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1" behindDoc="0" locked="0" layoutInCell="1" allowOverlap="1" wp14:anchorId="5B205A7E" wp14:editId="2E65291E">
                      <wp:simplePos x="0" y="0"/>
                      <wp:positionH relativeFrom="column">
                        <wp:posOffset>48895</wp:posOffset>
                      </wp:positionH>
                      <wp:positionV relativeFrom="paragraph">
                        <wp:posOffset>111760</wp:posOffset>
                      </wp:positionV>
                      <wp:extent cx="228600" cy="228600"/>
                      <wp:effectExtent l="10795" t="11430" r="8255" b="762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E9E508" w14:textId="48B85AB8" w:rsidR="00BC01C6" w:rsidRDefault="00BC01C6" w:rsidP="00342F5E">
                                  <w:r>
                                    <w:rPr>
                                      <w:noProof/>
                                    </w:rPr>
                                    <w:drawing>
                                      <wp:inline distT="0" distB="0" distL="0" distR="0" wp14:anchorId="60DCC7CD" wp14:editId="01A8EDD3">
                                        <wp:extent cx="30480" cy="30480"/>
                                        <wp:effectExtent l="0" t="0" r="7620" b="7620"/>
                                        <wp:docPr id="340906036" name="Picture 34090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05A7E" id="Text Box 224" o:spid="_x0000_s1028" type="#_x0000_t202" style="position:absolute;margin-left:3.85pt;margin-top:8.8pt;width:18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JQF9VD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">
                      <v:textbox>
                        <w:txbxContent>
                          <w:p w14:paraId="10E9E508" w14:textId="48B85AB8" w:rsidR="00BC01C6" w:rsidRDefault="00BC01C6" w:rsidP="00342F5E">
                            <w:r>
                              <w:rPr>
                                <w:noProof/>
                              </w:rPr>
                              <w:drawing>
                                <wp:inline distT="0" distB="0" distL="0" distR="0" wp14:anchorId="60DCC7CD" wp14:editId="01A8EDD3">
                                  <wp:extent cx="30480" cy="30480"/>
                                  <wp:effectExtent l="0" t="0" r="7620" b="7620"/>
                                  <wp:docPr id="340906036" name="Picture 34090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518BFE0E" w14:textId="77777777" w:rsidR="00342F5E" w:rsidRPr="008B3AE8" w:rsidRDefault="00342F5E" w:rsidP="00BC01C6">
            <w:pPr>
              <w:rPr>
                <w:rFonts w:ascii="Arial" w:hAnsi="Arial" w:cs="Arial"/>
              </w:rPr>
            </w:pPr>
          </w:p>
        </w:tc>
      </w:tr>
      <w:tr w:rsidR="00342F5E" w:rsidRPr="008B3AE8" w14:paraId="2063F11A"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D9D9D9"/>
          </w:tcPr>
          <w:p w14:paraId="0AEC4E6B" w14:textId="77777777" w:rsidR="00342F5E" w:rsidRPr="008B3AE8" w:rsidRDefault="00342F5E" w:rsidP="00BC01C6">
            <w:pPr>
              <w:rPr>
                <w:rFonts w:ascii="Arial" w:hAnsi="Arial" w:cs="Arial"/>
                <w:b/>
                <w:bCs/>
              </w:rPr>
            </w:pPr>
            <w:r w:rsidRPr="008B3AE8">
              <w:rPr>
                <w:rFonts w:ascii="Arial" w:hAnsi="Arial" w:cs="Arial"/>
                <w:b/>
                <w:bCs/>
              </w:rPr>
              <w:t>Asbestos Log</w:t>
            </w:r>
          </w:p>
        </w:tc>
        <w:tc>
          <w:tcPr>
            <w:tcW w:w="719" w:type="dxa"/>
            <w:gridSpan w:val="2"/>
            <w:tcBorders>
              <w:top w:val="single" w:sz="4" w:space="0" w:color="auto"/>
              <w:left w:val="single" w:sz="4" w:space="0" w:color="auto"/>
              <w:bottom w:val="single" w:sz="4" w:space="0" w:color="auto"/>
              <w:right w:val="single" w:sz="4" w:space="0" w:color="auto"/>
            </w:tcBorders>
            <w:shd w:val="clear" w:color="auto" w:fill="D9D9D9"/>
          </w:tcPr>
          <w:p w14:paraId="26892682" w14:textId="77777777" w:rsidR="00342F5E" w:rsidRPr="008B3AE8" w:rsidRDefault="00342F5E" w:rsidP="00BC01C6">
            <w:pPr>
              <w:jc w:val="center"/>
              <w:rPr>
                <w:rFonts w:ascii="Arial" w:hAnsi="Arial" w:cs="Arial"/>
                <w:b/>
                <w:bCs/>
              </w:rPr>
            </w:pPr>
          </w:p>
        </w:tc>
        <w:tc>
          <w:tcPr>
            <w:tcW w:w="689" w:type="dxa"/>
            <w:tcBorders>
              <w:top w:val="single" w:sz="4" w:space="0" w:color="auto"/>
              <w:left w:val="single" w:sz="4" w:space="0" w:color="auto"/>
              <w:bottom w:val="single" w:sz="4" w:space="0" w:color="auto"/>
              <w:right w:val="single" w:sz="4" w:space="0" w:color="auto"/>
            </w:tcBorders>
            <w:shd w:val="clear" w:color="auto" w:fill="D9D9D9"/>
          </w:tcPr>
          <w:p w14:paraId="76970635" w14:textId="77777777" w:rsidR="00342F5E" w:rsidRPr="008B3AE8" w:rsidRDefault="00342F5E" w:rsidP="00BC01C6">
            <w:pPr>
              <w:jc w:val="center"/>
              <w:rPr>
                <w:rFonts w:ascii="Arial" w:hAnsi="Arial" w:cs="Arial"/>
                <w:b/>
                <w:bCs/>
              </w:rPr>
            </w:pPr>
          </w:p>
        </w:tc>
        <w:tc>
          <w:tcPr>
            <w:tcW w:w="3716" w:type="dxa"/>
            <w:tcBorders>
              <w:top w:val="single" w:sz="4" w:space="0" w:color="auto"/>
              <w:left w:val="single" w:sz="4" w:space="0" w:color="auto"/>
              <w:bottom w:val="single" w:sz="4" w:space="0" w:color="auto"/>
              <w:right w:val="single" w:sz="4" w:space="0" w:color="auto"/>
            </w:tcBorders>
            <w:shd w:val="clear" w:color="auto" w:fill="D9D9D9"/>
          </w:tcPr>
          <w:p w14:paraId="1AD60AAB" w14:textId="77777777" w:rsidR="00342F5E" w:rsidRPr="008B3AE8" w:rsidRDefault="00342F5E" w:rsidP="00BC01C6">
            <w:pPr>
              <w:jc w:val="center"/>
              <w:rPr>
                <w:rFonts w:ascii="Arial" w:hAnsi="Arial" w:cs="Arial"/>
                <w:b/>
                <w:bCs/>
              </w:rPr>
            </w:pPr>
          </w:p>
        </w:tc>
      </w:tr>
      <w:tr w:rsidR="00342F5E" w:rsidRPr="008B3AE8" w14:paraId="10C10293"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35254804" w14:textId="77777777" w:rsidR="00342F5E" w:rsidRPr="008B3AE8" w:rsidRDefault="00342F5E" w:rsidP="00BC01C6">
            <w:pPr>
              <w:rPr>
                <w:rFonts w:ascii="Arial" w:hAnsi="Arial" w:cs="Arial"/>
                <w:sz w:val="20"/>
              </w:rPr>
            </w:pPr>
            <w:r w:rsidRPr="008B3AE8">
              <w:rPr>
                <w:rFonts w:ascii="Arial" w:hAnsi="Arial" w:cs="Arial"/>
                <w:sz w:val="20"/>
              </w:rPr>
              <w:t>Explain:-</w:t>
            </w:r>
          </w:p>
          <w:p w14:paraId="7248858F" w14:textId="77777777" w:rsidR="00342F5E" w:rsidRPr="008B3AE8" w:rsidRDefault="00342F5E" w:rsidP="001C6A6E">
            <w:pPr>
              <w:widowControl/>
              <w:numPr>
                <w:ilvl w:val="0"/>
                <w:numId w:val="17"/>
              </w:numPr>
              <w:rPr>
                <w:rFonts w:ascii="Arial" w:hAnsi="Arial" w:cs="Arial"/>
                <w:sz w:val="20"/>
              </w:rPr>
            </w:pPr>
            <w:r w:rsidRPr="008B3AE8">
              <w:rPr>
                <w:rFonts w:ascii="Arial" w:hAnsi="Arial" w:cs="Arial"/>
                <w:sz w:val="20"/>
              </w:rPr>
              <w:t>Location and use of site Asbestos Log, including the standing instruction not to undertake any work that will interfere with the fabric of the building, unless authorised.</w:t>
            </w:r>
          </w:p>
          <w:p w14:paraId="6338C36C" w14:textId="77777777" w:rsidR="00342F5E" w:rsidRPr="008B3AE8" w:rsidRDefault="00342F5E" w:rsidP="001C6A6E">
            <w:pPr>
              <w:widowControl/>
              <w:numPr>
                <w:ilvl w:val="0"/>
                <w:numId w:val="17"/>
              </w:numPr>
              <w:rPr>
                <w:rFonts w:ascii="Arial" w:hAnsi="Arial" w:cs="Arial"/>
                <w:sz w:val="20"/>
              </w:rPr>
            </w:pPr>
            <w:r w:rsidRPr="008B3AE8">
              <w:rPr>
                <w:rStyle w:val="Strong"/>
                <w:rFonts w:ascii="Arial" w:hAnsi="Arial" w:cs="Arial"/>
                <w:b w:val="0"/>
                <w:sz w:val="20"/>
              </w:rPr>
              <w:t>Location of any known asbestos</w:t>
            </w:r>
          </w:p>
        </w:tc>
        <w:tc>
          <w:tcPr>
            <w:tcW w:w="719" w:type="dxa"/>
            <w:gridSpan w:val="2"/>
            <w:tcBorders>
              <w:top w:val="single" w:sz="4" w:space="0" w:color="auto"/>
              <w:left w:val="single" w:sz="4" w:space="0" w:color="auto"/>
              <w:bottom w:val="single" w:sz="4" w:space="0" w:color="auto"/>
              <w:right w:val="single" w:sz="4" w:space="0" w:color="auto"/>
            </w:tcBorders>
          </w:tcPr>
          <w:p w14:paraId="13ADE579" w14:textId="7AD70B8A"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2" behindDoc="0" locked="0" layoutInCell="1" allowOverlap="1" wp14:anchorId="033C8277" wp14:editId="79E72921">
                      <wp:simplePos x="0" y="0"/>
                      <wp:positionH relativeFrom="column">
                        <wp:posOffset>45720</wp:posOffset>
                      </wp:positionH>
                      <wp:positionV relativeFrom="paragraph">
                        <wp:posOffset>102870</wp:posOffset>
                      </wp:positionV>
                      <wp:extent cx="228600" cy="228600"/>
                      <wp:effectExtent l="8255" t="6985" r="10795" b="12065"/>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49530C" w14:textId="3733E05D" w:rsidR="00BC01C6" w:rsidRDefault="00BC01C6" w:rsidP="00342F5E">
                                  <w:r>
                                    <w:rPr>
                                      <w:noProof/>
                                    </w:rPr>
                                    <w:drawing>
                                      <wp:inline distT="0" distB="0" distL="0" distR="0" wp14:anchorId="52DBFB6C" wp14:editId="6EAB283F">
                                        <wp:extent cx="30480" cy="30480"/>
                                        <wp:effectExtent l="0" t="0" r="7620" b="7620"/>
                                        <wp:docPr id="769265050" name="Picture 76926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C8277" id="Text Box 222" o:spid="_x0000_s1029" type="#_x0000_t202" style="position:absolute;margin-left:3.6pt;margin-top:8.1pt;width:18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JxHl&#10;+BQCAAAxBAAADgAAAAAAAAAAAAAAAAAuAgAAZHJzL2Uyb0RvYy54bWxQSwECLQAUAAYACAAAACEA&#10;Ve/wTtsAAAAGAQAADwAAAAAAAAAAAAAAAABuBAAAZHJzL2Rvd25yZXYueG1sUEsFBgAAAAAEAAQA&#10;8wAAAHYFAAAAAA==&#10;">
                      <v:textbox>
                        <w:txbxContent>
                          <w:p w14:paraId="5C49530C" w14:textId="3733E05D" w:rsidR="00BC01C6" w:rsidRDefault="00BC01C6" w:rsidP="00342F5E">
                            <w:r>
                              <w:rPr>
                                <w:noProof/>
                              </w:rPr>
                              <w:drawing>
                                <wp:inline distT="0" distB="0" distL="0" distR="0" wp14:anchorId="52DBFB6C" wp14:editId="6EAB283F">
                                  <wp:extent cx="30480" cy="30480"/>
                                  <wp:effectExtent l="0" t="0" r="7620" b="7620"/>
                                  <wp:docPr id="769265050" name="Picture 76926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11490144" w14:textId="1E52D07F"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3" behindDoc="0" locked="0" layoutInCell="1" allowOverlap="1" wp14:anchorId="4365C5B4" wp14:editId="3421D0E6">
                      <wp:simplePos x="0" y="0"/>
                      <wp:positionH relativeFrom="column">
                        <wp:posOffset>48895</wp:posOffset>
                      </wp:positionH>
                      <wp:positionV relativeFrom="paragraph">
                        <wp:posOffset>111760</wp:posOffset>
                      </wp:positionV>
                      <wp:extent cx="228600" cy="228600"/>
                      <wp:effectExtent l="10795" t="6350" r="8255" b="1270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663F4F8" w14:textId="62007822" w:rsidR="00BC01C6" w:rsidRDefault="00BC01C6" w:rsidP="00342F5E">
                                  <w:r>
                                    <w:rPr>
                                      <w:noProof/>
                                    </w:rPr>
                                    <w:drawing>
                                      <wp:inline distT="0" distB="0" distL="0" distR="0" wp14:anchorId="21E9836F" wp14:editId="7205C26B">
                                        <wp:extent cx="30480" cy="30480"/>
                                        <wp:effectExtent l="0" t="0" r="7620" b="7620"/>
                                        <wp:docPr id="70424059" name="Picture 7042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5C5B4" id="Text Box 220" o:spid="_x0000_s1030" type="#_x0000_t202" style="position:absolute;margin-left:3.85pt;margin-top:8.8pt;width:18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hPK8&#10;ExQCAAAxBAAADgAAAAAAAAAAAAAAAAAuAgAAZHJzL2Uyb0RvYy54bWxQSwECLQAUAAYACAAAACEA&#10;lAX1UNsAAAAGAQAADwAAAAAAAAAAAAAAAABuBAAAZHJzL2Rvd25yZXYueG1sUEsFBgAAAAAEAAQA&#10;8wAAAHYFAAAAAA==&#10;">
                      <v:textbox>
                        <w:txbxContent>
                          <w:p w14:paraId="1663F4F8" w14:textId="62007822" w:rsidR="00BC01C6" w:rsidRDefault="00BC01C6" w:rsidP="00342F5E">
                            <w:r>
                              <w:rPr>
                                <w:noProof/>
                              </w:rPr>
                              <w:drawing>
                                <wp:inline distT="0" distB="0" distL="0" distR="0" wp14:anchorId="21E9836F" wp14:editId="7205C26B">
                                  <wp:extent cx="30480" cy="30480"/>
                                  <wp:effectExtent l="0" t="0" r="7620" b="7620"/>
                                  <wp:docPr id="70424059" name="Picture 7042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38C24AEC" w14:textId="77777777" w:rsidR="00342F5E" w:rsidRPr="008B3AE8" w:rsidRDefault="00342F5E" w:rsidP="00BC01C6">
            <w:pPr>
              <w:rPr>
                <w:rFonts w:ascii="Arial" w:hAnsi="Arial" w:cs="Arial"/>
              </w:rPr>
            </w:pPr>
          </w:p>
        </w:tc>
      </w:tr>
      <w:tr w:rsidR="00342F5E" w:rsidRPr="008B3AE8" w14:paraId="113059D2"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578C75C7" w14:textId="77777777" w:rsidR="00342F5E" w:rsidRPr="008B3AE8" w:rsidRDefault="00342F5E" w:rsidP="00BC01C6">
            <w:pPr>
              <w:rPr>
                <w:rFonts w:ascii="Arial" w:hAnsi="Arial" w:cs="Arial"/>
                <w:sz w:val="18"/>
              </w:rPr>
            </w:pPr>
            <w:r w:rsidRPr="008B3AE8">
              <w:rPr>
                <w:rFonts w:ascii="Arial" w:hAnsi="Arial" w:cs="Arial"/>
                <w:b/>
              </w:rPr>
              <w:t>COSHH</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428F2BDC"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0992653A"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50420E6D" w14:textId="77777777" w:rsidR="00342F5E" w:rsidRPr="008B3AE8" w:rsidRDefault="00342F5E" w:rsidP="00BC01C6">
            <w:pPr>
              <w:rPr>
                <w:rFonts w:ascii="Arial" w:hAnsi="Arial" w:cs="Arial"/>
              </w:rPr>
            </w:pPr>
          </w:p>
        </w:tc>
      </w:tr>
      <w:tr w:rsidR="00342F5E" w:rsidRPr="008B3AE8" w14:paraId="2B30FA32"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06F28830" w14:textId="77777777" w:rsidR="00342F5E" w:rsidRPr="008B3AE8" w:rsidRDefault="00342F5E" w:rsidP="00BC01C6">
            <w:pPr>
              <w:pStyle w:val="Header"/>
              <w:rPr>
                <w:rFonts w:ascii="Arial" w:hAnsi="Arial" w:cs="Arial"/>
                <w:sz w:val="20"/>
              </w:rPr>
            </w:pPr>
            <w:r w:rsidRPr="008B3AE8">
              <w:rPr>
                <w:rFonts w:ascii="Arial" w:hAnsi="Arial" w:cs="Arial"/>
                <w:sz w:val="20"/>
              </w:rPr>
              <w:t>Identify nominated person responsible for risk assessment</w:t>
            </w:r>
          </w:p>
          <w:p w14:paraId="215F4413" w14:textId="77777777" w:rsidR="00342F5E" w:rsidRPr="008B3AE8" w:rsidRDefault="00342F5E" w:rsidP="00BC01C6">
            <w:pPr>
              <w:rPr>
                <w:rFonts w:ascii="Arial" w:hAnsi="Arial" w:cs="Arial"/>
                <w:sz w:val="18"/>
              </w:rPr>
            </w:pPr>
            <w:r w:rsidRPr="008B3AE8">
              <w:rPr>
                <w:rFonts w:ascii="Arial" w:hAnsi="Arial" w:cs="Arial"/>
                <w:sz w:val="20"/>
              </w:rPr>
              <w:t>Explain the importance and use of personal protective equipment and ensure safe means of handling and storing items and substance</w:t>
            </w:r>
          </w:p>
        </w:tc>
        <w:tc>
          <w:tcPr>
            <w:tcW w:w="719" w:type="dxa"/>
            <w:gridSpan w:val="2"/>
            <w:tcBorders>
              <w:top w:val="single" w:sz="4" w:space="0" w:color="auto"/>
              <w:left w:val="single" w:sz="4" w:space="0" w:color="auto"/>
              <w:bottom w:val="single" w:sz="4" w:space="0" w:color="auto"/>
              <w:right w:val="single" w:sz="4" w:space="0" w:color="auto"/>
            </w:tcBorders>
          </w:tcPr>
          <w:p w14:paraId="5EC34DF0" w14:textId="64537018"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4" behindDoc="0" locked="0" layoutInCell="1" allowOverlap="1" wp14:anchorId="325E6642" wp14:editId="1057CF6A">
                      <wp:simplePos x="0" y="0"/>
                      <wp:positionH relativeFrom="column">
                        <wp:posOffset>45720</wp:posOffset>
                      </wp:positionH>
                      <wp:positionV relativeFrom="paragraph">
                        <wp:posOffset>102870</wp:posOffset>
                      </wp:positionV>
                      <wp:extent cx="228600" cy="228600"/>
                      <wp:effectExtent l="8255" t="5080" r="10795" b="1397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9629B6" w14:textId="5AC0088A" w:rsidR="00BC01C6" w:rsidRDefault="00BC01C6" w:rsidP="00342F5E">
                                  <w:r>
                                    <w:rPr>
                                      <w:noProof/>
                                    </w:rPr>
                                    <w:drawing>
                                      <wp:inline distT="0" distB="0" distL="0" distR="0" wp14:anchorId="520AE8EA" wp14:editId="1D763445">
                                        <wp:extent cx="30480" cy="30480"/>
                                        <wp:effectExtent l="0" t="0" r="7620" b="7620"/>
                                        <wp:docPr id="1293002761" name="Picture 129300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6642" id="Text Box 218" o:spid="_x0000_s1031" type="#_x0000_t202" style="position:absolute;margin-left:3.6pt;margin-top:8.1pt;width:18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JLxJ&#10;/xQCAAAxBAAADgAAAAAAAAAAAAAAAAAuAgAAZHJzL2Uyb0RvYy54bWxQSwECLQAUAAYACAAAACEA&#10;Ve/wTtsAAAAGAQAADwAAAAAAAAAAAAAAAABuBAAAZHJzL2Rvd25yZXYueG1sUEsFBgAAAAAEAAQA&#10;8wAAAHYFAAAAAA==&#10;">
                      <v:textbox>
                        <w:txbxContent>
                          <w:p w14:paraId="079629B6" w14:textId="5AC0088A" w:rsidR="00BC01C6" w:rsidRDefault="00BC01C6" w:rsidP="00342F5E">
                            <w:r>
                              <w:rPr>
                                <w:noProof/>
                              </w:rPr>
                              <w:drawing>
                                <wp:inline distT="0" distB="0" distL="0" distR="0" wp14:anchorId="520AE8EA" wp14:editId="1D763445">
                                  <wp:extent cx="30480" cy="30480"/>
                                  <wp:effectExtent l="0" t="0" r="7620" b="7620"/>
                                  <wp:docPr id="1293002761" name="Picture 129300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0591E382" w14:textId="69E0441D"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5" behindDoc="0" locked="0" layoutInCell="1" allowOverlap="1" wp14:anchorId="6A85B09D" wp14:editId="13BCD068">
                      <wp:simplePos x="0" y="0"/>
                      <wp:positionH relativeFrom="column">
                        <wp:posOffset>48895</wp:posOffset>
                      </wp:positionH>
                      <wp:positionV relativeFrom="paragraph">
                        <wp:posOffset>111760</wp:posOffset>
                      </wp:positionV>
                      <wp:extent cx="228600" cy="228600"/>
                      <wp:effectExtent l="10795" t="13970" r="8255" b="508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652891A" w14:textId="0DACC303" w:rsidR="00BC01C6" w:rsidRDefault="00BC01C6" w:rsidP="00342F5E">
                                  <w:r>
                                    <w:rPr>
                                      <w:noProof/>
                                    </w:rPr>
                                    <w:drawing>
                                      <wp:inline distT="0" distB="0" distL="0" distR="0" wp14:anchorId="4DA53797" wp14:editId="12317045">
                                        <wp:extent cx="30480" cy="30480"/>
                                        <wp:effectExtent l="0" t="0" r="7620" b="7620"/>
                                        <wp:docPr id="1574239751" name="Picture 157423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B09D" id="Text Box 215" o:spid="_x0000_s1032" type="#_x0000_t202" style="position:absolute;margin-left:3.85pt;margin-top:8.8pt;width:18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hWkn&#10;ERQCAAAxBAAADgAAAAAAAAAAAAAAAAAuAgAAZHJzL2Uyb0RvYy54bWxQSwECLQAUAAYACAAAACEA&#10;lAX1UNsAAAAGAQAADwAAAAAAAAAAAAAAAABuBAAAZHJzL2Rvd25yZXYueG1sUEsFBgAAAAAEAAQA&#10;8wAAAHYFAAAAAA==&#10;">
                      <v:textbox>
                        <w:txbxContent>
                          <w:p w14:paraId="5652891A" w14:textId="0DACC303" w:rsidR="00BC01C6" w:rsidRDefault="00BC01C6" w:rsidP="00342F5E">
                            <w:r>
                              <w:rPr>
                                <w:noProof/>
                              </w:rPr>
                              <w:drawing>
                                <wp:inline distT="0" distB="0" distL="0" distR="0" wp14:anchorId="4DA53797" wp14:editId="12317045">
                                  <wp:extent cx="30480" cy="30480"/>
                                  <wp:effectExtent l="0" t="0" r="7620" b="7620"/>
                                  <wp:docPr id="1574239751" name="Picture 157423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48D1943E" w14:textId="77777777" w:rsidR="00342F5E" w:rsidRPr="008B3AE8" w:rsidRDefault="00342F5E" w:rsidP="00BC01C6">
            <w:pPr>
              <w:rPr>
                <w:rFonts w:ascii="Arial" w:hAnsi="Arial" w:cs="Arial"/>
              </w:rPr>
            </w:pPr>
          </w:p>
        </w:tc>
      </w:tr>
      <w:tr w:rsidR="00342F5E" w:rsidRPr="008B3AE8" w14:paraId="1F8F92D6"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10FB2AAE" w14:textId="77777777" w:rsidR="00342F5E" w:rsidRPr="008B3AE8" w:rsidRDefault="00342F5E" w:rsidP="00BC01C6">
            <w:pPr>
              <w:tabs>
                <w:tab w:val="left" w:pos="-720"/>
                <w:tab w:val="left" w:pos="0"/>
                <w:tab w:val="left" w:pos="709"/>
              </w:tabs>
              <w:suppressAutoHyphens/>
              <w:rPr>
                <w:rFonts w:ascii="Arial" w:hAnsi="Arial" w:cs="Arial"/>
                <w:b/>
              </w:rPr>
            </w:pPr>
            <w:r w:rsidRPr="008B3AE8">
              <w:rPr>
                <w:rFonts w:ascii="Arial" w:hAnsi="Arial" w:cs="Arial"/>
                <w:b/>
              </w:rPr>
              <w:t>Communication &amp; Consultation on Health &amp; Safety</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EA118E0"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543FDAD"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2C67A772" w14:textId="77777777" w:rsidR="00342F5E" w:rsidRPr="008B3AE8" w:rsidRDefault="00342F5E" w:rsidP="00BC01C6">
            <w:pPr>
              <w:rPr>
                <w:rFonts w:ascii="Arial" w:hAnsi="Arial" w:cs="Arial"/>
              </w:rPr>
            </w:pPr>
          </w:p>
        </w:tc>
      </w:tr>
      <w:tr w:rsidR="00342F5E" w:rsidRPr="008B3AE8" w14:paraId="278524CC"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6200EE16"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Explain:-</w:t>
            </w:r>
          </w:p>
          <w:p w14:paraId="58BAB3BB"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 xml:space="preserve">Formal channels of communication </w:t>
            </w:r>
          </w:p>
          <w:p w14:paraId="0D8E02CD" w14:textId="1FF88B5F"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 xml:space="preserve">within the </w:t>
            </w:r>
            <w:r w:rsidR="00D9136C">
              <w:rPr>
                <w:rFonts w:ascii="Arial" w:hAnsi="Arial" w:cs="Arial"/>
                <w:sz w:val="20"/>
              </w:rPr>
              <w:t>academy</w:t>
            </w:r>
            <w:r w:rsidRPr="008B3AE8">
              <w:rPr>
                <w:rFonts w:ascii="Arial" w:hAnsi="Arial" w:cs="Arial"/>
                <w:sz w:val="20"/>
              </w:rPr>
              <w:t xml:space="preserve">, e.g. meetings, H&amp;S safety </w:t>
            </w:r>
          </w:p>
          <w:p w14:paraId="1C0E1B3C"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 xml:space="preserve">Committees or other forum where Management </w:t>
            </w:r>
          </w:p>
          <w:p w14:paraId="64379F71"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meet with employee reps (union or otherwise)</w:t>
            </w:r>
          </w:p>
          <w:p w14:paraId="44EC994D"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p>
          <w:p w14:paraId="43C2045A"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Identify </w:t>
            </w:r>
            <w:smartTag w:uri="urn:schemas-microsoft-com:office:smarttags" w:element="place">
              <w:r w:rsidRPr="008B3AE8">
                <w:rPr>
                  <w:rFonts w:ascii="Arial" w:hAnsi="Arial" w:cs="Arial"/>
                  <w:sz w:val="20"/>
                </w:rPr>
                <w:t>Union</w:t>
              </w:r>
            </w:smartTag>
            <w:r w:rsidRPr="008B3AE8">
              <w:rPr>
                <w:rFonts w:ascii="Arial" w:hAnsi="Arial" w:cs="Arial"/>
                <w:sz w:val="20"/>
              </w:rPr>
              <w:t xml:space="preserve"> / non union appointed Safety Representative explain who they are and how they can be contacted</w:t>
            </w:r>
          </w:p>
          <w:p w14:paraId="052DC152" w14:textId="77777777" w:rsidR="00342F5E" w:rsidRPr="008B3AE8" w:rsidRDefault="00342F5E" w:rsidP="00BC01C6">
            <w:pPr>
              <w:pStyle w:val="Header"/>
              <w:rPr>
                <w:rFonts w:ascii="Arial" w:hAnsi="Arial" w:cs="Arial"/>
                <w:sz w:val="20"/>
              </w:rPr>
            </w:pPr>
          </w:p>
          <w:p w14:paraId="475E2B59" w14:textId="5053AC33" w:rsidR="00342F5E" w:rsidRPr="008B3AE8" w:rsidRDefault="00342F5E" w:rsidP="00BC01C6">
            <w:pPr>
              <w:rPr>
                <w:rFonts w:ascii="Arial" w:hAnsi="Arial" w:cs="Arial"/>
                <w:sz w:val="20"/>
              </w:rPr>
            </w:pPr>
            <w:r w:rsidRPr="008B3AE8">
              <w:rPr>
                <w:rFonts w:ascii="Arial" w:hAnsi="Arial" w:cs="Arial"/>
                <w:sz w:val="20"/>
              </w:rPr>
              <w:t xml:space="preserve">How staff log maintenance and H&amp;S concerns on </w:t>
            </w:r>
            <w:r w:rsidR="002D7836">
              <w:rPr>
                <w:rFonts w:ascii="Arial" w:hAnsi="Arial" w:cs="Arial"/>
                <w:sz w:val="20"/>
              </w:rPr>
              <w:t>iAMCompliant,</w:t>
            </w:r>
            <w:r w:rsidRPr="008B3AE8">
              <w:rPr>
                <w:rFonts w:ascii="Arial" w:hAnsi="Arial" w:cs="Arial"/>
                <w:sz w:val="20"/>
              </w:rPr>
              <w:t xml:space="preserve"> ‘How to Guide’</w:t>
            </w:r>
          </w:p>
          <w:p w14:paraId="02B1D6E5" w14:textId="77777777" w:rsidR="00342F5E" w:rsidRPr="008B3AE8" w:rsidRDefault="00342F5E" w:rsidP="00BC01C6">
            <w:pPr>
              <w:tabs>
                <w:tab w:val="left" w:pos="-720"/>
                <w:tab w:val="left" w:pos="0"/>
                <w:tab w:val="left" w:pos="709"/>
              </w:tabs>
              <w:suppressAutoHyphens/>
              <w:rPr>
                <w:rFonts w:ascii="Arial" w:hAnsi="Arial" w:cs="Arial"/>
                <w:b/>
                <w:sz w:val="20"/>
              </w:rPr>
            </w:pPr>
          </w:p>
        </w:tc>
        <w:tc>
          <w:tcPr>
            <w:tcW w:w="719" w:type="dxa"/>
            <w:gridSpan w:val="2"/>
            <w:tcBorders>
              <w:top w:val="single" w:sz="4" w:space="0" w:color="auto"/>
              <w:left w:val="single" w:sz="4" w:space="0" w:color="auto"/>
              <w:bottom w:val="single" w:sz="4" w:space="0" w:color="auto"/>
              <w:right w:val="single" w:sz="4" w:space="0" w:color="auto"/>
            </w:tcBorders>
          </w:tcPr>
          <w:p w14:paraId="7B8DAF55" w14:textId="063C3C0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6" behindDoc="0" locked="0" layoutInCell="1" allowOverlap="1" wp14:anchorId="25D5718B" wp14:editId="4D93D06A">
                      <wp:simplePos x="0" y="0"/>
                      <wp:positionH relativeFrom="column">
                        <wp:posOffset>45720</wp:posOffset>
                      </wp:positionH>
                      <wp:positionV relativeFrom="paragraph">
                        <wp:posOffset>102870</wp:posOffset>
                      </wp:positionV>
                      <wp:extent cx="228600" cy="228600"/>
                      <wp:effectExtent l="8255" t="12700" r="10795" b="635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A7BC98" w14:textId="41F4F981" w:rsidR="00BC01C6" w:rsidRDefault="00BC01C6" w:rsidP="00342F5E">
                                  <w:r>
                                    <w:rPr>
                                      <w:noProof/>
                                    </w:rPr>
                                    <w:drawing>
                                      <wp:inline distT="0" distB="0" distL="0" distR="0" wp14:anchorId="58828150" wp14:editId="11CEB4A6">
                                        <wp:extent cx="30480" cy="30480"/>
                                        <wp:effectExtent l="0" t="0" r="7620" b="7620"/>
                                        <wp:docPr id="381627432" name="Picture 38162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718B" id="Text Box 213" o:spid="_x0000_s1033" type="#_x0000_t202" style="position:absolute;margin-left:3.6pt;margin-top:8.1pt;width:18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JSfS&#10;/RQCAAAxBAAADgAAAAAAAAAAAAAAAAAuAgAAZHJzL2Uyb0RvYy54bWxQSwECLQAUAAYACAAAACEA&#10;Ve/wTtsAAAAGAQAADwAAAAAAAAAAAAAAAABuBAAAZHJzL2Rvd25yZXYueG1sUEsFBgAAAAAEAAQA&#10;8wAAAHYFAAAAAA==&#10;">
                      <v:textbox>
                        <w:txbxContent>
                          <w:p w14:paraId="21A7BC98" w14:textId="41F4F981" w:rsidR="00BC01C6" w:rsidRDefault="00BC01C6" w:rsidP="00342F5E">
                            <w:r>
                              <w:rPr>
                                <w:noProof/>
                              </w:rPr>
                              <w:drawing>
                                <wp:inline distT="0" distB="0" distL="0" distR="0" wp14:anchorId="58828150" wp14:editId="11CEB4A6">
                                  <wp:extent cx="30480" cy="30480"/>
                                  <wp:effectExtent l="0" t="0" r="7620" b="7620"/>
                                  <wp:docPr id="381627432" name="Picture 38162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058C4D2A" w14:textId="41004D6B"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7" behindDoc="0" locked="0" layoutInCell="1" allowOverlap="1" wp14:anchorId="0871BAAA" wp14:editId="3AAF59E9">
                      <wp:simplePos x="0" y="0"/>
                      <wp:positionH relativeFrom="column">
                        <wp:posOffset>48895</wp:posOffset>
                      </wp:positionH>
                      <wp:positionV relativeFrom="paragraph">
                        <wp:posOffset>111760</wp:posOffset>
                      </wp:positionV>
                      <wp:extent cx="228600" cy="228600"/>
                      <wp:effectExtent l="10795" t="12065" r="8255" b="698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F98EA3" w14:textId="0AE4386B" w:rsidR="00BC01C6" w:rsidRDefault="00BC01C6" w:rsidP="00342F5E">
                                  <w:r>
                                    <w:rPr>
                                      <w:noProof/>
                                    </w:rPr>
                                    <w:drawing>
                                      <wp:inline distT="0" distB="0" distL="0" distR="0" wp14:anchorId="46935390" wp14:editId="69415845">
                                        <wp:extent cx="30480" cy="30480"/>
                                        <wp:effectExtent l="0" t="0" r="7620" b="7620"/>
                                        <wp:docPr id="1907051831" name="Picture 190705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1BAAA" id="Text Box 211" o:spid="_x0000_s1034" type="#_x0000_t202" style="position:absolute;margin-left:3.85pt;margin-top:8.8pt;width:1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JQF9VD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">
                      <v:textbox>
                        <w:txbxContent>
                          <w:p w14:paraId="1CF98EA3" w14:textId="0AE4386B" w:rsidR="00BC01C6" w:rsidRDefault="00BC01C6" w:rsidP="00342F5E">
                            <w:r>
                              <w:rPr>
                                <w:noProof/>
                              </w:rPr>
                              <w:drawing>
                                <wp:inline distT="0" distB="0" distL="0" distR="0" wp14:anchorId="46935390" wp14:editId="69415845">
                                  <wp:extent cx="30480" cy="30480"/>
                                  <wp:effectExtent l="0" t="0" r="7620" b="7620"/>
                                  <wp:docPr id="1907051831" name="Picture 190705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279036B" w14:textId="77777777" w:rsidR="00342F5E" w:rsidRPr="008B3AE8" w:rsidRDefault="00342F5E" w:rsidP="00BC01C6">
            <w:pPr>
              <w:rPr>
                <w:rFonts w:ascii="Arial" w:hAnsi="Arial" w:cs="Arial"/>
              </w:rPr>
            </w:pPr>
          </w:p>
        </w:tc>
      </w:tr>
      <w:tr w:rsidR="00342F5E" w:rsidRPr="008B3AE8" w14:paraId="357EC070"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39E16294" w14:textId="77777777" w:rsidR="00342F5E" w:rsidRPr="008B3AE8" w:rsidRDefault="00342F5E" w:rsidP="00BC01C6">
            <w:pPr>
              <w:rPr>
                <w:rFonts w:ascii="Arial" w:hAnsi="Arial" w:cs="Arial"/>
                <w:b/>
              </w:rPr>
            </w:pPr>
            <w:r w:rsidRPr="008B3AE8">
              <w:rPr>
                <w:rFonts w:ascii="Arial" w:hAnsi="Arial" w:cs="Arial"/>
                <w:b/>
              </w:rPr>
              <w:t xml:space="preserve">Display Screen Equipment (DSE) </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68F91A6"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1CD34488"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6FF8C3DC" w14:textId="77777777" w:rsidR="00342F5E" w:rsidRPr="008B3AE8" w:rsidRDefault="00342F5E" w:rsidP="00BC01C6">
            <w:pPr>
              <w:rPr>
                <w:rFonts w:ascii="Arial" w:hAnsi="Arial" w:cs="Arial"/>
              </w:rPr>
            </w:pPr>
          </w:p>
        </w:tc>
      </w:tr>
      <w:tr w:rsidR="00342F5E" w:rsidRPr="008B3AE8" w14:paraId="1A78CFEC"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5AA969B8" w14:textId="77777777" w:rsidR="00342F5E" w:rsidRPr="008B3AE8" w:rsidRDefault="00342F5E" w:rsidP="00BC01C6">
            <w:pPr>
              <w:pStyle w:val="Header"/>
              <w:rPr>
                <w:rFonts w:ascii="Arial" w:hAnsi="Arial" w:cs="Arial"/>
                <w:sz w:val="20"/>
              </w:rPr>
            </w:pPr>
            <w:r w:rsidRPr="008B3AE8">
              <w:rPr>
                <w:rFonts w:ascii="Arial" w:hAnsi="Arial" w:cs="Arial"/>
                <w:sz w:val="20"/>
              </w:rPr>
              <w:lastRenderedPageBreak/>
              <w:t xml:space="preserve">If a new starter is to use DSE as a significant and essential part of daily work (&gt; 1hr continuously) perform a workstation assessment and provide suitable equipment/furniture as appropriate </w:t>
            </w:r>
          </w:p>
          <w:p w14:paraId="30499A4D" w14:textId="77777777" w:rsidR="00342F5E" w:rsidRPr="008B3AE8" w:rsidRDefault="00342F5E" w:rsidP="00BC01C6">
            <w:pPr>
              <w:pStyle w:val="Header"/>
              <w:rPr>
                <w:rFonts w:ascii="Arial" w:hAnsi="Arial" w:cs="Arial"/>
                <w:sz w:val="20"/>
              </w:rPr>
            </w:pPr>
            <w:r w:rsidRPr="008B3AE8">
              <w:rPr>
                <w:rFonts w:ascii="Arial" w:hAnsi="Arial" w:cs="Arial"/>
                <w:sz w:val="20"/>
              </w:rPr>
              <w:t>Explain Anglian Learning eyesight test provision entitlement</w:t>
            </w:r>
          </w:p>
          <w:p w14:paraId="12B14960" w14:textId="77777777" w:rsidR="00342F5E" w:rsidRPr="008B3AE8" w:rsidRDefault="00342F5E" w:rsidP="00BC01C6">
            <w:pPr>
              <w:pStyle w:val="Header"/>
              <w:rPr>
                <w:rFonts w:ascii="Arial" w:hAnsi="Arial" w:cs="Arial"/>
                <w:sz w:val="20"/>
              </w:rPr>
            </w:pPr>
          </w:p>
          <w:p w14:paraId="3658B3B4" w14:textId="77777777" w:rsidR="00342F5E" w:rsidRPr="008B3AE8" w:rsidRDefault="00342F5E" w:rsidP="00BC01C6">
            <w:pPr>
              <w:pStyle w:val="Header"/>
              <w:rPr>
                <w:rFonts w:ascii="Arial" w:hAnsi="Arial" w:cs="Arial"/>
                <w:sz w:val="18"/>
              </w:rPr>
            </w:pPr>
          </w:p>
          <w:p w14:paraId="03F2D357" w14:textId="77777777" w:rsidR="00342F5E" w:rsidRPr="008B3AE8" w:rsidRDefault="00342F5E" w:rsidP="00BC01C6">
            <w:pPr>
              <w:pStyle w:val="Header"/>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15A26702" w14:textId="3290E2C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8" behindDoc="0" locked="0" layoutInCell="1" allowOverlap="1" wp14:anchorId="0E12C515" wp14:editId="74190C98">
                      <wp:simplePos x="0" y="0"/>
                      <wp:positionH relativeFrom="column">
                        <wp:posOffset>45720</wp:posOffset>
                      </wp:positionH>
                      <wp:positionV relativeFrom="paragraph">
                        <wp:posOffset>102870</wp:posOffset>
                      </wp:positionV>
                      <wp:extent cx="228600" cy="228600"/>
                      <wp:effectExtent l="8255" t="13335" r="10795" b="571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C95BBA" w14:textId="7E3C2DEA" w:rsidR="00BC01C6" w:rsidRDefault="00BC01C6" w:rsidP="00342F5E">
                                  <w:r>
                                    <w:rPr>
                                      <w:noProof/>
                                    </w:rPr>
                                    <w:drawing>
                                      <wp:inline distT="0" distB="0" distL="0" distR="0" wp14:anchorId="6A137701" wp14:editId="254C6144">
                                        <wp:extent cx="30480" cy="30480"/>
                                        <wp:effectExtent l="0" t="0" r="7620" b="7620"/>
                                        <wp:docPr id="1237967486" name="Picture 123796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2C515" id="Text Box 209" o:spid="_x0000_s1035" type="#_x0000_t202" style="position:absolute;margin-left:3.6pt;margin-top:8.1pt;width:18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">
                      <v:textbox>
                        <w:txbxContent>
                          <w:p w14:paraId="07C95BBA" w14:textId="7E3C2DEA" w:rsidR="00BC01C6" w:rsidRDefault="00BC01C6" w:rsidP="00342F5E">
                            <w:r>
                              <w:rPr>
                                <w:noProof/>
                              </w:rPr>
                              <w:drawing>
                                <wp:inline distT="0" distB="0" distL="0" distR="0" wp14:anchorId="6A137701" wp14:editId="254C6144">
                                  <wp:extent cx="30480" cy="30480"/>
                                  <wp:effectExtent l="0" t="0" r="7620" b="7620"/>
                                  <wp:docPr id="1237967486" name="Picture 123796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12566643" w14:textId="16DB5CE6"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49" behindDoc="0" locked="0" layoutInCell="1" allowOverlap="1" wp14:anchorId="011F6863" wp14:editId="000511F8">
                      <wp:simplePos x="0" y="0"/>
                      <wp:positionH relativeFrom="column">
                        <wp:posOffset>48895</wp:posOffset>
                      </wp:positionH>
                      <wp:positionV relativeFrom="paragraph">
                        <wp:posOffset>111760</wp:posOffset>
                      </wp:positionV>
                      <wp:extent cx="228600" cy="228600"/>
                      <wp:effectExtent l="10795" t="12700" r="8255" b="635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697FB9F" w14:textId="492D6163" w:rsidR="00BC01C6" w:rsidRDefault="00BC01C6" w:rsidP="00342F5E">
                                  <w:r>
                                    <w:rPr>
                                      <w:noProof/>
                                    </w:rPr>
                                    <w:drawing>
                                      <wp:inline distT="0" distB="0" distL="0" distR="0" wp14:anchorId="26B4F140" wp14:editId="7DEEB1F1">
                                        <wp:extent cx="30480" cy="30480"/>
                                        <wp:effectExtent l="0" t="0" r="7620" b="7620"/>
                                        <wp:docPr id="1087264402" name="Picture 108726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F6863" id="Text Box 207" o:spid="_x0000_s1036" type="#_x0000_t202" style="position:absolute;margin-left:3.85pt;margin-top:8.8pt;width:18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BUxV&#10;LBQCAAAyBAAADgAAAAAAAAAAAAAAAAAuAgAAZHJzL2Uyb0RvYy54bWxQSwECLQAUAAYACAAAACEA&#10;lAX1UNsAAAAGAQAADwAAAAAAAAAAAAAAAABuBAAAZHJzL2Rvd25yZXYueG1sUEsFBgAAAAAEAAQA&#10;8wAAAHYFAAAAAA==&#10;">
                      <v:textbox>
                        <w:txbxContent>
                          <w:p w14:paraId="0697FB9F" w14:textId="492D6163" w:rsidR="00BC01C6" w:rsidRDefault="00BC01C6" w:rsidP="00342F5E">
                            <w:r>
                              <w:rPr>
                                <w:noProof/>
                              </w:rPr>
                              <w:drawing>
                                <wp:inline distT="0" distB="0" distL="0" distR="0" wp14:anchorId="26B4F140" wp14:editId="7DEEB1F1">
                                  <wp:extent cx="30480" cy="30480"/>
                                  <wp:effectExtent l="0" t="0" r="7620" b="7620"/>
                                  <wp:docPr id="1087264402" name="Picture 108726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179DC41A" w14:textId="77777777" w:rsidR="00342F5E" w:rsidRPr="008B3AE8" w:rsidRDefault="00342F5E" w:rsidP="00BC01C6">
            <w:pPr>
              <w:rPr>
                <w:rFonts w:ascii="Arial" w:hAnsi="Arial" w:cs="Arial"/>
              </w:rPr>
            </w:pPr>
          </w:p>
        </w:tc>
      </w:tr>
      <w:tr w:rsidR="00342F5E" w:rsidRPr="008B3AE8" w14:paraId="1A116FC0"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27CD463C" w14:textId="77777777" w:rsidR="00342F5E" w:rsidRPr="008B3AE8" w:rsidRDefault="00342F5E" w:rsidP="00BC01C6">
            <w:pPr>
              <w:pStyle w:val="Header"/>
              <w:rPr>
                <w:rFonts w:ascii="Arial" w:hAnsi="Arial" w:cs="Arial"/>
                <w:b/>
                <w:sz w:val="18"/>
              </w:rPr>
            </w:pPr>
            <w:r w:rsidRPr="008B3AE8">
              <w:rPr>
                <w:rFonts w:ascii="Arial" w:hAnsi="Arial" w:cs="Arial"/>
                <w:b/>
                <w:sz w:val="25"/>
              </w:rPr>
              <w:t>Fire &amp; Emergency Procedures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90C39CD"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35122452"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14083622" w14:textId="77777777" w:rsidR="00342F5E" w:rsidRPr="008B3AE8" w:rsidRDefault="00342F5E" w:rsidP="00BC01C6">
            <w:pPr>
              <w:rPr>
                <w:rFonts w:ascii="Arial" w:hAnsi="Arial" w:cs="Arial"/>
              </w:rPr>
            </w:pPr>
          </w:p>
        </w:tc>
      </w:tr>
      <w:tr w:rsidR="00342F5E" w:rsidRPr="008B3AE8" w14:paraId="2011D44E"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29F8D179" w14:textId="77777777" w:rsidR="00342F5E" w:rsidRPr="008B3AE8" w:rsidRDefault="00342F5E" w:rsidP="00BC01C6">
            <w:pPr>
              <w:tabs>
                <w:tab w:val="num" w:pos="360"/>
              </w:tabs>
              <w:ind w:left="360" w:hanging="360"/>
              <w:rPr>
                <w:rFonts w:ascii="Arial" w:hAnsi="Arial" w:cs="Arial"/>
                <w:sz w:val="20"/>
              </w:rPr>
            </w:pPr>
            <w:r w:rsidRPr="008B3AE8">
              <w:rPr>
                <w:rFonts w:ascii="Arial" w:hAnsi="Arial" w:cs="Arial"/>
                <w:sz w:val="20"/>
              </w:rPr>
              <w:t>Explain:-</w:t>
            </w:r>
          </w:p>
          <w:p w14:paraId="4988D5B0" w14:textId="77777777" w:rsidR="00342F5E" w:rsidRPr="008B3AE8" w:rsidRDefault="00342F5E" w:rsidP="001C6A6E">
            <w:pPr>
              <w:widowControl/>
              <w:numPr>
                <w:ilvl w:val="0"/>
                <w:numId w:val="7"/>
              </w:numPr>
              <w:rPr>
                <w:rFonts w:ascii="Arial" w:hAnsi="Arial" w:cs="Arial"/>
                <w:sz w:val="20"/>
              </w:rPr>
            </w:pPr>
            <w:r w:rsidRPr="008B3AE8">
              <w:rPr>
                <w:rFonts w:ascii="Arial" w:hAnsi="Arial" w:cs="Arial"/>
                <w:sz w:val="20"/>
              </w:rPr>
              <w:t>Frequency of fire drills (termly)</w:t>
            </w:r>
          </w:p>
          <w:p w14:paraId="217AACC3" w14:textId="77777777" w:rsidR="00342F5E" w:rsidRPr="008B3AE8" w:rsidRDefault="00342F5E" w:rsidP="001C6A6E">
            <w:pPr>
              <w:widowControl/>
              <w:numPr>
                <w:ilvl w:val="0"/>
                <w:numId w:val="7"/>
              </w:numPr>
              <w:rPr>
                <w:rFonts w:ascii="Arial" w:hAnsi="Arial" w:cs="Arial"/>
                <w:sz w:val="20"/>
              </w:rPr>
            </w:pPr>
            <w:r w:rsidRPr="008B3AE8">
              <w:rPr>
                <w:rFonts w:ascii="Arial" w:hAnsi="Arial" w:cs="Arial"/>
                <w:sz w:val="20"/>
              </w:rPr>
              <w:t>How to raise the alarm in the event of an emergency</w:t>
            </w:r>
          </w:p>
          <w:p w14:paraId="7A4276EC" w14:textId="77777777" w:rsidR="00342F5E" w:rsidRPr="008B3AE8" w:rsidRDefault="00342F5E" w:rsidP="001C6A6E">
            <w:pPr>
              <w:widowControl/>
              <w:numPr>
                <w:ilvl w:val="0"/>
                <w:numId w:val="7"/>
              </w:numPr>
              <w:rPr>
                <w:rFonts w:ascii="Arial" w:hAnsi="Arial" w:cs="Arial"/>
                <w:sz w:val="20"/>
              </w:rPr>
            </w:pPr>
            <w:r w:rsidRPr="008B3AE8">
              <w:rPr>
                <w:rFonts w:ascii="Arial" w:hAnsi="Arial" w:cs="Arial"/>
                <w:sz w:val="20"/>
              </w:rPr>
              <w:t>Evacuation procedure</w:t>
            </w:r>
          </w:p>
          <w:p w14:paraId="62D943E1" w14:textId="77777777" w:rsidR="00342F5E" w:rsidRPr="008B3AE8" w:rsidRDefault="00342F5E" w:rsidP="00BC01C6">
            <w:pPr>
              <w:rPr>
                <w:rFonts w:ascii="Arial" w:hAnsi="Arial" w:cs="Arial"/>
                <w:sz w:val="20"/>
              </w:rPr>
            </w:pPr>
            <w:r w:rsidRPr="008B3AE8">
              <w:rPr>
                <w:rFonts w:ascii="Arial" w:hAnsi="Arial" w:cs="Arial"/>
                <w:sz w:val="20"/>
              </w:rPr>
              <w:t>Show:-</w:t>
            </w:r>
          </w:p>
          <w:p w14:paraId="440DEA3A" w14:textId="77777777" w:rsidR="00342F5E" w:rsidRPr="008B3AE8" w:rsidRDefault="00342F5E" w:rsidP="001C6A6E">
            <w:pPr>
              <w:widowControl/>
              <w:numPr>
                <w:ilvl w:val="0"/>
                <w:numId w:val="8"/>
              </w:numPr>
              <w:rPr>
                <w:rFonts w:ascii="Arial" w:hAnsi="Arial" w:cs="Arial"/>
                <w:sz w:val="20"/>
              </w:rPr>
            </w:pPr>
            <w:r w:rsidRPr="008B3AE8">
              <w:rPr>
                <w:rFonts w:ascii="Arial" w:hAnsi="Arial" w:cs="Arial"/>
                <w:sz w:val="20"/>
              </w:rPr>
              <w:t>Emergency exit routes, alarm call points</w:t>
            </w:r>
          </w:p>
          <w:p w14:paraId="64DF8497" w14:textId="77777777" w:rsidR="00342F5E" w:rsidRPr="008B3AE8" w:rsidRDefault="00342F5E" w:rsidP="001C6A6E">
            <w:pPr>
              <w:widowControl/>
              <w:numPr>
                <w:ilvl w:val="0"/>
                <w:numId w:val="8"/>
              </w:numPr>
              <w:rPr>
                <w:rFonts w:ascii="Arial" w:hAnsi="Arial" w:cs="Arial"/>
                <w:sz w:val="20"/>
              </w:rPr>
            </w:pPr>
            <w:r w:rsidRPr="008B3AE8">
              <w:rPr>
                <w:rFonts w:ascii="Arial" w:hAnsi="Arial" w:cs="Arial"/>
                <w:sz w:val="20"/>
              </w:rPr>
              <w:t>Location of extinguishers</w:t>
            </w:r>
          </w:p>
          <w:p w14:paraId="6DEE86AB" w14:textId="77777777" w:rsidR="00342F5E" w:rsidRPr="008B3AE8" w:rsidRDefault="00342F5E" w:rsidP="001C6A6E">
            <w:pPr>
              <w:widowControl/>
              <w:numPr>
                <w:ilvl w:val="0"/>
                <w:numId w:val="8"/>
              </w:numPr>
              <w:rPr>
                <w:rFonts w:ascii="Arial" w:hAnsi="Arial" w:cs="Arial"/>
                <w:sz w:val="20"/>
              </w:rPr>
            </w:pPr>
            <w:r w:rsidRPr="008B3AE8">
              <w:rPr>
                <w:rFonts w:ascii="Arial" w:hAnsi="Arial" w:cs="Arial"/>
                <w:sz w:val="20"/>
              </w:rPr>
              <w:t>Assembly point</w:t>
            </w:r>
          </w:p>
          <w:p w14:paraId="72B14AF3" w14:textId="77777777" w:rsidR="00342F5E" w:rsidRPr="008B3AE8" w:rsidRDefault="00342F5E" w:rsidP="00BC01C6">
            <w:pPr>
              <w:rPr>
                <w:rFonts w:ascii="Arial" w:hAnsi="Arial" w:cs="Arial"/>
                <w:sz w:val="20"/>
              </w:rPr>
            </w:pPr>
            <w:r w:rsidRPr="008B3AE8">
              <w:rPr>
                <w:rFonts w:ascii="Arial" w:hAnsi="Arial" w:cs="Arial"/>
                <w:sz w:val="20"/>
              </w:rPr>
              <w:t>If new starter has a disability, is a Personal Emergency Evacuation Plan (PEEP) required?</w:t>
            </w:r>
          </w:p>
        </w:tc>
        <w:tc>
          <w:tcPr>
            <w:tcW w:w="719" w:type="dxa"/>
            <w:gridSpan w:val="2"/>
            <w:tcBorders>
              <w:top w:val="single" w:sz="4" w:space="0" w:color="auto"/>
              <w:left w:val="single" w:sz="4" w:space="0" w:color="auto"/>
              <w:bottom w:val="single" w:sz="4" w:space="0" w:color="auto"/>
              <w:right w:val="single" w:sz="4" w:space="0" w:color="auto"/>
            </w:tcBorders>
          </w:tcPr>
          <w:p w14:paraId="16953DCC" w14:textId="1ACF519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0" behindDoc="0" locked="0" layoutInCell="1" allowOverlap="1" wp14:anchorId="2CF44275" wp14:editId="5D8EF630">
                      <wp:simplePos x="0" y="0"/>
                      <wp:positionH relativeFrom="column">
                        <wp:posOffset>-15875</wp:posOffset>
                      </wp:positionH>
                      <wp:positionV relativeFrom="paragraph">
                        <wp:posOffset>181610</wp:posOffset>
                      </wp:positionV>
                      <wp:extent cx="228600" cy="228600"/>
                      <wp:effectExtent l="13335" t="5080" r="5715" b="1397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C5D35C" w14:textId="33AC69C9" w:rsidR="00BC01C6" w:rsidRDefault="00BC01C6" w:rsidP="00342F5E">
                                  <w:r>
                                    <w:rPr>
                                      <w:noProof/>
                                    </w:rPr>
                                    <w:drawing>
                                      <wp:inline distT="0" distB="0" distL="0" distR="0" wp14:anchorId="08D7618B" wp14:editId="1188442F">
                                        <wp:extent cx="30480" cy="30480"/>
                                        <wp:effectExtent l="0" t="0" r="7620" b="7620"/>
                                        <wp:docPr id="1696044301" name="Picture 169604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4275" id="Text Box 205" o:spid="_x0000_s1037" type="#_x0000_t202" style="position:absolute;margin-left:-1.25pt;margin-top:14.3pt;width:18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">
                      <v:textbox>
                        <w:txbxContent>
                          <w:p w14:paraId="49C5D35C" w14:textId="33AC69C9" w:rsidR="00BC01C6" w:rsidRDefault="00BC01C6" w:rsidP="00342F5E">
                            <w:r>
                              <w:rPr>
                                <w:noProof/>
                              </w:rPr>
                              <w:drawing>
                                <wp:inline distT="0" distB="0" distL="0" distR="0" wp14:anchorId="08D7618B" wp14:editId="1188442F">
                                  <wp:extent cx="30480" cy="30480"/>
                                  <wp:effectExtent l="0" t="0" r="7620" b="7620"/>
                                  <wp:docPr id="1696044301" name="Picture 169604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767075C6" w14:textId="4931585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1" behindDoc="0" locked="0" layoutInCell="1" allowOverlap="1" wp14:anchorId="31A64797" wp14:editId="508777E3">
                      <wp:simplePos x="0" y="0"/>
                      <wp:positionH relativeFrom="column">
                        <wp:posOffset>48895</wp:posOffset>
                      </wp:positionH>
                      <wp:positionV relativeFrom="paragraph">
                        <wp:posOffset>181610</wp:posOffset>
                      </wp:positionV>
                      <wp:extent cx="228600" cy="228600"/>
                      <wp:effectExtent l="10795" t="5080" r="8255" b="1397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63C365" w14:textId="4EDF4EF3" w:rsidR="00BC01C6" w:rsidRDefault="00BC01C6" w:rsidP="00342F5E">
                                  <w:r>
                                    <w:rPr>
                                      <w:noProof/>
                                    </w:rPr>
                                    <w:drawing>
                                      <wp:inline distT="0" distB="0" distL="0" distR="0" wp14:anchorId="4C1E7462" wp14:editId="09925BFB">
                                        <wp:extent cx="30480" cy="30480"/>
                                        <wp:effectExtent l="0" t="0" r="7620" b="7620"/>
                                        <wp:docPr id="725143486" name="Picture 72514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64797" id="Text Box 203" o:spid="_x0000_s1038" type="#_x0000_t202" style="position:absolute;margin-left:3.85pt;margin-top:14.3pt;width:18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">
                      <v:textbox>
                        <w:txbxContent>
                          <w:p w14:paraId="4763C365" w14:textId="4EDF4EF3" w:rsidR="00BC01C6" w:rsidRDefault="00BC01C6" w:rsidP="00342F5E">
                            <w:r>
                              <w:rPr>
                                <w:noProof/>
                              </w:rPr>
                              <w:drawing>
                                <wp:inline distT="0" distB="0" distL="0" distR="0" wp14:anchorId="4C1E7462" wp14:editId="09925BFB">
                                  <wp:extent cx="30480" cy="30480"/>
                                  <wp:effectExtent l="0" t="0" r="7620" b="7620"/>
                                  <wp:docPr id="725143486" name="Picture 72514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536335BF" w14:textId="77777777" w:rsidR="00342F5E" w:rsidRPr="008B3AE8" w:rsidRDefault="00342F5E" w:rsidP="00BC01C6">
            <w:pPr>
              <w:rPr>
                <w:rFonts w:ascii="Arial" w:hAnsi="Arial" w:cs="Arial"/>
              </w:rPr>
            </w:pPr>
          </w:p>
        </w:tc>
      </w:tr>
      <w:tr w:rsidR="00342F5E" w:rsidRPr="008B3AE8" w14:paraId="4AF6E824"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70A67BC" w14:textId="77777777" w:rsidR="00342F5E" w:rsidRPr="008B3AE8" w:rsidRDefault="00342F5E" w:rsidP="00BC01C6">
            <w:pPr>
              <w:tabs>
                <w:tab w:val="num" w:pos="360"/>
              </w:tabs>
              <w:ind w:left="360" w:hanging="360"/>
              <w:rPr>
                <w:rFonts w:ascii="Arial" w:hAnsi="Arial" w:cs="Arial"/>
              </w:rPr>
            </w:pPr>
            <w:r w:rsidRPr="008B3AE8">
              <w:rPr>
                <w:rFonts w:ascii="Arial" w:hAnsi="Arial" w:cs="Arial"/>
                <w:b/>
              </w:rPr>
              <w:t>First Aid Provision</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53A885E"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018E354D"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479F7276" w14:textId="77777777" w:rsidR="00342F5E" w:rsidRPr="008B3AE8" w:rsidRDefault="00342F5E" w:rsidP="00BC01C6">
            <w:pPr>
              <w:rPr>
                <w:rFonts w:ascii="Arial" w:hAnsi="Arial" w:cs="Arial"/>
              </w:rPr>
            </w:pPr>
          </w:p>
        </w:tc>
      </w:tr>
      <w:tr w:rsidR="00342F5E" w:rsidRPr="008B3AE8" w14:paraId="7D2E64CA"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D34991F" w14:textId="77777777" w:rsidR="00342F5E" w:rsidRPr="008B3AE8" w:rsidRDefault="00342F5E" w:rsidP="00BC01C6">
            <w:pPr>
              <w:rPr>
                <w:rFonts w:ascii="Arial" w:hAnsi="Arial" w:cs="Arial"/>
                <w:sz w:val="20"/>
              </w:rPr>
            </w:pPr>
            <w:r w:rsidRPr="008B3AE8">
              <w:rPr>
                <w:rFonts w:ascii="Arial" w:hAnsi="Arial" w:cs="Arial"/>
                <w:sz w:val="20"/>
              </w:rPr>
              <w:t>Explain:-</w:t>
            </w:r>
          </w:p>
          <w:p w14:paraId="65E3379D" w14:textId="5DF79E5F" w:rsidR="00342F5E" w:rsidRPr="008B3AE8" w:rsidRDefault="00342F5E" w:rsidP="001C6A6E">
            <w:pPr>
              <w:widowControl/>
              <w:numPr>
                <w:ilvl w:val="0"/>
                <w:numId w:val="14"/>
              </w:numPr>
              <w:rPr>
                <w:rFonts w:ascii="Arial" w:hAnsi="Arial" w:cs="Arial"/>
                <w:sz w:val="20"/>
              </w:rPr>
            </w:pPr>
            <w:r w:rsidRPr="008B3AE8">
              <w:rPr>
                <w:rFonts w:ascii="Arial" w:hAnsi="Arial" w:cs="Arial"/>
                <w:sz w:val="20"/>
              </w:rPr>
              <w:t>Names and locations of First Aiders (4 day 1</w:t>
            </w:r>
            <w:r w:rsidRPr="008B3AE8">
              <w:rPr>
                <w:rFonts w:ascii="Arial" w:hAnsi="Arial" w:cs="Arial"/>
                <w:sz w:val="20"/>
                <w:vertAlign w:val="superscript"/>
              </w:rPr>
              <w:t>st</w:t>
            </w:r>
            <w:r w:rsidRPr="008B3AE8">
              <w:rPr>
                <w:rFonts w:ascii="Arial" w:hAnsi="Arial" w:cs="Arial"/>
                <w:sz w:val="20"/>
              </w:rPr>
              <w:t xml:space="preserve"> aid at work, </w:t>
            </w:r>
            <w:r w:rsidR="00F12D17" w:rsidRPr="008B3AE8">
              <w:rPr>
                <w:rFonts w:ascii="Arial" w:hAnsi="Arial" w:cs="Arial"/>
                <w:sz w:val="20"/>
              </w:rPr>
              <w:t>pediatric</w:t>
            </w:r>
            <w:r w:rsidRPr="008B3AE8">
              <w:rPr>
                <w:rFonts w:ascii="Arial" w:hAnsi="Arial" w:cs="Arial"/>
                <w:sz w:val="20"/>
              </w:rPr>
              <w:t xml:space="preserve"> first aid, emergency first aid)</w:t>
            </w:r>
          </w:p>
          <w:p w14:paraId="58D97DE4" w14:textId="77777777" w:rsidR="00342F5E" w:rsidRPr="008B3AE8" w:rsidRDefault="00342F5E" w:rsidP="00BC01C6">
            <w:pPr>
              <w:rPr>
                <w:rFonts w:ascii="Arial" w:hAnsi="Arial" w:cs="Arial"/>
                <w:sz w:val="20"/>
              </w:rPr>
            </w:pPr>
            <w:r w:rsidRPr="008B3AE8">
              <w:rPr>
                <w:rFonts w:ascii="Arial" w:hAnsi="Arial" w:cs="Arial"/>
                <w:sz w:val="20"/>
              </w:rPr>
              <w:t>Show:-</w:t>
            </w:r>
          </w:p>
          <w:p w14:paraId="2ABF7756" w14:textId="77777777" w:rsidR="00342F5E" w:rsidRPr="008B3AE8" w:rsidRDefault="00342F5E" w:rsidP="001C6A6E">
            <w:pPr>
              <w:widowControl/>
              <w:numPr>
                <w:ilvl w:val="0"/>
                <w:numId w:val="15"/>
              </w:numPr>
              <w:rPr>
                <w:rFonts w:ascii="Arial" w:hAnsi="Arial" w:cs="Arial"/>
                <w:sz w:val="20"/>
              </w:rPr>
            </w:pPr>
            <w:r w:rsidRPr="008B3AE8">
              <w:rPr>
                <w:rFonts w:ascii="Arial" w:hAnsi="Arial" w:cs="Arial"/>
                <w:sz w:val="20"/>
              </w:rPr>
              <w:t>Where to go for first aid assistance</w:t>
            </w:r>
          </w:p>
          <w:p w14:paraId="0E51DA1D" w14:textId="77777777" w:rsidR="00342F5E" w:rsidRPr="008B3AE8" w:rsidRDefault="00342F5E" w:rsidP="001C6A6E">
            <w:pPr>
              <w:widowControl/>
              <w:numPr>
                <w:ilvl w:val="0"/>
                <w:numId w:val="15"/>
              </w:numPr>
              <w:rPr>
                <w:rFonts w:ascii="Arial" w:hAnsi="Arial" w:cs="Arial"/>
                <w:sz w:val="20"/>
              </w:rPr>
            </w:pPr>
            <w:r w:rsidRPr="008B3AE8">
              <w:rPr>
                <w:rFonts w:ascii="Arial" w:hAnsi="Arial" w:cs="Arial"/>
                <w:sz w:val="20"/>
              </w:rPr>
              <w:t xml:space="preserve">Location of first aid boxes/equipment </w:t>
            </w:r>
          </w:p>
          <w:p w14:paraId="75294307" w14:textId="77777777" w:rsidR="00342F5E" w:rsidRPr="008B3AE8" w:rsidRDefault="00342F5E" w:rsidP="001C6A6E">
            <w:pPr>
              <w:widowControl/>
              <w:numPr>
                <w:ilvl w:val="0"/>
                <w:numId w:val="15"/>
              </w:numPr>
              <w:rPr>
                <w:rFonts w:ascii="Arial" w:hAnsi="Arial" w:cs="Arial"/>
                <w:sz w:val="20"/>
              </w:rPr>
            </w:pPr>
            <w:r w:rsidRPr="008B3AE8">
              <w:rPr>
                <w:rFonts w:ascii="Arial" w:hAnsi="Arial" w:cs="Arial"/>
                <w:sz w:val="20"/>
              </w:rPr>
              <w:t xml:space="preserve">Issue of ‘Travelling First Aid Kits’ </w:t>
            </w:r>
          </w:p>
          <w:p w14:paraId="4AFD6219" w14:textId="77777777" w:rsidR="00342F5E" w:rsidRPr="008B3AE8" w:rsidRDefault="00342F5E" w:rsidP="001C6A6E">
            <w:pPr>
              <w:widowControl/>
              <w:numPr>
                <w:ilvl w:val="0"/>
                <w:numId w:val="15"/>
              </w:numPr>
              <w:rPr>
                <w:rFonts w:ascii="Arial" w:hAnsi="Arial" w:cs="Arial"/>
                <w:sz w:val="20"/>
              </w:rPr>
            </w:pPr>
            <w:r w:rsidRPr="008B3AE8">
              <w:rPr>
                <w:rFonts w:ascii="Arial" w:hAnsi="Arial" w:cs="Arial"/>
                <w:sz w:val="20"/>
              </w:rPr>
              <w:t>Location of defibrillator</w:t>
            </w:r>
          </w:p>
        </w:tc>
        <w:tc>
          <w:tcPr>
            <w:tcW w:w="719" w:type="dxa"/>
            <w:gridSpan w:val="2"/>
            <w:tcBorders>
              <w:top w:val="single" w:sz="4" w:space="0" w:color="auto"/>
              <w:left w:val="single" w:sz="4" w:space="0" w:color="auto"/>
              <w:bottom w:val="single" w:sz="4" w:space="0" w:color="auto"/>
              <w:right w:val="single" w:sz="4" w:space="0" w:color="auto"/>
            </w:tcBorders>
          </w:tcPr>
          <w:p w14:paraId="75A92AFA" w14:textId="77ABD1A0"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2" behindDoc="0" locked="0" layoutInCell="1" allowOverlap="1" wp14:anchorId="53153CF7" wp14:editId="780F2F1B">
                      <wp:simplePos x="0" y="0"/>
                      <wp:positionH relativeFrom="column">
                        <wp:posOffset>45720</wp:posOffset>
                      </wp:positionH>
                      <wp:positionV relativeFrom="paragraph">
                        <wp:posOffset>102870</wp:posOffset>
                      </wp:positionV>
                      <wp:extent cx="228600" cy="228600"/>
                      <wp:effectExtent l="8255" t="10160" r="10795" b="889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1AB238" w14:textId="063F071D" w:rsidR="00BC01C6" w:rsidRDefault="00BC01C6" w:rsidP="00342F5E">
                                  <w:r>
                                    <w:rPr>
                                      <w:noProof/>
                                    </w:rPr>
                                    <w:drawing>
                                      <wp:inline distT="0" distB="0" distL="0" distR="0" wp14:anchorId="4D0A598F" wp14:editId="3C222DAD">
                                        <wp:extent cx="30480" cy="30480"/>
                                        <wp:effectExtent l="0" t="0" r="7620" b="7620"/>
                                        <wp:docPr id="1464550793" name="Picture 1464550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53CF7" id="Text Box 201" o:spid="_x0000_s1039" type="#_x0000_t202" style="position:absolute;margin-left:3.6pt;margin-top:8.1pt;width:18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KSZ&#10;O8IVAgAAMgQAAA4AAAAAAAAAAAAAAAAALgIAAGRycy9lMm9Eb2MueG1sUEsBAi0AFAAGAAgAAAAh&#10;AFXv8E7bAAAABgEAAA8AAAAAAAAAAAAAAAAAbwQAAGRycy9kb3ducmV2LnhtbFBLBQYAAAAABAAE&#10;APMAAAB3BQAAAAA=&#10;">
                      <v:textbox>
                        <w:txbxContent>
                          <w:p w14:paraId="211AB238" w14:textId="063F071D" w:rsidR="00BC01C6" w:rsidRDefault="00BC01C6" w:rsidP="00342F5E">
                            <w:r>
                              <w:rPr>
                                <w:noProof/>
                              </w:rPr>
                              <w:drawing>
                                <wp:inline distT="0" distB="0" distL="0" distR="0" wp14:anchorId="4D0A598F" wp14:editId="3C222DAD">
                                  <wp:extent cx="30480" cy="30480"/>
                                  <wp:effectExtent l="0" t="0" r="7620" b="7620"/>
                                  <wp:docPr id="1464550793" name="Picture 1464550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75E2A71D" w14:textId="58B6CD36"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3" behindDoc="0" locked="0" layoutInCell="1" allowOverlap="1" wp14:anchorId="70D0AE66" wp14:editId="798F115F">
                      <wp:simplePos x="0" y="0"/>
                      <wp:positionH relativeFrom="column">
                        <wp:posOffset>48895</wp:posOffset>
                      </wp:positionH>
                      <wp:positionV relativeFrom="paragraph">
                        <wp:posOffset>111760</wp:posOffset>
                      </wp:positionV>
                      <wp:extent cx="228600" cy="228600"/>
                      <wp:effectExtent l="10795" t="9525" r="8255" b="952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EFB58A" w14:textId="300DD813" w:rsidR="00BC01C6" w:rsidRDefault="00BC01C6" w:rsidP="00342F5E">
                                  <w:r>
                                    <w:rPr>
                                      <w:noProof/>
                                    </w:rPr>
                                    <w:drawing>
                                      <wp:inline distT="0" distB="0" distL="0" distR="0" wp14:anchorId="18DB1635" wp14:editId="6D3F4A2F">
                                        <wp:extent cx="30480" cy="30480"/>
                                        <wp:effectExtent l="0" t="0" r="7620" b="7620"/>
                                        <wp:docPr id="1559924586" name="Picture 155992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0AE66" id="Text Box 199" o:spid="_x0000_s1040" type="#_x0000_t202" style="position:absolute;margin-left:3.85pt;margin-top:8.8pt;width:18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p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Hi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B3pi&#10;KRQCAAAyBAAADgAAAAAAAAAAAAAAAAAuAgAAZHJzL2Uyb0RvYy54bWxQSwECLQAUAAYACAAAACEA&#10;lAX1UNsAAAAGAQAADwAAAAAAAAAAAAAAAABuBAAAZHJzL2Rvd25yZXYueG1sUEsFBgAAAAAEAAQA&#10;8wAAAHYFAAAAAA==&#10;">
                      <v:textbox>
                        <w:txbxContent>
                          <w:p w14:paraId="27EFB58A" w14:textId="300DD813" w:rsidR="00BC01C6" w:rsidRDefault="00BC01C6" w:rsidP="00342F5E">
                            <w:r>
                              <w:rPr>
                                <w:noProof/>
                              </w:rPr>
                              <w:drawing>
                                <wp:inline distT="0" distB="0" distL="0" distR="0" wp14:anchorId="18DB1635" wp14:editId="6D3F4A2F">
                                  <wp:extent cx="30480" cy="30480"/>
                                  <wp:effectExtent l="0" t="0" r="7620" b="7620"/>
                                  <wp:docPr id="1559924586" name="Picture 155992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1331EBC3" w14:textId="77777777" w:rsidR="00342F5E" w:rsidRPr="008B3AE8" w:rsidRDefault="00342F5E" w:rsidP="00BC01C6">
            <w:pPr>
              <w:rPr>
                <w:rFonts w:ascii="Arial" w:hAnsi="Arial" w:cs="Arial"/>
              </w:rPr>
            </w:pPr>
          </w:p>
        </w:tc>
      </w:tr>
      <w:tr w:rsidR="00342F5E" w:rsidRPr="008B3AE8" w14:paraId="1F45117B"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7DD8820" w14:textId="77777777" w:rsidR="00342F5E" w:rsidRPr="008B3AE8" w:rsidRDefault="00342F5E" w:rsidP="00BC01C6">
            <w:pPr>
              <w:rPr>
                <w:rFonts w:ascii="Arial" w:hAnsi="Arial" w:cs="Arial"/>
              </w:rPr>
            </w:pPr>
            <w:r w:rsidRPr="008B3AE8">
              <w:rPr>
                <w:rFonts w:ascii="Arial" w:hAnsi="Arial" w:cs="Arial"/>
                <w:b/>
              </w:rPr>
              <w:t>Health and Safety Policy Statement</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8BC1F73"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340F40F1"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483B1FF0" w14:textId="77777777" w:rsidR="00342F5E" w:rsidRPr="008B3AE8" w:rsidRDefault="00342F5E" w:rsidP="00BC01C6">
            <w:pPr>
              <w:rPr>
                <w:rFonts w:ascii="Arial" w:hAnsi="Arial" w:cs="Arial"/>
              </w:rPr>
            </w:pPr>
          </w:p>
        </w:tc>
      </w:tr>
      <w:tr w:rsidR="00342F5E" w:rsidRPr="008B3AE8" w14:paraId="241EDBAC"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37BC669D" w14:textId="77777777" w:rsidR="00342F5E" w:rsidRPr="008B3AE8" w:rsidRDefault="00342F5E" w:rsidP="00BC01C6">
            <w:pPr>
              <w:rPr>
                <w:rFonts w:ascii="Arial" w:hAnsi="Arial" w:cs="Arial"/>
                <w:sz w:val="20"/>
              </w:rPr>
            </w:pPr>
            <w:r w:rsidRPr="008B3AE8">
              <w:rPr>
                <w:rFonts w:ascii="Arial" w:hAnsi="Arial" w:cs="Arial"/>
                <w:sz w:val="20"/>
              </w:rPr>
              <w:t>Provide new starter with copy of local H&amp;S policy and summarise its contents, particularly:-</w:t>
            </w:r>
          </w:p>
          <w:p w14:paraId="51B96116" w14:textId="2CDD5B25" w:rsidR="00342F5E" w:rsidRPr="008B3AE8" w:rsidRDefault="00342F5E" w:rsidP="001C6A6E">
            <w:pPr>
              <w:widowControl/>
              <w:numPr>
                <w:ilvl w:val="0"/>
                <w:numId w:val="9"/>
              </w:numPr>
              <w:rPr>
                <w:rFonts w:ascii="Arial" w:hAnsi="Arial" w:cs="Arial"/>
                <w:sz w:val="20"/>
              </w:rPr>
            </w:pPr>
            <w:r w:rsidRPr="008B3AE8">
              <w:rPr>
                <w:rFonts w:ascii="Arial" w:hAnsi="Arial" w:cs="Arial"/>
                <w:sz w:val="20"/>
              </w:rPr>
              <w:t>Responsibility of headteacher</w:t>
            </w:r>
            <w:r w:rsidR="00573472">
              <w:rPr>
                <w:rFonts w:ascii="Arial" w:hAnsi="Arial" w:cs="Arial"/>
                <w:sz w:val="20"/>
              </w:rPr>
              <w:t xml:space="preserve"> and</w:t>
            </w:r>
            <w:r w:rsidRPr="008B3AE8">
              <w:rPr>
                <w:rFonts w:ascii="Arial" w:hAnsi="Arial" w:cs="Arial"/>
                <w:sz w:val="20"/>
              </w:rPr>
              <w:t xml:space="preserve"> managers</w:t>
            </w:r>
          </w:p>
          <w:p w14:paraId="4FCE70D8" w14:textId="77777777" w:rsidR="00342F5E" w:rsidRPr="008B3AE8" w:rsidRDefault="00342F5E" w:rsidP="001C6A6E">
            <w:pPr>
              <w:widowControl/>
              <w:numPr>
                <w:ilvl w:val="0"/>
                <w:numId w:val="9"/>
              </w:numPr>
              <w:rPr>
                <w:rFonts w:ascii="Arial" w:hAnsi="Arial" w:cs="Arial"/>
                <w:sz w:val="20"/>
              </w:rPr>
            </w:pPr>
            <w:r w:rsidRPr="008B3AE8">
              <w:rPr>
                <w:rFonts w:ascii="Arial" w:hAnsi="Arial" w:cs="Arial"/>
                <w:sz w:val="20"/>
              </w:rPr>
              <w:t>Employers &amp; Employees Duties under health &amp; safety legislation</w:t>
            </w:r>
          </w:p>
          <w:p w14:paraId="3DCBDEDE" w14:textId="77777777" w:rsidR="00342F5E" w:rsidRPr="008B3AE8" w:rsidRDefault="00342F5E" w:rsidP="001C6A6E">
            <w:pPr>
              <w:widowControl/>
              <w:numPr>
                <w:ilvl w:val="0"/>
                <w:numId w:val="9"/>
              </w:numPr>
              <w:rPr>
                <w:rFonts w:ascii="Arial" w:hAnsi="Arial" w:cs="Arial"/>
                <w:sz w:val="20"/>
              </w:rPr>
            </w:pPr>
            <w:r w:rsidRPr="008B3AE8">
              <w:rPr>
                <w:rFonts w:ascii="Arial" w:hAnsi="Arial" w:cs="Arial"/>
                <w:sz w:val="20"/>
              </w:rPr>
              <w:t xml:space="preserve">Participation of employees </w:t>
            </w:r>
          </w:p>
          <w:p w14:paraId="4D3FBA83" w14:textId="77777777" w:rsidR="00342F5E" w:rsidRDefault="00342F5E" w:rsidP="001C6A6E">
            <w:pPr>
              <w:widowControl/>
              <w:numPr>
                <w:ilvl w:val="0"/>
                <w:numId w:val="9"/>
              </w:numPr>
              <w:rPr>
                <w:rFonts w:ascii="Arial" w:hAnsi="Arial" w:cs="Arial"/>
                <w:sz w:val="20"/>
              </w:rPr>
            </w:pPr>
            <w:r w:rsidRPr="008B3AE8">
              <w:rPr>
                <w:rFonts w:ascii="Arial" w:hAnsi="Arial" w:cs="Arial"/>
                <w:sz w:val="20"/>
              </w:rPr>
              <w:t>Local arrangements section</w:t>
            </w:r>
          </w:p>
          <w:p w14:paraId="5131C0AA" w14:textId="20E30F01" w:rsidR="0003478B" w:rsidRPr="008B3AE8" w:rsidRDefault="0003478B" w:rsidP="001C6A6E">
            <w:pPr>
              <w:widowControl/>
              <w:numPr>
                <w:ilvl w:val="0"/>
                <w:numId w:val="9"/>
              </w:numPr>
              <w:rPr>
                <w:rFonts w:ascii="Arial" w:hAnsi="Arial" w:cs="Arial"/>
                <w:sz w:val="20"/>
              </w:rPr>
            </w:pPr>
            <w:r>
              <w:rPr>
                <w:rFonts w:ascii="Arial" w:hAnsi="Arial" w:cs="Arial"/>
                <w:sz w:val="20"/>
              </w:rPr>
              <w:t>Employee has read the Health &amp; Safety Policy</w:t>
            </w:r>
          </w:p>
        </w:tc>
        <w:tc>
          <w:tcPr>
            <w:tcW w:w="719" w:type="dxa"/>
            <w:gridSpan w:val="2"/>
            <w:tcBorders>
              <w:top w:val="single" w:sz="4" w:space="0" w:color="auto"/>
              <w:left w:val="single" w:sz="4" w:space="0" w:color="auto"/>
              <w:bottom w:val="single" w:sz="4" w:space="0" w:color="auto"/>
              <w:right w:val="single" w:sz="4" w:space="0" w:color="auto"/>
            </w:tcBorders>
          </w:tcPr>
          <w:p w14:paraId="7CB927AD" w14:textId="78D20D6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4" behindDoc="0" locked="0" layoutInCell="1" allowOverlap="1" wp14:anchorId="10BF7F56" wp14:editId="009A5F61">
                      <wp:simplePos x="0" y="0"/>
                      <wp:positionH relativeFrom="column">
                        <wp:posOffset>45720</wp:posOffset>
                      </wp:positionH>
                      <wp:positionV relativeFrom="paragraph">
                        <wp:posOffset>102870</wp:posOffset>
                      </wp:positionV>
                      <wp:extent cx="228600" cy="228600"/>
                      <wp:effectExtent l="8255" t="12065" r="10795" b="698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F12425" w14:textId="42E9E678" w:rsidR="00BC01C6" w:rsidRDefault="00BC01C6" w:rsidP="00342F5E">
                                  <w:r>
                                    <w:rPr>
                                      <w:noProof/>
                                    </w:rPr>
                                    <w:drawing>
                                      <wp:inline distT="0" distB="0" distL="0" distR="0" wp14:anchorId="4BAE3341" wp14:editId="687DF341">
                                        <wp:extent cx="30480" cy="30480"/>
                                        <wp:effectExtent l="0" t="0" r="7620" b="7620"/>
                                        <wp:docPr id="1454067038" name="Picture 145406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F7F56" id="Text Box 197" o:spid="_x0000_s1041" type="#_x0000_t202" style="position:absolute;margin-left:3.6pt;margin-top:8.1pt;width:18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fF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ESNEWiuoj0Qswji4tGgktIA/OetpaEvuf+wFKs7MR0vNuZ7N53HKkzJfvM1JwUtLdWkRVhJU&#10;yQNno7gJ42bsHepdS5HGcbBwSw1tdCL7OatT/jSYqV2nJYqTf6knr+dVX/8C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pzSX&#10;xRQCAAAyBAAADgAAAAAAAAAAAAAAAAAuAgAAZHJzL2Uyb0RvYy54bWxQSwECLQAUAAYACAAAACEA&#10;Ve/wTtsAAAAGAQAADwAAAAAAAAAAAAAAAABuBAAAZHJzL2Rvd25yZXYueG1sUEsFBgAAAAAEAAQA&#10;8wAAAHYFAAAAAA==&#10;">
                      <v:textbox>
                        <w:txbxContent>
                          <w:p w14:paraId="74F12425" w14:textId="42E9E678" w:rsidR="00BC01C6" w:rsidRDefault="00BC01C6" w:rsidP="00342F5E">
                            <w:r>
                              <w:rPr>
                                <w:noProof/>
                              </w:rPr>
                              <w:drawing>
                                <wp:inline distT="0" distB="0" distL="0" distR="0" wp14:anchorId="4BAE3341" wp14:editId="687DF341">
                                  <wp:extent cx="30480" cy="30480"/>
                                  <wp:effectExtent l="0" t="0" r="7620" b="7620"/>
                                  <wp:docPr id="1454067038" name="Picture 145406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66340398" w14:textId="3B47517C"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5" behindDoc="0" locked="0" layoutInCell="1" allowOverlap="1" wp14:anchorId="1D84B886" wp14:editId="3D49B513">
                      <wp:simplePos x="0" y="0"/>
                      <wp:positionH relativeFrom="column">
                        <wp:posOffset>48895</wp:posOffset>
                      </wp:positionH>
                      <wp:positionV relativeFrom="paragraph">
                        <wp:posOffset>111760</wp:posOffset>
                      </wp:positionV>
                      <wp:extent cx="228600" cy="228600"/>
                      <wp:effectExtent l="10795" t="11430" r="8255" b="762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2F70305" w14:textId="25EC41E2" w:rsidR="00BC01C6" w:rsidRDefault="00BC01C6" w:rsidP="00342F5E">
                                  <w:r>
                                    <w:rPr>
                                      <w:noProof/>
                                    </w:rPr>
                                    <w:drawing>
                                      <wp:inline distT="0" distB="0" distL="0" distR="0" wp14:anchorId="641489CA" wp14:editId="03C489EF">
                                        <wp:extent cx="30480" cy="30480"/>
                                        <wp:effectExtent l="0" t="0" r="7620" b="7620"/>
                                        <wp:docPr id="512577782" name="Picture 51257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B886" id="Text Box 195" o:spid="_x0000_s1042" type="#_x0000_t202" style="position:absolute;margin-left:3.85pt;margin-top:8.8pt;width:18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kr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8TxMkaItFZQH4lYhHFwadFIaAF/ctbT0Jbc/9gLVJyZj5aacz2bz+OUJ2W+eJuTgpeW6tIirCSo&#10;kgfORnETxs3YO9S7liKN42Dhlhra6ET2c1an/GkwU7tOSxQn/1JPXs+rvv4F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BuH5&#10;KxQCAAAyBAAADgAAAAAAAAAAAAAAAAAuAgAAZHJzL2Uyb0RvYy54bWxQSwECLQAUAAYACAAAACEA&#10;lAX1UNsAAAAGAQAADwAAAAAAAAAAAAAAAABuBAAAZHJzL2Rvd25yZXYueG1sUEsFBgAAAAAEAAQA&#10;8wAAAHYFAAAAAA==&#10;">
                      <v:textbox>
                        <w:txbxContent>
                          <w:p w14:paraId="02F70305" w14:textId="25EC41E2" w:rsidR="00BC01C6" w:rsidRDefault="00BC01C6" w:rsidP="00342F5E">
                            <w:r>
                              <w:rPr>
                                <w:noProof/>
                              </w:rPr>
                              <w:drawing>
                                <wp:inline distT="0" distB="0" distL="0" distR="0" wp14:anchorId="641489CA" wp14:editId="03C489EF">
                                  <wp:extent cx="30480" cy="30480"/>
                                  <wp:effectExtent l="0" t="0" r="7620" b="7620"/>
                                  <wp:docPr id="512577782" name="Picture 51257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47ABFD9" w14:textId="77777777" w:rsidR="00342F5E" w:rsidRPr="008B3AE8" w:rsidRDefault="00342F5E" w:rsidP="00BC01C6">
            <w:pPr>
              <w:rPr>
                <w:rFonts w:ascii="Arial" w:hAnsi="Arial" w:cs="Arial"/>
              </w:rPr>
            </w:pPr>
          </w:p>
        </w:tc>
      </w:tr>
      <w:tr w:rsidR="00342F5E" w:rsidRPr="008B3AE8" w14:paraId="62D5F083"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4EDE286E" w14:textId="77777777" w:rsidR="00342F5E" w:rsidRPr="008B3AE8" w:rsidRDefault="00342F5E" w:rsidP="00BC01C6">
            <w:pPr>
              <w:rPr>
                <w:rFonts w:ascii="Arial" w:hAnsi="Arial" w:cs="Arial"/>
                <w:b/>
                <w:sz w:val="18"/>
              </w:rPr>
            </w:pPr>
            <w:r w:rsidRPr="008B3AE8">
              <w:rPr>
                <w:rFonts w:ascii="Arial" w:hAnsi="Arial" w:cs="Arial"/>
                <w:b/>
              </w:rPr>
              <w:t>Housekeeping Arrangements &amp; Defect Reporting</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3BC1E0B9"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17D6EE1B"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2B792D91" w14:textId="77777777" w:rsidR="00342F5E" w:rsidRPr="008B3AE8" w:rsidRDefault="00342F5E" w:rsidP="00BC01C6">
            <w:pPr>
              <w:rPr>
                <w:rFonts w:ascii="Arial" w:hAnsi="Arial" w:cs="Arial"/>
              </w:rPr>
            </w:pPr>
          </w:p>
        </w:tc>
      </w:tr>
      <w:tr w:rsidR="00342F5E" w:rsidRPr="008B3AE8" w14:paraId="351AD9BF" w14:textId="77777777" w:rsidTr="0025366D">
        <w:trPr>
          <w:trHeight w:val="276"/>
        </w:trPr>
        <w:tc>
          <w:tcPr>
            <w:tcW w:w="4730" w:type="dxa"/>
            <w:gridSpan w:val="3"/>
            <w:tcBorders>
              <w:top w:val="single" w:sz="4" w:space="0" w:color="auto"/>
              <w:left w:val="single" w:sz="4" w:space="0" w:color="auto"/>
              <w:bottom w:val="single" w:sz="4" w:space="0" w:color="auto"/>
              <w:right w:val="single" w:sz="4" w:space="0" w:color="auto"/>
            </w:tcBorders>
          </w:tcPr>
          <w:p w14:paraId="4478AD74" w14:textId="77777777" w:rsidR="00342F5E" w:rsidRPr="008B3AE8" w:rsidRDefault="00342F5E" w:rsidP="00BC01C6">
            <w:pPr>
              <w:pStyle w:val="Header"/>
              <w:rPr>
                <w:rFonts w:ascii="Arial" w:hAnsi="Arial" w:cs="Arial"/>
                <w:sz w:val="20"/>
              </w:rPr>
            </w:pPr>
            <w:r w:rsidRPr="008B3AE8">
              <w:rPr>
                <w:rFonts w:ascii="Arial" w:hAnsi="Arial" w:cs="Arial"/>
                <w:sz w:val="20"/>
              </w:rPr>
              <w:t>Explain:-</w:t>
            </w:r>
          </w:p>
          <w:p w14:paraId="64A30924" w14:textId="77777777" w:rsidR="00342F5E" w:rsidRPr="008B3AE8" w:rsidRDefault="00342F5E" w:rsidP="00BC01C6">
            <w:pPr>
              <w:pStyle w:val="Header"/>
              <w:rPr>
                <w:rFonts w:ascii="Arial" w:hAnsi="Arial" w:cs="Arial"/>
                <w:sz w:val="20"/>
              </w:rPr>
            </w:pPr>
            <w:r w:rsidRPr="008B3AE8">
              <w:rPr>
                <w:rFonts w:ascii="Arial" w:hAnsi="Arial" w:cs="Arial"/>
                <w:sz w:val="20"/>
              </w:rPr>
              <w:t>Principles of good housekeeping, particularly</w:t>
            </w:r>
          </w:p>
          <w:p w14:paraId="5DA2874A" w14:textId="77777777" w:rsidR="00342F5E" w:rsidRPr="008B3AE8" w:rsidRDefault="00342F5E" w:rsidP="00BC01C6">
            <w:pPr>
              <w:pStyle w:val="Header"/>
              <w:rPr>
                <w:rFonts w:ascii="Arial" w:hAnsi="Arial" w:cs="Arial"/>
                <w:b/>
                <w:sz w:val="20"/>
              </w:rPr>
            </w:pPr>
            <w:r w:rsidRPr="008B3AE8">
              <w:rPr>
                <w:rFonts w:ascii="Arial" w:hAnsi="Arial" w:cs="Arial"/>
                <w:b/>
                <w:sz w:val="20"/>
              </w:rPr>
              <w:t>Fire safety</w:t>
            </w:r>
          </w:p>
          <w:p w14:paraId="3F2CFA39"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Storage of combustibles</w:t>
            </w:r>
          </w:p>
          <w:p w14:paraId="3B883C77"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Signing in &amp; out system</w:t>
            </w:r>
          </w:p>
          <w:p w14:paraId="74848050"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Keeping corridors &amp; exit routes clear of obstructions</w:t>
            </w:r>
          </w:p>
          <w:p w14:paraId="1A3B6A29" w14:textId="77777777" w:rsidR="00342F5E" w:rsidRPr="008B3AE8" w:rsidRDefault="00342F5E" w:rsidP="00BC01C6">
            <w:pPr>
              <w:pStyle w:val="Header"/>
              <w:rPr>
                <w:rFonts w:ascii="Arial" w:hAnsi="Arial" w:cs="Arial"/>
                <w:b/>
                <w:sz w:val="20"/>
              </w:rPr>
            </w:pPr>
            <w:r w:rsidRPr="008B3AE8">
              <w:rPr>
                <w:rFonts w:ascii="Arial" w:hAnsi="Arial" w:cs="Arial"/>
                <w:b/>
                <w:sz w:val="20"/>
              </w:rPr>
              <w:t>Electrical safety</w:t>
            </w:r>
          </w:p>
          <w:p w14:paraId="74646C5A" w14:textId="77777777" w:rsidR="00342F5E" w:rsidRPr="008B3AE8" w:rsidRDefault="00342F5E" w:rsidP="001C6A6E">
            <w:pPr>
              <w:pStyle w:val="Header"/>
              <w:widowControl/>
              <w:numPr>
                <w:ilvl w:val="0"/>
                <w:numId w:val="20"/>
              </w:numPr>
              <w:tabs>
                <w:tab w:val="clear" w:pos="4513"/>
                <w:tab w:val="clear" w:pos="9026"/>
              </w:tabs>
              <w:rPr>
                <w:rFonts w:ascii="Arial" w:hAnsi="Arial" w:cs="Arial"/>
                <w:sz w:val="20"/>
              </w:rPr>
            </w:pPr>
            <w:r w:rsidRPr="008B3AE8">
              <w:rPr>
                <w:rFonts w:ascii="Arial" w:hAnsi="Arial" w:cs="Arial"/>
                <w:sz w:val="20"/>
              </w:rPr>
              <w:t>Regularly checking for obvious faults such as loose wires</w:t>
            </w:r>
          </w:p>
          <w:p w14:paraId="4B9DA125"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Not using obviously defective</w:t>
            </w:r>
          </w:p>
          <w:p w14:paraId="793BEA5F" w14:textId="77777777" w:rsidR="00342F5E" w:rsidRPr="008B3AE8" w:rsidRDefault="00342F5E" w:rsidP="00BC01C6">
            <w:pPr>
              <w:pStyle w:val="Header"/>
              <w:tabs>
                <w:tab w:val="left" w:pos="1168"/>
              </w:tabs>
              <w:rPr>
                <w:rFonts w:ascii="Arial" w:hAnsi="Arial" w:cs="Arial"/>
                <w:sz w:val="20"/>
              </w:rPr>
            </w:pPr>
            <w:r w:rsidRPr="008B3AE8">
              <w:rPr>
                <w:rFonts w:ascii="Arial" w:hAnsi="Arial" w:cs="Arial"/>
                <w:sz w:val="20"/>
              </w:rPr>
              <w:t xml:space="preserve">             equipment and procedures for taking  </w:t>
            </w:r>
          </w:p>
          <w:p w14:paraId="0A9B27DD" w14:textId="77777777" w:rsidR="00342F5E" w:rsidRPr="008B3AE8" w:rsidRDefault="00342F5E" w:rsidP="00BC01C6">
            <w:pPr>
              <w:pStyle w:val="Header"/>
              <w:tabs>
                <w:tab w:val="left" w:pos="1168"/>
              </w:tabs>
              <w:rPr>
                <w:rFonts w:ascii="Arial" w:hAnsi="Arial" w:cs="Arial"/>
                <w:sz w:val="20"/>
              </w:rPr>
            </w:pPr>
            <w:r w:rsidRPr="008B3AE8">
              <w:rPr>
                <w:rFonts w:ascii="Arial" w:hAnsi="Arial" w:cs="Arial"/>
                <w:sz w:val="20"/>
              </w:rPr>
              <w:t xml:space="preserve">             out of service</w:t>
            </w:r>
          </w:p>
          <w:p w14:paraId="7D550BBE"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 xml:space="preserve">How to identify an appliance that has </w:t>
            </w:r>
          </w:p>
          <w:p w14:paraId="42B07CA6" w14:textId="77777777" w:rsidR="00342F5E" w:rsidRPr="008B3AE8" w:rsidRDefault="00342F5E" w:rsidP="00BC01C6">
            <w:pPr>
              <w:pStyle w:val="Header"/>
              <w:tabs>
                <w:tab w:val="left" w:pos="1168"/>
              </w:tabs>
              <w:ind w:left="360"/>
              <w:rPr>
                <w:rFonts w:ascii="Arial" w:hAnsi="Arial" w:cs="Arial"/>
                <w:sz w:val="20"/>
              </w:rPr>
            </w:pPr>
            <w:r w:rsidRPr="008B3AE8">
              <w:rPr>
                <w:rFonts w:ascii="Arial" w:hAnsi="Arial" w:cs="Arial"/>
                <w:sz w:val="20"/>
              </w:rPr>
              <w:t xml:space="preserve">      been PAT tested and the frequency of  </w:t>
            </w:r>
          </w:p>
          <w:p w14:paraId="07AAB344" w14:textId="77777777" w:rsidR="00342F5E" w:rsidRPr="008B3AE8" w:rsidRDefault="00342F5E" w:rsidP="00BC01C6">
            <w:pPr>
              <w:pStyle w:val="Header"/>
              <w:tabs>
                <w:tab w:val="left" w:pos="1168"/>
              </w:tabs>
              <w:ind w:left="360"/>
              <w:rPr>
                <w:rFonts w:ascii="Arial" w:hAnsi="Arial" w:cs="Arial"/>
                <w:sz w:val="20"/>
              </w:rPr>
            </w:pPr>
            <w:r w:rsidRPr="008B3AE8">
              <w:rPr>
                <w:rFonts w:ascii="Arial" w:hAnsi="Arial" w:cs="Arial"/>
                <w:sz w:val="20"/>
              </w:rPr>
              <w:lastRenderedPageBreak/>
              <w:t xml:space="preserve">      testing.</w:t>
            </w:r>
          </w:p>
          <w:p w14:paraId="3AABEBB4"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Note that staff must not bring any electrical item of equipment to the workplace unless authorised by Site manager</w:t>
            </w:r>
          </w:p>
          <w:p w14:paraId="707E347A" w14:textId="77777777" w:rsidR="00342F5E" w:rsidRPr="008B3AE8" w:rsidRDefault="00342F5E" w:rsidP="00BC01C6">
            <w:pPr>
              <w:pStyle w:val="Header"/>
              <w:rPr>
                <w:rFonts w:ascii="Arial" w:hAnsi="Arial" w:cs="Arial"/>
                <w:b/>
                <w:sz w:val="20"/>
              </w:rPr>
            </w:pPr>
            <w:r w:rsidRPr="008B3AE8">
              <w:rPr>
                <w:rFonts w:ascii="Arial" w:hAnsi="Arial" w:cs="Arial"/>
                <w:b/>
                <w:sz w:val="20"/>
              </w:rPr>
              <w:t>General workplace safety</w:t>
            </w:r>
          </w:p>
          <w:p w14:paraId="34B00F3A" w14:textId="77777777" w:rsidR="00342F5E" w:rsidRPr="008B3AE8" w:rsidRDefault="00342F5E" w:rsidP="001C6A6E">
            <w:pPr>
              <w:pStyle w:val="Header"/>
              <w:widowControl/>
              <w:numPr>
                <w:ilvl w:val="0"/>
                <w:numId w:val="20"/>
              </w:numPr>
              <w:tabs>
                <w:tab w:val="clear" w:pos="4513"/>
                <w:tab w:val="clear" w:pos="9026"/>
                <w:tab w:val="left" w:pos="1168"/>
              </w:tabs>
              <w:rPr>
                <w:rFonts w:ascii="Arial" w:hAnsi="Arial" w:cs="Arial"/>
                <w:sz w:val="20"/>
              </w:rPr>
            </w:pPr>
            <w:r w:rsidRPr="008B3AE8">
              <w:rPr>
                <w:rFonts w:ascii="Arial" w:hAnsi="Arial" w:cs="Arial"/>
                <w:sz w:val="20"/>
              </w:rPr>
              <w:t>Avoiding trip-hazards, e.g. cables, wires, boxes in main foot-traffic routes</w:t>
            </w:r>
          </w:p>
          <w:p w14:paraId="6144F4EB" w14:textId="77777777" w:rsidR="00342F5E" w:rsidRPr="008B3AE8" w:rsidRDefault="00342F5E" w:rsidP="001C6A6E">
            <w:pPr>
              <w:pStyle w:val="Header"/>
              <w:widowControl/>
              <w:numPr>
                <w:ilvl w:val="0"/>
                <w:numId w:val="20"/>
              </w:numPr>
              <w:tabs>
                <w:tab w:val="clear" w:pos="4513"/>
                <w:tab w:val="clear" w:pos="9026"/>
              </w:tabs>
              <w:rPr>
                <w:rFonts w:ascii="Arial" w:hAnsi="Arial" w:cs="Arial"/>
                <w:sz w:val="20"/>
              </w:rPr>
            </w:pPr>
            <w:r w:rsidRPr="008B3AE8">
              <w:rPr>
                <w:rFonts w:ascii="Arial" w:hAnsi="Arial" w:cs="Arial"/>
                <w:sz w:val="20"/>
              </w:rPr>
              <w:t>Keeping workplace clean &amp; tidy as far as possible</w:t>
            </w:r>
          </w:p>
          <w:p w14:paraId="714A4AEF" w14:textId="5F81E2DC" w:rsidR="00342F5E" w:rsidRPr="00342F5E" w:rsidRDefault="00342F5E" w:rsidP="001C6A6E">
            <w:pPr>
              <w:pStyle w:val="Header"/>
              <w:widowControl/>
              <w:numPr>
                <w:ilvl w:val="0"/>
                <w:numId w:val="20"/>
              </w:numPr>
              <w:tabs>
                <w:tab w:val="clear" w:pos="4513"/>
                <w:tab w:val="clear" w:pos="9026"/>
              </w:tabs>
              <w:rPr>
                <w:rFonts w:ascii="Arial" w:hAnsi="Arial" w:cs="Arial"/>
                <w:sz w:val="20"/>
              </w:rPr>
            </w:pPr>
            <w:r w:rsidRPr="008B3AE8">
              <w:rPr>
                <w:rFonts w:ascii="Arial" w:hAnsi="Arial" w:cs="Arial"/>
                <w:sz w:val="20"/>
              </w:rPr>
              <w:t xml:space="preserve">Procedure for reporting any building /maintenance defects and concerns relating to health &amp; safety. </w:t>
            </w:r>
            <w:r w:rsidR="006921D6">
              <w:rPr>
                <w:rFonts w:ascii="Arial" w:hAnsi="Arial" w:cs="Arial"/>
                <w:sz w:val="20"/>
              </w:rPr>
              <w:t>iAMCompliant</w:t>
            </w:r>
            <w:r w:rsidRPr="008B3AE8">
              <w:rPr>
                <w:rFonts w:ascii="Arial" w:hAnsi="Arial" w:cs="Arial"/>
                <w:sz w:val="20"/>
              </w:rPr>
              <w:t xml:space="preserve"> system</w:t>
            </w:r>
          </w:p>
          <w:p w14:paraId="4A29A0D2" w14:textId="77777777" w:rsidR="00342F5E" w:rsidRPr="008B3AE8" w:rsidRDefault="00342F5E" w:rsidP="00BC01C6">
            <w:pPr>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3A0B64A4" w14:textId="6B158FED" w:rsidR="00342F5E" w:rsidRPr="008B3AE8" w:rsidRDefault="00342F5E" w:rsidP="00BC01C6">
            <w:pPr>
              <w:rPr>
                <w:rFonts w:ascii="Arial" w:hAnsi="Arial" w:cs="Arial"/>
              </w:rPr>
            </w:pPr>
            <w:r w:rsidRPr="008B3AE8">
              <w:rPr>
                <w:rFonts w:ascii="Arial" w:hAnsi="Arial" w:cs="Arial"/>
                <w:noProof/>
                <w:sz w:val="20"/>
              </w:rPr>
              <w:lastRenderedPageBreak/>
              <mc:AlternateContent>
                <mc:Choice Requires="wps">
                  <w:drawing>
                    <wp:anchor distT="0" distB="0" distL="114300" distR="114300" simplePos="0" relativeHeight="251658256" behindDoc="0" locked="0" layoutInCell="1" allowOverlap="1" wp14:anchorId="07A79B97" wp14:editId="4FB47384">
                      <wp:simplePos x="0" y="0"/>
                      <wp:positionH relativeFrom="column">
                        <wp:posOffset>45720</wp:posOffset>
                      </wp:positionH>
                      <wp:positionV relativeFrom="paragraph">
                        <wp:posOffset>102870</wp:posOffset>
                      </wp:positionV>
                      <wp:extent cx="228600" cy="228600"/>
                      <wp:effectExtent l="8255" t="6350" r="10795" b="1270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9CC130D" w14:textId="15D8795C" w:rsidR="00BC01C6" w:rsidRDefault="00BC01C6" w:rsidP="00342F5E">
                                  <w:r>
                                    <w:rPr>
                                      <w:noProof/>
                                    </w:rPr>
                                    <w:drawing>
                                      <wp:inline distT="0" distB="0" distL="0" distR="0" wp14:anchorId="5EBED3B1" wp14:editId="101F24EE">
                                        <wp:extent cx="30480" cy="30480"/>
                                        <wp:effectExtent l="0" t="0" r="7620" b="7620"/>
                                        <wp:docPr id="1326193220" name="Picture 132619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79B97" id="Text Box 193" o:spid="_x0000_s1043" type="#_x0000_t202" style="position:absolute;margin-left:3.6pt;margin-top:8.1pt;width:18pt;height:1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Kav&#10;DMcVAgAAMgQAAA4AAAAAAAAAAAAAAAAALgIAAGRycy9lMm9Eb2MueG1sUEsBAi0AFAAGAAgAAAAh&#10;AFXv8E7bAAAABgEAAA8AAAAAAAAAAAAAAAAAbwQAAGRycy9kb3ducmV2LnhtbFBLBQYAAAAABAAE&#10;APMAAAB3BQAAAAA=&#10;">
                      <v:textbox>
                        <w:txbxContent>
                          <w:p w14:paraId="59CC130D" w14:textId="15D8795C" w:rsidR="00BC01C6" w:rsidRDefault="00BC01C6" w:rsidP="00342F5E">
                            <w:r>
                              <w:rPr>
                                <w:noProof/>
                              </w:rPr>
                              <w:drawing>
                                <wp:inline distT="0" distB="0" distL="0" distR="0" wp14:anchorId="5EBED3B1" wp14:editId="101F24EE">
                                  <wp:extent cx="30480" cy="30480"/>
                                  <wp:effectExtent l="0" t="0" r="7620" b="7620"/>
                                  <wp:docPr id="1326193220" name="Picture 132619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6220C4F0" w14:textId="30EB1141"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7" behindDoc="0" locked="0" layoutInCell="1" allowOverlap="1" wp14:anchorId="44089818" wp14:editId="58C07D8C">
                      <wp:simplePos x="0" y="0"/>
                      <wp:positionH relativeFrom="column">
                        <wp:posOffset>48895</wp:posOffset>
                      </wp:positionH>
                      <wp:positionV relativeFrom="paragraph">
                        <wp:posOffset>111760</wp:posOffset>
                      </wp:positionV>
                      <wp:extent cx="228600" cy="228600"/>
                      <wp:effectExtent l="10795" t="5715" r="8255" b="133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BCF4F8C" w14:textId="55B7CEB2" w:rsidR="00BC01C6" w:rsidRDefault="00BC01C6" w:rsidP="00342F5E">
                                  <w:r>
                                    <w:rPr>
                                      <w:noProof/>
                                    </w:rPr>
                                    <w:drawing>
                                      <wp:inline distT="0" distB="0" distL="0" distR="0" wp14:anchorId="7DE380C0" wp14:editId="242C61FC">
                                        <wp:extent cx="30480" cy="30480"/>
                                        <wp:effectExtent l="0" t="0" r="7620" b="7620"/>
                                        <wp:docPr id="103324973" name="Picture 10332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89818" id="Text Box 63" o:spid="_x0000_s1044" type="#_x0000_t202" style="position:absolute;margin-left:3.85pt;margin-top:8.8pt;width:18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sm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GS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ASA7&#10;JhQCAAAyBAAADgAAAAAAAAAAAAAAAAAuAgAAZHJzL2Uyb0RvYy54bWxQSwECLQAUAAYACAAAACEA&#10;lAX1UNsAAAAGAQAADwAAAAAAAAAAAAAAAABuBAAAZHJzL2Rvd25yZXYueG1sUEsFBgAAAAAEAAQA&#10;8wAAAHYFAAAAAA==&#10;">
                      <v:textbox>
                        <w:txbxContent>
                          <w:p w14:paraId="1BCF4F8C" w14:textId="55B7CEB2" w:rsidR="00BC01C6" w:rsidRDefault="00BC01C6" w:rsidP="00342F5E">
                            <w:r>
                              <w:rPr>
                                <w:noProof/>
                              </w:rPr>
                              <w:drawing>
                                <wp:inline distT="0" distB="0" distL="0" distR="0" wp14:anchorId="7DE380C0" wp14:editId="242C61FC">
                                  <wp:extent cx="30480" cy="30480"/>
                                  <wp:effectExtent l="0" t="0" r="7620" b="7620"/>
                                  <wp:docPr id="103324973" name="Picture 10332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1E301178" w14:textId="77777777" w:rsidR="00342F5E" w:rsidRPr="008B3AE8" w:rsidRDefault="00342F5E" w:rsidP="00BC01C6">
            <w:pPr>
              <w:rPr>
                <w:rFonts w:ascii="Arial" w:hAnsi="Arial" w:cs="Arial"/>
              </w:rPr>
            </w:pPr>
          </w:p>
        </w:tc>
      </w:tr>
      <w:tr w:rsidR="00342F5E" w:rsidRPr="008B3AE8" w14:paraId="22B0CF92"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2205438" w14:textId="77777777" w:rsidR="00342F5E" w:rsidRPr="008B3AE8" w:rsidRDefault="00342F5E" w:rsidP="00BC01C6">
            <w:pPr>
              <w:rPr>
                <w:rFonts w:ascii="Arial" w:hAnsi="Arial" w:cs="Arial"/>
              </w:rPr>
            </w:pPr>
            <w:r w:rsidRPr="008B3AE8">
              <w:rPr>
                <w:rFonts w:ascii="Arial" w:hAnsi="Arial" w:cs="Arial"/>
                <w:b/>
              </w:rPr>
              <w:t>Infection Control</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D4BCE66"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3039E1AB"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379322F5" w14:textId="77777777" w:rsidR="00342F5E" w:rsidRPr="008B3AE8" w:rsidRDefault="00342F5E" w:rsidP="00BC01C6">
            <w:pPr>
              <w:rPr>
                <w:rFonts w:ascii="Arial" w:hAnsi="Arial" w:cs="Arial"/>
              </w:rPr>
            </w:pPr>
          </w:p>
        </w:tc>
      </w:tr>
      <w:tr w:rsidR="00342F5E" w:rsidRPr="008B3AE8" w14:paraId="1B43107D"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417E136" w14:textId="77777777" w:rsidR="00342F5E" w:rsidRPr="008B3AE8" w:rsidRDefault="00342F5E" w:rsidP="00BC01C6">
            <w:pPr>
              <w:pStyle w:val="Header"/>
              <w:rPr>
                <w:rFonts w:ascii="Arial" w:hAnsi="Arial" w:cs="Arial"/>
                <w:sz w:val="20"/>
              </w:rPr>
            </w:pPr>
            <w:r w:rsidRPr="008B3AE8">
              <w:rPr>
                <w:rFonts w:ascii="Arial" w:hAnsi="Arial" w:cs="Arial"/>
                <w:sz w:val="20"/>
              </w:rPr>
              <w:t>Explain:-</w:t>
            </w:r>
          </w:p>
          <w:p w14:paraId="5327D844" w14:textId="77777777" w:rsidR="00342F5E" w:rsidRPr="008B3AE8" w:rsidRDefault="00342F5E" w:rsidP="001C6A6E">
            <w:pPr>
              <w:pStyle w:val="Header"/>
              <w:widowControl/>
              <w:numPr>
                <w:ilvl w:val="0"/>
                <w:numId w:val="18"/>
              </w:numPr>
              <w:tabs>
                <w:tab w:val="clear" w:pos="4513"/>
                <w:tab w:val="clear" w:pos="9026"/>
              </w:tabs>
              <w:rPr>
                <w:rFonts w:ascii="Arial" w:hAnsi="Arial" w:cs="Arial"/>
                <w:sz w:val="18"/>
              </w:rPr>
            </w:pPr>
            <w:r w:rsidRPr="008B3AE8">
              <w:rPr>
                <w:rFonts w:ascii="Arial" w:hAnsi="Arial" w:cs="Arial"/>
                <w:sz w:val="20"/>
              </w:rPr>
              <w:t>Principles of good hygiene</w:t>
            </w:r>
            <w:r w:rsidRPr="008B3AE8">
              <w:rPr>
                <w:rFonts w:ascii="Arial" w:hAnsi="Arial" w:cs="Arial"/>
                <w:sz w:val="18"/>
              </w:rPr>
              <w:t>.</w:t>
            </w:r>
          </w:p>
          <w:p w14:paraId="3AA08816" w14:textId="77777777" w:rsidR="00342F5E" w:rsidRPr="008B3AE8" w:rsidRDefault="00342F5E" w:rsidP="001C6A6E">
            <w:pPr>
              <w:pStyle w:val="Header"/>
              <w:widowControl/>
              <w:numPr>
                <w:ilvl w:val="0"/>
                <w:numId w:val="18"/>
              </w:numPr>
              <w:tabs>
                <w:tab w:val="clear" w:pos="4513"/>
                <w:tab w:val="clear" w:pos="9026"/>
              </w:tabs>
              <w:rPr>
                <w:rFonts w:ascii="Arial" w:hAnsi="Arial" w:cs="Arial"/>
                <w:sz w:val="18"/>
              </w:rPr>
            </w:pPr>
            <w:r w:rsidRPr="008B3AE8">
              <w:rPr>
                <w:rFonts w:ascii="Arial" w:hAnsi="Arial" w:cs="Arial"/>
                <w:sz w:val="18"/>
              </w:rPr>
              <w:t>Any specific risks of infection due to nature of work and provision of immunisation e.g. Hepatitis B</w:t>
            </w:r>
          </w:p>
        </w:tc>
        <w:tc>
          <w:tcPr>
            <w:tcW w:w="719" w:type="dxa"/>
            <w:gridSpan w:val="2"/>
            <w:tcBorders>
              <w:top w:val="single" w:sz="4" w:space="0" w:color="auto"/>
              <w:left w:val="single" w:sz="4" w:space="0" w:color="auto"/>
              <w:bottom w:val="single" w:sz="4" w:space="0" w:color="auto"/>
              <w:right w:val="single" w:sz="4" w:space="0" w:color="auto"/>
            </w:tcBorders>
          </w:tcPr>
          <w:p w14:paraId="3B919699" w14:textId="67DF7A1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58" behindDoc="0" locked="0" layoutInCell="1" allowOverlap="1" wp14:anchorId="18BF98F4" wp14:editId="6B9D4198">
                      <wp:simplePos x="0" y="0"/>
                      <wp:positionH relativeFrom="column">
                        <wp:posOffset>45720</wp:posOffset>
                      </wp:positionH>
                      <wp:positionV relativeFrom="paragraph">
                        <wp:posOffset>102870</wp:posOffset>
                      </wp:positionV>
                      <wp:extent cx="228600" cy="228600"/>
                      <wp:effectExtent l="8255" t="13335" r="10795" b="571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6ABD5B" w14:textId="358315CA" w:rsidR="00BC01C6" w:rsidRDefault="00BC01C6" w:rsidP="00342F5E">
                                  <w:r>
                                    <w:rPr>
                                      <w:noProof/>
                                    </w:rPr>
                                    <w:drawing>
                                      <wp:inline distT="0" distB="0" distL="0" distR="0" wp14:anchorId="4A7B6F54" wp14:editId="0E4CDB3B">
                                        <wp:extent cx="30480" cy="30480"/>
                                        <wp:effectExtent l="0" t="0" r="7620" b="7620"/>
                                        <wp:docPr id="1493981966" name="Picture 149398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F98F4" id="Text Box 61" o:spid="_x0000_s1045" type="#_x0000_t202" style="position:absolute;margin-left:3.6pt;margin-top:8.1pt;width:18pt;height:1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7K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njZYwQaa2gPhKxCOPg0qKR0AL+5KynoS25/7EXqDgzHy01Zzmbz+OUJ2W+eJuTgpeW6tIirCSo&#10;kgfORnETxs3YO9S7liKN42Dhlhra6ET2c1an/GkwU7tOSxQn/1JPXs+rvv4F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oW7O&#10;yhQCAAAyBAAADgAAAAAAAAAAAAAAAAAuAgAAZHJzL2Uyb0RvYy54bWxQSwECLQAUAAYACAAAACEA&#10;Ve/wTtsAAAAGAQAADwAAAAAAAAAAAAAAAABuBAAAZHJzL2Rvd25yZXYueG1sUEsFBgAAAAAEAAQA&#10;8wAAAHYFAAAAAA==&#10;">
                      <v:textbox>
                        <w:txbxContent>
                          <w:p w14:paraId="7C6ABD5B" w14:textId="358315CA" w:rsidR="00BC01C6" w:rsidRDefault="00BC01C6" w:rsidP="00342F5E">
                            <w:r>
                              <w:rPr>
                                <w:noProof/>
                              </w:rPr>
                              <w:drawing>
                                <wp:inline distT="0" distB="0" distL="0" distR="0" wp14:anchorId="4A7B6F54" wp14:editId="0E4CDB3B">
                                  <wp:extent cx="30480" cy="30480"/>
                                  <wp:effectExtent l="0" t="0" r="7620" b="7620"/>
                                  <wp:docPr id="1493981966" name="Picture 149398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B4B46EB" w14:textId="76E0747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0" behindDoc="0" locked="0" layoutInCell="1" allowOverlap="1" wp14:anchorId="095B8004" wp14:editId="0AEA46FA">
                      <wp:simplePos x="0" y="0"/>
                      <wp:positionH relativeFrom="column">
                        <wp:posOffset>48895</wp:posOffset>
                      </wp:positionH>
                      <wp:positionV relativeFrom="paragraph">
                        <wp:posOffset>111760</wp:posOffset>
                      </wp:positionV>
                      <wp:extent cx="228600" cy="228600"/>
                      <wp:effectExtent l="10795" t="12700" r="8255" b="63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D0FD3E5" w14:textId="689E51C0" w:rsidR="00BC01C6" w:rsidRDefault="00BC01C6" w:rsidP="00342F5E">
                                  <w:r>
                                    <w:rPr>
                                      <w:noProof/>
                                    </w:rPr>
                                    <w:drawing>
                                      <wp:inline distT="0" distB="0" distL="0" distR="0" wp14:anchorId="69C60738" wp14:editId="5F841173">
                                        <wp:extent cx="30480" cy="30480"/>
                                        <wp:effectExtent l="0" t="0" r="7620" b="7620"/>
                                        <wp:docPr id="953640032" name="Picture 95364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B8004" id="Text Box 59" o:spid="_x0000_s1046" type="#_x0000_t202" style="position:absolute;margin-left:3.85pt;margin-top:8.8pt;width:18pt;height:1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rrFq&#10;jRQCAAAyBAAADgAAAAAAAAAAAAAAAAAuAgAAZHJzL2Uyb0RvYy54bWxQSwECLQAUAAYACAAAACEA&#10;lAX1UNsAAAAGAQAADwAAAAAAAAAAAAAAAABuBAAAZHJzL2Rvd25yZXYueG1sUEsFBgAAAAAEAAQA&#10;8wAAAHYFAAAAAA==&#10;">
                      <v:textbox>
                        <w:txbxContent>
                          <w:p w14:paraId="6D0FD3E5" w14:textId="689E51C0" w:rsidR="00BC01C6" w:rsidRDefault="00BC01C6" w:rsidP="00342F5E">
                            <w:r>
                              <w:rPr>
                                <w:noProof/>
                              </w:rPr>
                              <w:drawing>
                                <wp:inline distT="0" distB="0" distL="0" distR="0" wp14:anchorId="69C60738" wp14:editId="5F841173">
                                  <wp:extent cx="30480" cy="30480"/>
                                  <wp:effectExtent l="0" t="0" r="7620" b="7620"/>
                                  <wp:docPr id="953640032" name="Picture 95364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1EC8F51" w14:textId="77777777" w:rsidR="00342F5E" w:rsidRPr="008B3AE8" w:rsidRDefault="00342F5E" w:rsidP="00BC01C6">
            <w:pPr>
              <w:rPr>
                <w:rFonts w:ascii="Arial" w:hAnsi="Arial" w:cs="Arial"/>
              </w:rPr>
            </w:pPr>
          </w:p>
        </w:tc>
      </w:tr>
      <w:tr w:rsidR="00342F5E" w:rsidRPr="008B3AE8" w14:paraId="77666CF7"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6DC3AD6" w14:textId="77777777" w:rsidR="00342F5E" w:rsidRPr="008B3AE8" w:rsidRDefault="00342F5E" w:rsidP="00BC01C6">
            <w:pPr>
              <w:pStyle w:val="Header"/>
              <w:rPr>
                <w:rFonts w:ascii="Arial" w:hAnsi="Arial" w:cs="Arial"/>
                <w:sz w:val="18"/>
              </w:rPr>
            </w:pPr>
            <w:r w:rsidRPr="008B3AE8">
              <w:rPr>
                <w:rFonts w:ascii="Arial" w:hAnsi="Arial" w:cs="Arial"/>
                <w:b/>
              </w:rPr>
              <w:t>Job Specific Training Needs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79CA231E"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AB22E02"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009BE32A" w14:textId="77777777" w:rsidR="00342F5E" w:rsidRPr="008B3AE8" w:rsidRDefault="00342F5E" w:rsidP="00BC01C6">
            <w:pPr>
              <w:rPr>
                <w:rFonts w:ascii="Arial" w:hAnsi="Arial" w:cs="Arial"/>
              </w:rPr>
            </w:pPr>
          </w:p>
        </w:tc>
      </w:tr>
      <w:tr w:rsidR="00342F5E" w:rsidRPr="008B3AE8" w14:paraId="3C96A856"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2F6F2E1A" w14:textId="77777777" w:rsidR="00342F5E" w:rsidRPr="008B3AE8" w:rsidRDefault="00342F5E" w:rsidP="00BC01C6">
            <w:pPr>
              <w:pStyle w:val="Header"/>
              <w:rPr>
                <w:rFonts w:ascii="Arial" w:hAnsi="Arial" w:cs="Arial"/>
                <w:sz w:val="20"/>
              </w:rPr>
            </w:pPr>
            <w:r w:rsidRPr="008B3AE8">
              <w:rPr>
                <w:rFonts w:ascii="Arial" w:hAnsi="Arial" w:cs="Arial"/>
                <w:sz w:val="20"/>
              </w:rPr>
              <w:t>Discuss specific training needs with new starter to identify additional training or instruction they may need e.g.:-</w:t>
            </w:r>
          </w:p>
          <w:p w14:paraId="57486FE3" w14:textId="77777777" w:rsidR="00342F5E" w:rsidRPr="008B3AE8" w:rsidRDefault="00342F5E" w:rsidP="001C6A6E">
            <w:pPr>
              <w:pStyle w:val="Header"/>
              <w:widowControl/>
              <w:numPr>
                <w:ilvl w:val="0"/>
                <w:numId w:val="11"/>
              </w:numPr>
              <w:tabs>
                <w:tab w:val="clear" w:pos="4513"/>
                <w:tab w:val="clear" w:pos="9026"/>
              </w:tabs>
              <w:rPr>
                <w:rFonts w:ascii="Arial" w:hAnsi="Arial" w:cs="Arial"/>
                <w:sz w:val="20"/>
              </w:rPr>
            </w:pPr>
            <w:r w:rsidRPr="008B3AE8">
              <w:rPr>
                <w:rFonts w:ascii="Arial" w:hAnsi="Arial" w:cs="Arial"/>
                <w:sz w:val="20"/>
              </w:rPr>
              <w:t>Manual handling</w:t>
            </w:r>
          </w:p>
          <w:p w14:paraId="10F94C82" w14:textId="77777777" w:rsidR="00342F5E" w:rsidRPr="008B3AE8" w:rsidRDefault="00342F5E" w:rsidP="001C6A6E">
            <w:pPr>
              <w:pStyle w:val="Header"/>
              <w:widowControl/>
              <w:numPr>
                <w:ilvl w:val="0"/>
                <w:numId w:val="11"/>
              </w:numPr>
              <w:tabs>
                <w:tab w:val="clear" w:pos="4513"/>
                <w:tab w:val="clear" w:pos="9026"/>
              </w:tabs>
              <w:rPr>
                <w:rFonts w:ascii="Arial" w:hAnsi="Arial" w:cs="Arial"/>
                <w:sz w:val="20"/>
              </w:rPr>
            </w:pPr>
            <w:r w:rsidRPr="008B3AE8">
              <w:rPr>
                <w:rFonts w:ascii="Arial" w:hAnsi="Arial" w:cs="Arial"/>
                <w:sz w:val="20"/>
              </w:rPr>
              <w:t>Use of specific machinery</w:t>
            </w:r>
          </w:p>
          <w:p w14:paraId="46F8C010" w14:textId="77777777" w:rsidR="00342F5E" w:rsidRPr="008B3AE8" w:rsidRDefault="00342F5E" w:rsidP="001C6A6E">
            <w:pPr>
              <w:pStyle w:val="Header"/>
              <w:widowControl/>
              <w:numPr>
                <w:ilvl w:val="0"/>
                <w:numId w:val="11"/>
              </w:numPr>
              <w:tabs>
                <w:tab w:val="clear" w:pos="4513"/>
                <w:tab w:val="clear" w:pos="9026"/>
              </w:tabs>
              <w:rPr>
                <w:rFonts w:ascii="Arial" w:hAnsi="Arial" w:cs="Arial"/>
                <w:sz w:val="20"/>
              </w:rPr>
            </w:pPr>
            <w:r w:rsidRPr="008B3AE8">
              <w:rPr>
                <w:rFonts w:ascii="Arial" w:hAnsi="Arial" w:cs="Arial"/>
                <w:sz w:val="20"/>
              </w:rPr>
              <w:t>Specialised work activities</w:t>
            </w:r>
          </w:p>
          <w:p w14:paraId="4FECFF6D" w14:textId="77777777" w:rsidR="00342F5E" w:rsidRPr="008B3AE8" w:rsidRDefault="00342F5E" w:rsidP="001C6A6E">
            <w:pPr>
              <w:pStyle w:val="Header"/>
              <w:widowControl/>
              <w:numPr>
                <w:ilvl w:val="0"/>
                <w:numId w:val="11"/>
              </w:numPr>
              <w:tabs>
                <w:tab w:val="clear" w:pos="4513"/>
                <w:tab w:val="clear" w:pos="9026"/>
              </w:tabs>
              <w:rPr>
                <w:rFonts w:ascii="Arial" w:hAnsi="Arial" w:cs="Arial"/>
                <w:sz w:val="20"/>
              </w:rPr>
            </w:pPr>
            <w:r w:rsidRPr="008B3AE8">
              <w:rPr>
                <w:rFonts w:ascii="Arial" w:hAnsi="Arial" w:cs="Arial"/>
                <w:sz w:val="20"/>
              </w:rPr>
              <w:t>Risk assessments</w:t>
            </w:r>
          </w:p>
          <w:p w14:paraId="520FDBBA" w14:textId="77777777" w:rsidR="00342F5E" w:rsidRPr="008B3AE8" w:rsidRDefault="00342F5E" w:rsidP="00BC01C6">
            <w:pPr>
              <w:pStyle w:val="Header"/>
              <w:rPr>
                <w:rFonts w:ascii="Arial" w:hAnsi="Arial" w:cs="Arial"/>
                <w:sz w:val="20"/>
              </w:rPr>
            </w:pPr>
            <w:r w:rsidRPr="008B3AE8">
              <w:rPr>
                <w:rFonts w:ascii="Arial" w:hAnsi="Arial" w:cs="Arial"/>
                <w:sz w:val="20"/>
              </w:rPr>
              <w:t>Familiarise new starter with equipment and machinery that s/he will commonly use</w:t>
            </w:r>
          </w:p>
          <w:p w14:paraId="456D5453" w14:textId="77777777" w:rsidR="00342F5E" w:rsidRPr="008B3AE8" w:rsidRDefault="00342F5E" w:rsidP="00BC01C6">
            <w:pPr>
              <w:pStyle w:val="Header"/>
              <w:rPr>
                <w:rFonts w:ascii="Arial" w:hAnsi="Arial" w:cs="Arial"/>
                <w:sz w:val="20"/>
              </w:rPr>
            </w:pPr>
          </w:p>
          <w:p w14:paraId="0E48C142" w14:textId="77777777" w:rsidR="00342F5E" w:rsidRPr="008B3AE8" w:rsidRDefault="00342F5E" w:rsidP="00BC01C6">
            <w:pPr>
              <w:pStyle w:val="Header"/>
              <w:rPr>
                <w:rFonts w:ascii="Arial" w:hAnsi="Arial" w:cs="Arial"/>
                <w:sz w:val="18"/>
              </w:rPr>
            </w:pPr>
            <w:r w:rsidRPr="008B3AE8">
              <w:rPr>
                <w:rFonts w:ascii="Arial" w:hAnsi="Arial" w:cs="Arial"/>
                <w:sz w:val="20"/>
              </w:rPr>
              <w:t>Determine whether any specialised training or instruction is necessary and arrange as necessary e.g. curriculum specific such as trampolining, DATA for staff in DT etc.</w:t>
            </w:r>
          </w:p>
        </w:tc>
        <w:tc>
          <w:tcPr>
            <w:tcW w:w="719" w:type="dxa"/>
            <w:gridSpan w:val="2"/>
            <w:tcBorders>
              <w:top w:val="single" w:sz="4" w:space="0" w:color="auto"/>
              <w:left w:val="single" w:sz="4" w:space="0" w:color="auto"/>
              <w:bottom w:val="single" w:sz="4" w:space="0" w:color="auto"/>
              <w:right w:val="single" w:sz="4" w:space="0" w:color="auto"/>
            </w:tcBorders>
          </w:tcPr>
          <w:p w14:paraId="182AB0EF" w14:textId="2AE37B29"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1" behindDoc="0" locked="0" layoutInCell="1" allowOverlap="1" wp14:anchorId="164AD5D9" wp14:editId="58B1A7E1">
                      <wp:simplePos x="0" y="0"/>
                      <wp:positionH relativeFrom="column">
                        <wp:posOffset>45720</wp:posOffset>
                      </wp:positionH>
                      <wp:positionV relativeFrom="paragraph">
                        <wp:posOffset>102870</wp:posOffset>
                      </wp:positionV>
                      <wp:extent cx="228600" cy="228600"/>
                      <wp:effectExtent l="8255" t="9525" r="10795"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A098E63" w14:textId="3EBBDE4D" w:rsidR="00BC01C6" w:rsidRDefault="00BC01C6" w:rsidP="00342F5E">
                                  <w:r>
                                    <w:rPr>
                                      <w:noProof/>
                                    </w:rPr>
                                    <w:drawing>
                                      <wp:inline distT="0" distB="0" distL="0" distR="0" wp14:anchorId="3D275C37" wp14:editId="531A9B12">
                                        <wp:extent cx="30480" cy="30480"/>
                                        <wp:effectExtent l="0" t="0" r="7620" b="7620"/>
                                        <wp:docPr id="1593073874" name="Picture 159307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AD5D9" id="Text Box 57" o:spid="_x0000_s1047" type="#_x0000_t202" style="position:absolute;margin-left:3.6pt;margin-top:8.1pt;width:18pt;height:1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h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">
                      <v:textbox>
                        <w:txbxContent>
                          <w:p w14:paraId="2A098E63" w14:textId="3EBBDE4D" w:rsidR="00BC01C6" w:rsidRDefault="00BC01C6" w:rsidP="00342F5E">
                            <w:r>
                              <w:rPr>
                                <w:noProof/>
                              </w:rPr>
                              <w:drawing>
                                <wp:inline distT="0" distB="0" distL="0" distR="0" wp14:anchorId="3D275C37" wp14:editId="531A9B12">
                                  <wp:extent cx="30480" cy="30480"/>
                                  <wp:effectExtent l="0" t="0" r="7620" b="7620"/>
                                  <wp:docPr id="1593073874" name="Picture 159307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38D27DE4" w14:textId="2AAD20B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2" behindDoc="0" locked="0" layoutInCell="1" allowOverlap="1" wp14:anchorId="4FFAA8BE" wp14:editId="32825262">
                      <wp:simplePos x="0" y="0"/>
                      <wp:positionH relativeFrom="column">
                        <wp:posOffset>48895</wp:posOffset>
                      </wp:positionH>
                      <wp:positionV relativeFrom="paragraph">
                        <wp:posOffset>111760</wp:posOffset>
                      </wp:positionV>
                      <wp:extent cx="228600" cy="228600"/>
                      <wp:effectExtent l="10795" t="8890" r="8255" b="1016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770B4A" w14:textId="2B6093A9" w:rsidR="00BC01C6" w:rsidRDefault="00BC01C6" w:rsidP="00342F5E">
                                  <w:r>
                                    <w:rPr>
                                      <w:noProof/>
                                    </w:rPr>
                                    <w:drawing>
                                      <wp:inline distT="0" distB="0" distL="0" distR="0" wp14:anchorId="0E156958" wp14:editId="17296DA8">
                                        <wp:extent cx="30480" cy="30480"/>
                                        <wp:effectExtent l="0" t="0" r="7620" b="7620"/>
                                        <wp:docPr id="388095249" name="Picture 38809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AA8BE" id="Text Box 55" o:spid="_x0000_s1048" type="#_x0000_t202" style="position:absolute;margin-left:3.85pt;margin-top:8.8pt;width:18pt;height:1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GP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0hDjBBpraA+ErEI4+DSopHQAv7krKehLbn/sReoODMfLTXnejafxylPynzxNicFLy3VpUVYSVAl&#10;D5yN4iaMm7F3qHctRRrHwcItNbTRieznrE7502Cmdp2WKE7+pZ68nld9/QsAAP//AwBQSwMEFAAG&#10;AAgAAAAhAJQF9VD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">
                      <v:textbox>
                        <w:txbxContent>
                          <w:p w14:paraId="66770B4A" w14:textId="2B6093A9" w:rsidR="00BC01C6" w:rsidRDefault="00BC01C6" w:rsidP="00342F5E">
                            <w:r>
                              <w:rPr>
                                <w:noProof/>
                              </w:rPr>
                              <w:drawing>
                                <wp:inline distT="0" distB="0" distL="0" distR="0" wp14:anchorId="0E156958" wp14:editId="17296DA8">
                                  <wp:extent cx="30480" cy="30480"/>
                                  <wp:effectExtent l="0" t="0" r="7620" b="7620"/>
                                  <wp:docPr id="388095249" name="Picture 38809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E346F16" w14:textId="77777777" w:rsidR="00342F5E" w:rsidRPr="008B3AE8" w:rsidRDefault="00342F5E" w:rsidP="00BC01C6">
            <w:pPr>
              <w:rPr>
                <w:rFonts w:ascii="Arial" w:hAnsi="Arial" w:cs="Arial"/>
              </w:rPr>
            </w:pPr>
          </w:p>
        </w:tc>
      </w:tr>
      <w:tr w:rsidR="00342F5E" w:rsidRPr="008B3AE8" w14:paraId="7F0EC83F"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AC4C321" w14:textId="77777777" w:rsidR="00342F5E" w:rsidRPr="008B3AE8" w:rsidRDefault="00342F5E" w:rsidP="00BC01C6">
            <w:pPr>
              <w:rPr>
                <w:rFonts w:ascii="Arial" w:hAnsi="Arial" w:cs="Arial"/>
                <w:b/>
              </w:rPr>
            </w:pPr>
            <w:r w:rsidRPr="008B3AE8">
              <w:rPr>
                <w:rFonts w:ascii="Arial" w:hAnsi="Arial" w:cs="Arial"/>
                <w:b/>
              </w:rPr>
              <w:t>Lone Working/Personal Safety</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97ECBA9"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40580A35"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0C8C57BE" w14:textId="77777777" w:rsidR="00342F5E" w:rsidRPr="008B3AE8" w:rsidRDefault="00342F5E" w:rsidP="00BC01C6">
            <w:pPr>
              <w:rPr>
                <w:rFonts w:ascii="Arial" w:hAnsi="Arial" w:cs="Arial"/>
                <w:sz w:val="20"/>
              </w:rPr>
            </w:pPr>
            <w:r w:rsidRPr="008B3AE8">
              <w:rPr>
                <w:rFonts w:ascii="Arial" w:hAnsi="Arial" w:cs="Arial"/>
                <w:sz w:val="20"/>
              </w:rPr>
              <w:t>Lone working means work carried out unaccompanied or without immediate access to assistance.</w:t>
            </w:r>
          </w:p>
        </w:tc>
      </w:tr>
      <w:tr w:rsidR="00342F5E" w:rsidRPr="008B3AE8" w14:paraId="67817749"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52509E0" w14:textId="44308F71" w:rsidR="00342F5E" w:rsidRPr="008B3AE8" w:rsidRDefault="00342F5E" w:rsidP="00BC01C6">
            <w:pPr>
              <w:rPr>
                <w:rFonts w:ascii="Arial" w:hAnsi="Arial" w:cs="Arial"/>
                <w:sz w:val="20"/>
              </w:rPr>
            </w:pPr>
            <w:r w:rsidRPr="008B3AE8">
              <w:rPr>
                <w:rFonts w:ascii="Arial" w:hAnsi="Arial" w:cs="Arial"/>
                <w:sz w:val="20"/>
              </w:rPr>
              <w:t xml:space="preserve">Explain </w:t>
            </w:r>
            <w:r w:rsidR="00D9136C">
              <w:rPr>
                <w:rFonts w:ascii="Arial" w:hAnsi="Arial" w:cs="Arial"/>
                <w:sz w:val="20"/>
              </w:rPr>
              <w:t>academy</w:t>
            </w:r>
            <w:r w:rsidRPr="008B3AE8">
              <w:rPr>
                <w:rFonts w:ascii="Arial" w:hAnsi="Arial" w:cs="Arial"/>
                <w:sz w:val="20"/>
              </w:rPr>
              <w:t xml:space="preserve"> procedures for lone working </w:t>
            </w:r>
          </w:p>
          <w:p w14:paraId="28F8D348" w14:textId="77777777" w:rsidR="00342F5E" w:rsidRPr="008B3AE8" w:rsidRDefault="00342F5E" w:rsidP="00BC01C6">
            <w:pPr>
              <w:rPr>
                <w:rFonts w:ascii="Arial" w:hAnsi="Arial" w:cs="Arial"/>
                <w:sz w:val="20"/>
              </w:rPr>
            </w:pPr>
            <w:r w:rsidRPr="008B3AE8">
              <w:rPr>
                <w:rFonts w:ascii="Arial" w:hAnsi="Arial" w:cs="Arial"/>
                <w:sz w:val="20"/>
              </w:rPr>
              <w:t>Work involving significant risks ( e.g.work at height) not to be undertaken whilst working alone.</w:t>
            </w:r>
          </w:p>
          <w:p w14:paraId="6CCE4333" w14:textId="77777777" w:rsidR="00342F5E" w:rsidRPr="008B3AE8" w:rsidRDefault="00342F5E" w:rsidP="00BC01C6">
            <w:pPr>
              <w:pStyle w:val="Header"/>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3FF4F7C2" w14:textId="5280966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3" behindDoc="0" locked="0" layoutInCell="1" allowOverlap="1" wp14:anchorId="5E2862BA" wp14:editId="4C9F45CE">
                      <wp:simplePos x="0" y="0"/>
                      <wp:positionH relativeFrom="column">
                        <wp:posOffset>45720</wp:posOffset>
                      </wp:positionH>
                      <wp:positionV relativeFrom="paragraph">
                        <wp:posOffset>102870</wp:posOffset>
                      </wp:positionV>
                      <wp:extent cx="228600" cy="228600"/>
                      <wp:effectExtent l="8255" t="5715" r="10795" b="1333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635D9C" w14:textId="3E0E1D5A" w:rsidR="00BC01C6" w:rsidRDefault="00BC01C6" w:rsidP="00342F5E">
                                  <w:r>
                                    <w:rPr>
                                      <w:noProof/>
                                    </w:rPr>
                                    <w:drawing>
                                      <wp:inline distT="0" distB="0" distL="0" distR="0" wp14:anchorId="1008103B" wp14:editId="24A3E17C">
                                        <wp:extent cx="30480" cy="30480"/>
                                        <wp:effectExtent l="0" t="0" r="7620" b="7620"/>
                                        <wp:docPr id="1242006684" name="Picture 124200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862BA" id="Text Box 53" o:spid="_x0000_s1049" type="#_x0000_t202" style="position:absolute;margin-left:3.6pt;margin-top:8.1pt;width:18pt;height:1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Rj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MNr2OESGsF9ZGIRRgHlxaNhBbwJ2c9DW3J/Y+9QMWZ+WCpOdez+TxOeVLmizc5KXhpqS4twkqC&#10;KnngbBQ3YdyMvUO9aynSOA4WbqmhjU5kP2V1yp8GM7XrtERx8i/15PW06utf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A9k&#10;BGMVAgAAMgQAAA4AAAAAAAAAAAAAAAAALgIAAGRycy9lMm9Eb2MueG1sUEsBAi0AFAAGAAgAAAAh&#10;AFXv8E7bAAAABgEAAA8AAAAAAAAAAAAAAAAAbwQAAGRycy9kb3ducmV2LnhtbFBLBQYAAAAABAAE&#10;APMAAAB3BQAAAAA=&#10;">
                      <v:textbox>
                        <w:txbxContent>
                          <w:p w14:paraId="20635D9C" w14:textId="3E0E1D5A" w:rsidR="00BC01C6" w:rsidRDefault="00BC01C6" w:rsidP="00342F5E">
                            <w:r>
                              <w:rPr>
                                <w:noProof/>
                              </w:rPr>
                              <w:drawing>
                                <wp:inline distT="0" distB="0" distL="0" distR="0" wp14:anchorId="1008103B" wp14:editId="24A3E17C">
                                  <wp:extent cx="30480" cy="30480"/>
                                  <wp:effectExtent l="0" t="0" r="7620" b="7620"/>
                                  <wp:docPr id="1242006684" name="Picture 124200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33D1AD9C" w14:textId="75F5A42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4" behindDoc="0" locked="0" layoutInCell="1" allowOverlap="1" wp14:anchorId="4E607461" wp14:editId="1545BF43">
                      <wp:simplePos x="0" y="0"/>
                      <wp:positionH relativeFrom="column">
                        <wp:posOffset>48895</wp:posOffset>
                      </wp:positionH>
                      <wp:positionV relativeFrom="paragraph">
                        <wp:posOffset>111760</wp:posOffset>
                      </wp:positionV>
                      <wp:extent cx="228600" cy="228600"/>
                      <wp:effectExtent l="10795" t="5080" r="8255" b="139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EA5173" w14:textId="333CAA1E" w:rsidR="00BC01C6" w:rsidRDefault="00BC01C6" w:rsidP="00342F5E">
                                  <w:r>
                                    <w:rPr>
                                      <w:noProof/>
                                    </w:rPr>
                                    <w:drawing>
                                      <wp:inline distT="0" distB="0" distL="0" distR="0" wp14:anchorId="00B2D6E2" wp14:editId="52C38E73">
                                        <wp:extent cx="30480" cy="30480"/>
                                        <wp:effectExtent l="0" t="0" r="7620" b="7620"/>
                                        <wp:docPr id="930014347" name="Picture 9300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7461" id="Text Box 51" o:spid="_x0000_s1050" type="#_x0000_t202" style="position:absolute;margin-left:3.85pt;margin-top:8.8pt;width:18pt;height:1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rIdd&#10;iBQCAAAyBAAADgAAAAAAAAAAAAAAAAAuAgAAZHJzL2Uyb0RvYy54bWxQSwECLQAUAAYACAAAACEA&#10;lAX1UNsAAAAGAQAADwAAAAAAAAAAAAAAAABuBAAAZHJzL2Rvd25yZXYueG1sUEsFBgAAAAAEAAQA&#10;8wAAAHYFAAAAAA==&#10;">
                      <v:textbox>
                        <w:txbxContent>
                          <w:p w14:paraId="67EA5173" w14:textId="333CAA1E" w:rsidR="00BC01C6" w:rsidRDefault="00BC01C6" w:rsidP="00342F5E">
                            <w:r>
                              <w:rPr>
                                <w:noProof/>
                              </w:rPr>
                              <w:drawing>
                                <wp:inline distT="0" distB="0" distL="0" distR="0" wp14:anchorId="00B2D6E2" wp14:editId="52C38E73">
                                  <wp:extent cx="30480" cy="30480"/>
                                  <wp:effectExtent l="0" t="0" r="7620" b="7620"/>
                                  <wp:docPr id="930014347" name="Picture 9300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0DFE153D" w14:textId="77777777" w:rsidR="00342F5E" w:rsidRPr="008B3AE8" w:rsidRDefault="00342F5E" w:rsidP="00BC01C6">
            <w:pPr>
              <w:rPr>
                <w:rFonts w:ascii="Arial" w:hAnsi="Arial" w:cs="Arial"/>
              </w:rPr>
            </w:pPr>
          </w:p>
        </w:tc>
      </w:tr>
      <w:tr w:rsidR="00342F5E" w:rsidRPr="008B3AE8" w14:paraId="7DB00D7A"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CCA1936" w14:textId="77777777" w:rsidR="00342F5E" w:rsidRPr="008B3AE8" w:rsidRDefault="00342F5E" w:rsidP="00BC01C6">
            <w:pPr>
              <w:pStyle w:val="Header"/>
              <w:rPr>
                <w:rFonts w:ascii="Arial" w:hAnsi="Arial" w:cs="Arial"/>
              </w:rPr>
            </w:pPr>
            <w:r w:rsidRPr="008B3AE8">
              <w:rPr>
                <w:rFonts w:ascii="Arial" w:hAnsi="Arial" w:cs="Arial"/>
                <w:b/>
              </w:rPr>
              <w:t>Medicines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203629D3"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8EF4B35"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6F251C00" w14:textId="77777777" w:rsidR="00342F5E" w:rsidRPr="008B3AE8" w:rsidRDefault="00342F5E" w:rsidP="00BC01C6">
            <w:pPr>
              <w:rPr>
                <w:rFonts w:ascii="Arial" w:hAnsi="Arial" w:cs="Arial"/>
              </w:rPr>
            </w:pPr>
          </w:p>
        </w:tc>
      </w:tr>
      <w:tr w:rsidR="00342F5E" w:rsidRPr="008B3AE8" w14:paraId="3639737B"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66020DA9"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Explain:-</w:t>
            </w:r>
          </w:p>
          <w:p w14:paraId="77D2EE79" w14:textId="7341C412" w:rsidR="00342F5E" w:rsidRPr="008B3AE8" w:rsidRDefault="00D9136C" w:rsidP="001C6A6E">
            <w:pPr>
              <w:widowControl/>
              <w:numPr>
                <w:ilvl w:val="0"/>
                <w:numId w:val="19"/>
              </w:numPr>
              <w:tabs>
                <w:tab w:val="left" w:pos="-720"/>
                <w:tab w:val="left" w:pos="0"/>
              </w:tabs>
              <w:suppressAutoHyphens/>
              <w:rPr>
                <w:rFonts w:ascii="Arial" w:hAnsi="Arial" w:cs="Arial"/>
                <w:sz w:val="20"/>
              </w:rPr>
            </w:pPr>
            <w:r>
              <w:rPr>
                <w:rFonts w:ascii="Arial" w:hAnsi="Arial" w:cs="Arial"/>
                <w:sz w:val="20"/>
              </w:rPr>
              <w:t>Academy</w:t>
            </w:r>
            <w:r w:rsidR="00342F5E" w:rsidRPr="008B3AE8">
              <w:rPr>
                <w:rFonts w:ascii="Arial" w:hAnsi="Arial" w:cs="Arial"/>
                <w:sz w:val="20"/>
              </w:rPr>
              <w:t xml:space="preserve"> policy and DCSF requirements in </w:t>
            </w:r>
          </w:p>
          <w:p w14:paraId="72138F3D" w14:textId="77777777" w:rsidR="00342F5E" w:rsidRPr="008B3AE8" w:rsidRDefault="00342F5E" w:rsidP="00BC01C6">
            <w:pPr>
              <w:tabs>
                <w:tab w:val="left" w:pos="-720"/>
                <w:tab w:val="left" w:pos="0"/>
                <w:tab w:val="left" w:pos="709"/>
              </w:tabs>
              <w:suppressAutoHyphens/>
              <w:ind w:left="360"/>
              <w:rPr>
                <w:rFonts w:ascii="Arial" w:hAnsi="Arial" w:cs="Arial"/>
                <w:sz w:val="20"/>
              </w:rPr>
            </w:pPr>
            <w:r w:rsidRPr="008B3AE8">
              <w:rPr>
                <w:rFonts w:ascii="Arial" w:hAnsi="Arial" w:cs="Arial"/>
                <w:sz w:val="20"/>
              </w:rPr>
              <w:t xml:space="preserve">      ‘Managing Medicines in Schools and Early     </w:t>
            </w:r>
          </w:p>
          <w:p w14:paraId="736B1DF4" w14:textId="77777777" w:rsidR="00342F5E" w:rsidRPr="008B3AE8" w:rsidRDefault="00342F5E" w:rsidP="00BC01C6">
            <w:pPr>
              <w:tabs>
                <w:tab w:val="left" w:pos="-720"/>
                <w:tab w:val="left" w:pos="0"/>
                <w:tab w:val="left" w:pos="709"/>
              </w:tabs>
              <w:suppressAutoHyphens/>
              <w:ind w:left="360"/>
              <w:rPr>
                <w:rFonts w:ascii="Arial" w:hAnsi="Arial" w:cs="Arial"/>
                <w:sz w:val="20"/>
              </w:rPr>
            </w:pPr>
            <w:r w:rsidRPr="008B3AE8">
              <w:rPr>
                <w:rFonts w:ascii="Arial" w:hAnsi="Arial" w:cs="Arial"/>
                <w:sz w:val="20"/>
              </w:rPr>
              <w:t xml:space="preserve">       Years Settings’</w:t>
            </w:r>
          </w:p>
          <w:p w14:paraId="6F691126" w14:textId="77777777" w:rsidR="00342F5E" w:rsidRPr="008B3AE8" w:rsidRDefault="00342F5E" w:rsidP="00BC01C6">
            <w:pPr>
              <w:tabs>
                <w:tab w:val="left" w:pos="-720"/>
                <w:tab w:val="left" w:pos="0"/>
                <w:tab w:val="left" w:pos="709"/>
              </w:tabs>
              <w:suppressAutoHyphens/>
              <w:ind w:left="360"/>
              <w:rPr>
                <w:rFonts w:ascii="Arial" w:hAnsi="Arial" w:cs="Arial"/>
                <w:sz w:val="20"/>
              </w:rPr>
            </w:pPr>
            <w:r w:rsidRPr="008B3AE8">
              <w:rPr>
                <w:rFonts w:ascii="Arial" w:hAnsi="Arial" w:cs="Arial"/>
                <w:sz w:val="20"/>
              </w:rPr>
              <w:t>No member of staff should administer any medicines unless a request form has been completed by the parent / guardian.</w:t>
            </w:r>
          </w:p>
        </w:tc>
        <w:tc>
          <w:tcPr>
            <w:tcW w:w="719" w:type="dxa"/>
            <w:gridSpan w:val="2"/>
            <w:tcBorders>
              <w:top w:val="single" w:sz="4" w:space="0" w:color="auto"/>
              <w:left w:val="single" w:sz="4" w:space="0" w:color="auto"/>
              <w:bottom w:val="single" w:sz="4" w:space="0" w:color="auto"/>
              <w:right w:val="single" w:sz="4" w:space="0" w:color="auto"/>
            </w:tcBorders>
          </w:tcPr>
          <w:p w14:paraId="2CC3D438" w14:textId="52756B1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5" behindDoc="0" locked="0" layoutInCell="1" allowOverlap="1" wp14:anchorId="655D7BE9" wp14:editId="2FC7357F">
                      <wp:simplePos x="0" y="0"/>
                      <wp:positionH relativeFrom="column">
                        <wp:posOffset>45720</wp:posOffset>
                      </wp:positionH>
                      <wp:positionV relativeFrom="paragraph">
                        <wp:posOffset>102870</wp:posOffset>
                      </wp:positionV>
                      <wp:extent cx="228600" cy="228600"/>
                      <wp:effectExtent l="8255" t="10160" r="10795" b="889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140AC6" w14:textId="6BBE71FC" w:rsidR="00BC01C6" w:rsidRDefault="00BC01C6" w:rsidP="00342F5E">
                                  <w:r>
                                    <w:rPr>
                                      <w:noProof/>
                                    </w:rPr>
                                    <w:drawing>
                                      <wp:inline distT="0" distB="0" distL="0" distR="0" wp14:anchorId="71D9AECE" wp14:editId="5F055C9A">
                                        <wp:extent cx="30480" cy="30480"/>
                                        <wp:effectExtent l="0" t="0" r="7620" b="7620"/>
                                        <wp:docPr id="1604737604" name="Picture 160473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D7BE9" id="Text Box 49" o:spid="_x0000_s1051" type="#_x0000_t202" style="position:absolute;margin-left:3.6pt;margin-top:8.1pt;width:18pt;height:1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hk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ESNEWiuoj0Qswji4tGgktIA/OetpaEvuf+wFKs7MR0vNuZ7N53HKkzJfvM1JwUtLdWkRVhJU&#10;yQNno7gJ42bsHepdS5HGcbBwSw1tdCL7OatT/jSYqV2nJYqTf6knr+dVX/8C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DMmo&#10;ZBQCAAAyBAAADgAAAAAAAAAAAAAAAAAuAgAAZHJzL2Uyb0RvYy54bWxQSwECLQAUAAYACAAAACEA&#10;Ve/wTtsAAAAGAQAADwAAAAAAAAAAAAAAAABuBAAAZHJzL2Rvd25yZXYueG1sUEsFBgAAAAAEAAQA&#10;8wAAAHYFAAAAAA==&#10;">
                      <v:textbox>
                        <w:txbxContent>
                          <w:p w14:paraId="47140AC6" w14:textId="6BBE71FC" w:rsidR="00BC01C6" w:rsidRDefault="00BC01C6" w:rsidP="00342F5E">
                            <w:r>
                              <w:rPr>
                                <w:noProof/>
                              </w:rPr>
                              <w:drawing>
                                <wp:inline distT="0" distB="0" distL="0" distR="0" wp14:anchorId="71D9AECE" wp14:editId="5F055C9A">
                                  <wp:extent cx="30480" cy="30480"/>
                                  <wp:effectExtent l="0" t="0" r="7620" b="7620"/>
                                  <wp:docPr id="1604737604" name="Picture 160473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6FB13418" w14:textId="65000AC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6" behindDoc="0" locked="0" layoutInCell="1" allowOverlap="1" wp14:anchorId="4E678F35" wp14:editId="085C1FE8">
                      <wp:simplePos x="0" y="0"/>
                      <wp:positionH relativeFrom="column">
                        <wp:posOffset>48895</wp:posOffset>
                      </wp:positionH>
                      <wp:positionV relativeFrom="paragraph">
                        <wp:posOffset>111760</wp:posOffset>
                      </wp:positionV>
                      <wp:extent cx="228600" cy="228600"/>
                      <wp:effectExtent l="10795" t="9525" r="8255"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F55CCC" w14:textId="34D83B07" w:rsidR="00BC01C6" w:rsidRDefault="00BC01C6" w:rsidP="00342F5E">
                                  <w:r>
                                    <w:rPr>
                                      <w:noProof/>
                                    </w:rPr>
                                    <w:drawing>
                                      <wp:inline distT="0" distB="0" distL="0" distR="0" wp14:anchorId="58EE8872" wp14:editId="763A478F">
                                        <wp:extent cx="30480" cy="30480"/>
                                        <wp:effectExtent l="0" t="0" r="7620" b="7620"/>
                                        <wp:docPr id="1791657334" name="Picture 179165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8F35" id="Text Box 47" o:spid="_x0000_s1052" type="#_x0000_t202" style="position:absolute;margin-left:3.85pt;margin-top:8.8pt;width:18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rRzG&#10;ihQCAAAyBAAADgAAAAAAAAAAAAAAAAAuAgAAZHJzL2Uyb0RvYy54bWxQSwECLQAUAAYACAAAACEA&#10;lAX1UNsAAAAGAQAADwAAAAAAAAAAAAAAAABuBAAAZHJzL2Rvd25yZXYueG1sUEsFBgAAAAAEAAQA&#10;8wAAAHYFAAAAAA==&#10;">
                      <v:textbox>
                        <w:txbxContent>
                          <w:p w14:paraId="51F55CCC" w14:textId="34D83B07" w:rsidR="00BC01C6" w:rsidRDefault="00BC01C6" w:rsidP="00342F5E">
                            <w:r>
                              <w:rPr>
                                <w:noProof/>
                              </w:rPr>
                              <w:drawing>
                                <wp:inline distT="0" distB="0" distL="0" distR="0" wp14:anchorId="58EE8872" wp14:editId="763A478F">
                                  <wp:extent cx="30480" cy="30480"/>
                                  <wp:effectExtent l="0" t="0" r="7620" b="7620"/>
                                  <wp:docPr id="1791657334" name="Picture 179165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C286F0E" w14:textId="77777777" w:rsidR="00342F5E" w:rsidRPr="008B3AE8" w:rsidRDefault="00342F5E" w:rsidP="00BC01C6">
            <w:pPr>
              <w:rPr>
                <w:rFonts w:ascii="Arial" w:hAnsi="Arial" w:cs="Arial"/>
              </w:rPr>
            </w:pPr>
            <w:r w:rsidRPr="008B3AE8">
              <w:rPr>
                <w:rFonts w:ascii="Arial" w:hAnsi="Arial" w:cs="Arial"/>
                <w:i/>
                <w:sz w:val="20"/>
              </w:rPr>
              <w:t>Include any other special staff training requirements, such as staff who are trained in the use of Epi-pens, storage arrangements etc</w:t>
            </w:r>
          </w:p>
        </w:tc>
      </w:tr>
      <w:tr w:rsidR="00342F5E" w:rsidRPr="008B3AE8" w14:paraId="4D517BE6"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55101837"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Offsite visits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57DCA59"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25C8A667"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1DA490BE" w14:textId="77777777" w:rsidR="00342F5E" w:rsidRPr="008B3AE8" w:rsidRDefault="00342F5E" w:rsidP="00BC01C6">
            <w:pPr>
              <w:rPr>
                <w:rFonts w:ascii="Arial" w:hAnsi="Arial" w:cs="Arial"/>
              </w:rPr>
            </w:pPr>
          </w:p>
        </w:tc>
      </w:tr>
      <w:tr w:rsidR="00342F5E" w:rsidRPr="008B3AE8" w14:paraId="3E8D7C85"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4A0B0D35" w14:textId="77777777" w:rsidR="00342F5E" w:rsidRPr="002549AA" w:rsidRDefault="00342F5E" w:rsidP="002549AA">
            <w:pPr>
              <w:tabs>
                <w:tab w:val="left" w:pos="-720"/>
                <w:tab w:val="left" w:pos="0"/>
                <w:tab w:val="left" w:pos="709"/>
              </w:tabs>
              <w:suppressAutoHyphens/>
              <w:ind w:left="709" w:hanging="709"/>
              <w:rPr>
                <w:rFonts w:ascii="Arial" w:hAnsi="Arial" w:cs="Arial"/>
                <w:sz w:val="20"/>
              </w:rPr>
            </w:pPr>
            <w:r w:rsidRPr="002549AA">
              <w:rPr>
                <w:rFonts w:ascii="Arial" w:hAnsi="Arial" w:cs="Arial"/>
                <w:sz w:val="20"/>
              </w:rPr>
              <w:t>Explain: -</w:t>
            </w:r>
          </w:p>
          <w:p w14:paraId="25067E40" w14:textId="092A809B" w:rsidR="00342F5E" w:rsidRPr="008B3AE8" w:rsidRDefault="00D9136C" w:rsidP="00BC01C6">
            <w:pPr>
              <w:pStyle w:val="BodyText"/>
              <w:tabs>
                <w:tab w:val="left" w:pos="-1099"/>
                <w:tab w:val="left" w:pos="-720"/>
                <w:tab w:val="left" w:pos="0"/>
                <w:tab w:val="left" w:pos="720"/>
                <w:tab w:val="left" w:pos="1440"/>
                <w:tab w:val="left" w:pos="1710"/>
                <w:tab w:val="left" w:pos="2340"/>
                <w:tab w:val="left" w:pos="2610"/>
              </w:tabs>
              <w:rPr>
                <w:rFonts w:ascii="Arial" w:hAnsi="Arial" w:cs="Arial"/>
                <w:b/>
              </w:rPr>
            </w:pPr>
            <w:r>
              <w:rPr>
                <w:rFonts w:ascii="Arial" w:hAnsi="Arial" w:cs="Arial"/>
                <w:b/>
              </w:rPr>
              <w:t>Academy</w:t>
            </w:r>
            <w:r w:rsidR="00342F5E" w:rsidRPr="008B3AE8">
              <w:rPr>
                <w:rFonts w:ascii="Arial" w:hAnsi="Arial" w:cs="Arial"/>
                <w:b/>
              </w:rPr>
              <w:t xml:space="preserve"> procedures and EVC’s role.</w:t>
            </w:r>
          </w:p>
          <w:p w14:paraId="0526287B" w14:textId="77777777" w:rsidR="00342F5E" w:rsidRPr="008B3AE8" w:rsidRDefault="00342F5E" w:rsidP="00BC01C6">
            <w:pPr>
              <w:tabs>
                <w:tab w:val="left" w:pos="-720"/>
                <w:tab w:val="left" w:pos="0"/>
                <w:tab w:val="left" w:pos="709"/>
              </w:tabs>
              <w:suppressAutoHyphens/>
              <w:rPr>
                <w:rFonts w:ascii="Arial" w:hAnsi="Arial" w:cs="Arial"/>
                <w:sz w:val="18"/>
              </w:rPr>
            </w:pPr>
            <w:r w:rsidRPr="008B3AE8">
              <w:rPr>
                <w:rFonts w:ascii="Arial" w:hAnsi="Arial" w:cs="Arial"/>
                <w:sz w:val="20"/>
              </w:rPr>
              <w:t xml:space="preserve">All Offsite Visit activities must be risk assessed using Anglian Learning template, these assessments are monitored and reviewed by the </w:t>
            </w:r>
            <w:r w:rsidRPr="008B3AE8">
              <w:rPr>
                <w:rFonts w:ascii="Arial" w:hAnsi="Arial" w:cs="Arial"/>
                <w:sz w:val="20"/>
              </w:rPr>
              <w:lastRenderedPageBreak/>
              <w:t>Headteacher.</w:t>
            </w:r>
          </w:p>
        </w:tc>
        <w:tc>
          <w:tcPr>
            <w:tcW w:w="719" w:type="dxa"/>
            <w:gridSpan w:val="2"/>
            <w:tcBorders>
              <w:top w:val="single" w:sz="4" w:space="0" w:color="auto"/>
              <w:left w:val="single" w:sz="4" w:space="0" w:color="auto"/>
              <w:bottom w:val="single" w:sz="4" w:space="0" w:color="auto"/>
              <w:right w:val="single" w:sz="4" w:space="0" w:color="auto"/>
            </w:tcBorders>
          </w:tcPr>
          <w:p w14:paraId="23EBB83F" w14:textId="453AF305" w:rsidR="00342F5E" w:rsidRPr="008B3AE8" w:rsidRDefault="00342F5E" w:rsidP="00BC01C6">
            <w:pPr>
              <w:rPr>
                <w:rFonts w:ascii="Arial" w:hAnsi="Arial" w:cs="Arial"/>
              </w:rPr>
            </w:pPr>
            <w:r w:rsidRPr="008B3AE8">
              <w:rPr>
                <w:rFonts w:ascii="Arial" w:hAnsi="Arial" w:cs="Arial"/>
                <w:noProof/>
                <w:sz w:val="20"/>
              </w:rPr>
              <w:lastRenderedPageBreak/>
              <mc:AlternateContent>
                <mc:Choice Requires="wps">
                  <w:drawing>
                    <wp:anchor distT="0" distB="0" distL="114300" distR="114300" simplePos="0" relativeHeight="251658267" behindDoc="0" locked="0" layoutInCell="1" allowOverlap="1" wp14:anchorId="75EDBDDD" wp14:editId="5140C7CB">
                      <wp:simplePos x="0" y="0"/>
                      <wp:positionH relativeFrom="column">
                        <wp:posOffset>45720</wp:posOffset>
                      </wp:positionH>
                      <wp:positionV relativeFrom="paragraph">
                        <wp:posOffset>102870</wp:posOffset>
                      </wp:positionV>
                      <wp:extent cx="228600" cy="228600"/>
                      <wp:effectExtent l="8255" t="10160" r="10795" b="889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6C4E6E1" w14:textId="195F4E1B" w:rsidR="00BC01C6" w:rsidRDefault="00BC01C6" w:rsidP="00342F5E">
                                  <w:r>
                                    <w:rPr>
                                      <w:noProof/>
                                    </w:rPr>
                                    <w:drawing>
                                      <wp:inline distT="0" distB="0" distL="0" distR="0" wp14:anchorId="0FBAA7D2" wp14:editId="20DB552C">
                                        <wp:extent cx="30480" cy="30480"/>
                                        <wp:effectExtent l="0" t="0" r="7620" b="7620"/>
                                        <wp:docPr id="751049171" name="Picture 75104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BDDD" id="Text Box 45" o:spid="_x0000_s1053" type="#_x0000_t202" style="position:absolute;margin-left:3.6pt;margin-top:8.1pt;width:18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Nm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EN1zFCpHUH1ZGIRRgHlxaNhBbwJ2c9DW3J/Y+9QMWZ+WCpOTez+TxOeVLmi+ucFLy07C4twkqC&#10;KnngbBQ3YdyMvUPdtBRpHAcLd9TQWieyn7M65U+Dmdp1WqI4+Zd68npe9fUv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A1S&#10;M2YVAgAAMgQAAA4AAAAAAAAAAAAAAAAALgIAAGRycy9lMm9Eb2MueG1sUEsBAi0AFAAGAAgAAAAh&#10;AFXv8E7bAAAABgEAAA8AAAAAAAAAAAAAAAAAbwQAAGRycy9kb3ducmV2LnhtbFBLBQYAAAAABAAE&#10;APMAAAB3BQAAAAA=&#10;">
                      <v:textbox>
                        <w:txbxContent>
                          <w:p w14:paraId="06C4E6E1" w14:textId="195F4E1B" w:rsidR="00BC01C6" w:rsidRDefault="00BC01C6" w:rsidP="00342F5E">
                            <w:r>
                              <w:rPr>
                                <w:noProof/>
                              </w:rPr>
                              <w:drawing>
                                <wp:inline distT="0" distB="0" distL="0" distR="0" wp14:anchorId="0FBAA7D2" wp14:editId="20DB552C">
                                  <wp:extent cx="30480" cy="30480"/>
                                  <wp:effectExtent l="0" t="0" r="7620" b="7620"/>
                                  <wp:docPr id="751049171" name="Picture 75104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25082041" w14:textId="71635F9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8" behindDoc="0" locked="0" layoutInCell="1" allowOverlap="1" wp14:anchorId="3C99D0C7" wp14:editId="3D3D9FA5">
                      <wp:simplePos x="0" y="0"/>
                      <wp:positionH relativeFrom="column">
                        <wp:posOffset>48895</wp:posOffset>
                      </wp:positionH>
                      <wp:positionV relativeFrom="paragraph">
                        <wp:posOffset>111760</wp:posOffset>
                      </wp:positionV>
                      <wp:extent cx="228600" cy="228600"/>
                      <wp:effectExtent l="10795" t="9525" r="825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871E906" w14:textId="2B5BEC65" w:rsidR="00BC01C6" w:rsidRDefault="00BC01C6" w:rsidP="00342F5E">
                                  <w:r>
                                    <w:rPr>
                                      <w:noProof/>
                                    </w:rPr>
                                    <w:drawing>
                                      <wp:inline distT="0" distB="0" distL="0" distR="0" wp14:anchorId="264ECF42" wp14:editId="3BA7B1C7">
                                        <wp:extent cx="30480" cy="30480"/>
                                        <wp:effectExtent l="0" t="0" r="7620" b="7620"/>
                                        <wp:docPr id="1842412887" name="Picture 184241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D0C7" id="Text Box 43" o:spid="_x0000_s1054" type="#_x0000_t202" style="position:absolute;margin-left:3.85pt;margin-top:8.8pt;width:18pt;height:1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qt0E&#10;hxQCAAAyBAAADgAAAAAAAAAAAAAAAAAuAgAAZHJzL2Uyb0RvYy54bWxQSwECLQAUAAYACAAAACEA&#10;lAX1UNsAAAAGAQAADwAAAAAAAAAAAAAAAABuBAAAZHJzL2Rvd25yZXYueG1sUEsFBgAAAAAEAAQA&#10;8wAAAHYFAAAAAA==&#10;">
                      <v:textbox>
                        <w:txbxContent>
                          <w:p w14:paraId="3871E906" w14:textId="2B5BEC65" w:rsidR="00BC01C6" w:rsidRDefault="00BC01C6" w:rsidP="00342F5E">
                            <w:r>
                              <w:rPr>
                                <w:noProof/>
                              </w:rPr>
                              <w:drawing>
                                <wp:inline distT="0" distB="0" distL="0" distR="0" wp14:anchorId="264ECF42" wp14:editId="3BA7B1C7">
                                  <wp:extent cx="30480" cy="30480"/>
                                  <wp:effectExtent l="0" t="0" r="7620" b="7620"/>
                                  <wp:docPr id="1842412887" name="Picture 184241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43CA2F83" w14:textId="77777777" w:rsidR="00342F5E" w:rsidRPr="008B3AE8" w:rsidRDefault="00342F5E" w:rsidP="00BC01C6">
            <w:pPr>
              <w:rPr>
                <w:rFonts w:ascii="Arial" w:hAnsi="Arial" w:cs="Arial"/>
              </w:rPr>
            </w:pPr>
          </w:p>
        </w:tc>
      </w:tr>
      <w:tr w:rsidR="00342F5E" w:rsidRPr="008B3AE8" w14:paraId="60500212"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54EEE28A"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Personal Protective Equipment</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B75BB5F"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1EA2134A"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4ACAC763" w14:textId="77777777" w:rsidR="00342F5E" w:rsidRPr="008B3AE8" w:rsidRDefault="00342F5E" w:rsidP="00BC01C6">
            <w:pPr>
              <w:rPr>
                <w:rFonts w:ascii="Arial" w:hAnsi="Arial" w:cs="Arial"/>
              </w:rPr>
            </w:pPr>
          </w:p>
        </w:tc>
      </w:tr>
      <w:tr w:rsidR="00342F5E" w:rsidRPr="008B3AE8" w14:paraId="56695947"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786C55F6" w14:textId="77777777" w:rsidR="00342F5E" w:rsidRPr="008B3AE8" w:rsidRDefault="00342F5E" w:rsidP="001C6A6E">
            <w:pPr>
              <w:pStyle w:val="Header"/>
              <w:widowControl/>
              <w:numPr>
                <w:ilvl w:val="0"/>
                <w:numId w:val="12"/>
              </w:numPr>
              <w:tabs>
                <w:tab w:val="clear" w:pos="4513"/>
                <w:tab w:val="clear" w:pos="9026"/>
              </w:tabs>
              <w:rPr>
                <w:rFonts w:ascii="Arial" w:hAnsi="Arial" w:cs="Arial"/>
                <w:sz w:val="20"/>
              </w:rPr>
            </w:pPr>
            <w:r w:rsidRPr="008B3AE8">
              <w:rPr>
                <w:rFonts w:ascii="Arial" w:hAnsi="Arial" w:cs="Arial"/>
                <w:sz w:val="20"/>
              </w:rPr>
              <w:t>Arrange for necessary clothing/equipment to be ordered</w:t>
            </w:r>
          </w:p>
          <w:p w14:paraId="6F2AAE02" w14:textId="77777777" w:rsidR="00342F5E" w:rsidRPr="008B3AE8" w:rsidRDefault="00342F5E" w:rsidP="001C6A6E">
            <w:pPr>
              <w:pStyle w:val="Header"/>
              <w:widowControl/>
              <w:numPr>
                <w:ilvl w:val="0"/>
                <w:numId w:val="12"/>
              </w:numPr>
              <w:tabs>
                <w:tab w:val="clear" w:pos="4513"/>
                <w:tab w:val="clear" w:pos="9026"/>
              </w:tabs>
              <w:rPr>
                <w:rFonts w:ascii="Arial" w:hAnsi="Arial" w:cs="Arial"/>
                <w:sz w:val="20"/>
              </w:rPr>
            </w:pPr>
            <w:r w:rsidRPr="008B3AE8">
              <w:rPr>
                <w:rFonts w:ascii="Arial" w:hAnsi="Arial" w:cs="Arial"/>
                <w:sz w:val="20"/>
              </w:rPr>
              <w:t>Explain:-</w:t>
            </w:r>
          </w:p>
          <w:p w14:paraId="53627571"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Why clothing/equipment needed</w:t>
            </w:r>
          </w:p>
          <w:p w14:paraId="03404D7E"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 xml:space="preserve">How to request replacement    </w:t>
            </w:r>
          </w:p>
          <w:p w14:paraId="54E97B4B"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             equipment/clothing</w:t>
            </w:r>
          </w:p>
          <w:p w14:paraId="1C2BBFA5"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How to wear properly (if necessary)</w:t>
            </w:r>
          </w:p>
          <w:p w14:paraId="5563EDCA"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How to store properly</w:t>
            </w:r>
          </w:p>
          <w:p w14:paraId="75A637D8" w14:textId="77777777" w:rsidR="00342F5E" w:rsidRPr="008B3AE8" w:rsidRDefault="00342F5E" w:rsidP="001C6A6E">
            <w:pPr>
              <w:pStyle w:val="Header"/>
              <w:widowControl/>
              <w:numPr>
                <w:ilvl w:val="0"/>
                <w:numId w:val="13"/>
              </w:numPr>
              <w:tabs>
                <w:tab w:val="clear" w:pos="4513"/>
                <w:tab w:val="clear" w:pos="9026"/>
              </w:tabs>
              <w:rPr>
                <w:rFonts w:ascii="Arial" w:hAnsi="Arial" w:cs="Arial"/>
                <w:sz w:val="20"/>
              </w:rPr>
            </w:pPr>
            <w:r w:rsidRPr="008B3AE8">
              <w:rPr>
                <w:rFonts w:ascii="Arial" w:hAnsi="Arial" w:cs="Arial"/>
                <w:sz w:val="20"/>
              </w:rPr>
              <w:t>How to check for and report defects</w:t>
            </w:r>
          </w:p>
        </w:tc>
        <w:tc>
          <w:tcPr>
            <w:tcW w:w="719" w:type="dxa"/>
            <w:gridSpan w:val="2"/>
            <w:tcBorders>
              <w:top w:val="single" w:sz="4" w:space="0" w:color="auto"/>
              <w:left w:val="single" w:sz="4" w:space="0" w:color="auto"/>
              <w:bottom w:val="single" w:sz="4" w:space="0" w:color="auto"/>
              <w:right w:val="single" w:sz="4" w:space="0" w:color="auto"/>
            </w:tcBorders>
          </w:tcPr>
          <w:p w14:paraId="04B95508" w14:textId="4992620C"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69" behindDoc="0" locked="0" layoutInCell="1" allowOverlap="1" wp14:anchorId="73EB481E" wp14:editId="0022622C">
                      <wp:simplePos x="0" y="0"/>
                      <wp:positionH relativeFrom="column">
                        <wp:posOffset>45720</wp:posOffset>
                      </wp:positionH>
                      <wp:positionV relativeFrom="paragraph">
                        <wp:posOffset>102870</wp:posOffset>
                      </wp:positionV>
                      <wp:extent cx="228600" cy="228600"/>
                      <wp:effectExtent l="8255" t="7620" r="10795" b="114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CCA298" w14:textId="15AFBA4B" w:rsidR="00BC01C6" w:rsidRDefault="00BC01C6" w:rsidP="00342F5E">
                                  <w:r>
                                    <w:rPr>
                                      <w:noProof/>
                                    </w:rPr>
                                    <w:drawing>
                                      <wp:inline distT="0" distB="0" distL="0" distR="0" wp14:anchorId="3A68E958" wp14:editId="172C3310">
                                        <wp:extent cx="30480" cy="30480"/>
                                        <wp:effectExtent l="0" t="0" r="7620" b="7620"/>
                                        <wp:docPr id="729824842" name="Picture 72982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481E" id="Text Box 41" o:spid="_x0000_s1055" type="#_x0000_t202" style="position:absolute;margin-left:3.6pt;margin-top:8.1pt;width:18pt;height:1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CpPx&#10;axQCAAAyBAAADgAAAAAAAAAAAAAAAAAuAgAAZHJzL2Uyb0RvYy54bWxQSwECLQAUAAYACAAAACEA&#10;Ve/wTtsAAAAGAQAADwAAAAAAAAAAAAAAAABuBAAAZHJzL2Rvd25yZXYueG1sUEsFBgAAAAAEAAQA&#10;8wAAAHYFAAAAAA==&#10;">
                      <v:textbox>
                        <w:txbxContent>
                          <w:p w14:paraId="65CCA298" w14:textId="15AFBA4B" w:rsidR="00BC01C6" w:rsidRDefault="00BC01C6" w:rsidP="00342F5E">
                            <w:r>
                              <w:rPr>
                                <w:noProof/>
                              </w:rPr>
                              <w:drawing>
                                <wp:inline distT="0" distB="0" distL="0" distR="0" wp14:anchorId="3A68E958" wp14:editId="172C3310">
                                  <wp:extent cx="30480" cy="30480"/>
                                  <wp:effectExtent l="0" t="0" r="7620" b="7620"/>
                                  <wp:docPr id="729824842" name="Picture 72982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4FFB540" w14:textId="6F8B5309"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0" behindDoc="0" locked="0" layoutInCell="1" allowOverlap="1" wp14:anchorId="243AA155" wp14:editId="421CF4AC">
                      <wp:simplePos x="0" y="0"/>
                      <wp:positionH relativeFrom="column">
                        <wp:posOffset>48895</wp:posOffset>
                      </wp:positionH>
                      <wp:positionV relativeFrom="paragraph">
                        <wp:posOffset>111760</wp:posOffset>
                      </wp:positionV>
                      <wp:extent cx="228600" cy="228600"/>
                      <wp:effectExtent l="10795" t="6985" r="8255" b="120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C44CBD" w14:textId="0F042299" w:rsidR="00BC01C6" w:rsidRDefault="00BC01C6" w:rsidP="00342F5E">
                                  <w:r>
                                    <w:rPr>
                                      <w:noProof/>
                                    </w:rPr>
                                    <w:drawing>
                                      <wp:inline distT="0" distB="0" distL="0" distR="0" wp14:anchorId="2134343A" wp14:editId="7A183DB4">
                                        <wp:extent cx="30480" cy="30480"/>
                                        <wp:effectExtent l="0" t="0" r="7620" b="7620"/>
                                        <wp:docPr id="1635218850" name="Picture 163521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AA155" id="Text Box 39" o:spid="_x0000_s1056" type="#_x0000_t202" style="position:absolute;margin-left:3.85pt;margin-top:8.8pt;width:18pt;height:18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jn&#10;UFsVAgAAMgQAAA4AAAAAAAAAAAAAAAAALgIAAGRycy9lMm9Eb2MueG1sUEsBAi0AFAAGAAgAAAAh&#10;AJQF9VDbAAAABgEAAA8AAAAAAAAAAAAAAAAAbwQAAGRycy9kb3ducmV2LnhtbFBLBQYAAAAABAAE&#10;APMAAAB3BQAAAAA=&#10;">
                      <v:textbox>
                        <w:txbxContent>
                          <w:p w14:paraId="6AC44CBD" w14:textId="0F042299" w:rsidR="00BC01C6" w:rsidRDefault="00BC01C6" w:rsidP="00342F5E">
                            <w:r>
                              <w:rPr>
                                <w:noProof/>
                              </w:rPr>
                              <w:drawing>
                                <wp:inline distT="0" distB="0" distL="0" distR="0" wp14:anchorId="2134343A" wp14:editId="7A183DB4">
                                  <wp:extent cx="30480" cy="30480"/>
                                  <wp:effectExtent l="0" t="0" r="7620" b="7620"/>
                                  <wp:docPr id="1635218850" name="Picture 163521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0D92B91" w14:textId="77777777" w:rsidR="00342F5E" w:rsidRPr="008B3AE8" w:rsidRDefault="00342F5E" w:rsidP="00BC01C6">
            <w:pPr>
              <w:rPr>
                <w:rFonts w:ascii="Arial" w:hAnsi="Arial" w:cs="Arial"/>
              </w:rPr>
            </w:pPr>
          </w:p>
        </w:tc>
      </w:tr>
      <w:tr w:rsidR="00342F5E" w:rsidRPr="008B3AE8" w14:paraId="3645064B"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2292DF86"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Risk Assessments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7795CC47"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48CAAD43"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2265CBB8" w14:textId="77777777" w:rsidR="00342F5E" w:rsidRPr="008B3AE8" w:rsidRDefault="00342F5E" w:rsidP="00BC01C6">
            <w:pPr>
              <w:rPr>
                <w:rFonts w:ascii="Arial" w:hAnsi="Arial" w:cs="Arial"/>
              </w:rPr>
            </w:pPr>
          </w:p>
        </w:tc>
      </w:tr>
      <w:tr w:rsidR="00342F5E" w:rsidRPr="008B3AE8" w14:paraId="10BDF78B"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110F4AC8" w14:textId="77777777" w:rsidR="00342F5E" w:rsidRPr="008B3AE8" w:rsidRDefault="00342F5E" w:rsidP="00BC01C6">
            <w:pPr>
              <w:pStyle w:val="Header"/>
              <w:rPr>
                <w:rFonts w:ascii="Arial" w:hAnsi="Arial" w:cs="Arial"/>
                <w:sz w:val="20"/>
              </w:rPr>
            </w:pPr>
            <w:r w:rsidRPr="008B3AE8">
              <w:rPr>
                <w:rFonts w:ascii="Arial" w:hAnsi="Arial" w:cs="Arial"/>
                <w:sz w:val="20"/>
              </w:rPr>
              <w:t>Explain and/or show as appropriate:</w:t>
            </w:r>
          </w:p>
          <w:p w14:paraId="12B4A4D7" w14:textId="60BD18BF"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 xml:space="preserve">Principles and location of </w:t>
            </w:r>
            <w:r w:rsidR="00D9136C">
              <w:rPr>
                <w:rFonts w:ascii="Arial" w:hAnsi="Arial" w:cs="Arial"/>
                <w:sz w:val="20"/>
              </w:rPr>
              <w:t>academy</w:t>
            </w:r>
            <w:r w:rsidRPr="008B3AE8">
              <w:rPr>
                <w:rFonts w:ascii="Arial" w:hAnsi="Arial" w:cs="Arial"/>
                <w:sz w:val="20"/>
              </w:rPr>
              <w:t xml:space="preserve"> risk assessments</w:t>
            </w:r>
          </w:p>
          <w:p w14:paraId="372478D7" w14:textId="77777777"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Site/premises hazards</w:t>
            </w:r>
          </w:p>
          <w:p w14:paraId="0D3C9472" w14:textId="77777777"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Procedures for safe systems of work</w:t>
            </w:r>
          </w:p>
          <w:p w14:paraId="68177FB3" w14:textId="77777777"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Lone working – reporting/buddy systems</w:t>
            </w:r>
          </w:p>
          <w:p w14:paraId="688AEF42" w14:textId="77777777" w:rsidR="00342F5E" w:rsidRPr="008B3AE8" w:rsidRDefault="00342F5E" w:rsidP="001C6A6E">
            <w:pPr>
              <w:pStyle w:val="Header"/>
              <w:widowControl/>
              <w:numPr>
                <w:ilvl w:val="0"/>
                <w:numId w:val="10"/>
              </w:numPr>
              <w:tabs>
                <w:tab w:val="clear" w:pos="4513"/>
                <w:tab w:val="clear" w:pos="9026"/>
              </w:tabs>
              <w:rPr>
                <w:rFonts w:ascii="Arial" w:hAnsi="Arial" w:cs="Arial"/>
                <w:sz w:val="20"/>
              </w:rPr>
            </w:pPr>
            <w:r w:rsidRPr="008B3AE8">
              <w:rPr>
                <w:rFonts w:ascii="Arial" w:hAnsi="Arial" w:cs="Arial"/>
                <w:sz w:val="20"/>
              </w:rPr>
              <w:t>New &amp; expectant mothers risk assessment (if applicable)</w:t>
            </w:r>
          </w:p>
          <w:p w14:paraId="3509B322" w14:textId="77777777" w:rsidR="00342F5E" w:rsidRPr="008B3AE8" w:rsidRDefault="00342F5E" w:rsidP="001C6A6E">
            <w:pPr>
              <w:pStyle w:val="Header"/>
              <w:widowControl/>
              <w:numPr>
                <w:ilvl w:val="0"/>
                <w:numId w:val="12"/>
              </w:numPr>
              <w:tabs>
                <w:tab w:val="clear" w:pos="4513"/>
                <w:tab w:val="clear" w:pos="9026"/>
              </w:tabs>
              <w:rPr>
                <w:rFonts w:ascii="Arial" w:hAnsi="Arial" w:cs="Arial"/>
                <w:sz w:val="20"/>
              </w:rPr>
            </w:pPr>
            <w:r w:rsidRPr="008B3AE8">
              <w:rPr>
                <w:rFonts w:ascii="Arial" w:hAnsi="Arial" w:cs="Arial"/>
                <w:sz w:val="20"/>
              </w:rPr>
              <w:t>Determine whether new starter has any health, medical or mobility issues that could affect his/her safety at work or safety of others</w:t>
            </w:r>
          </w:p>
          <w:p w14:paraId="5029F85E" w14:textId="77777777" w:rsidR="00342F5E" w:rsidRPr="008B3AE8" w:rsidRDefault="00342F5E" w:rsidP="00BC01C6">
            <w:pPr>
              <w:tabs>
                <w:tab w:val="left" w:pos="-720"/>
                <w:tab w:val="left" w:pos="0"/>
                <w:tab w:val="left" w:pos="709"/>
              </w:tabs>
              <w:suppressAutoHyphens/>
              <w:rPr>
                <w:rFonts w:ascii="Arial" w:hAnsi="Arial" w:cs="Arial"/>
                <w:sz w:val="20"/>
              </w:rPr>
            </w:pPr>
            <w:r w:rsidRPr="008B3AE8">
              <w:rPr>
                <w:rFonts w:ascii="Arial" w:hAnsi="Arial" w:cs="Arial"/>
                <w:sz w:val="20"/>
              </w:rPr>
              <w:t xml:space="preserve">       If so, record a ‘special’ risk assessment  </w:t>
            </w:r>
          </w:p>
          <w:p w14:paraId="7529FFE4" w14:textId="77777777" w:rsidR="00342F5E" w:rsidRPr="008B3AE8" w:rsidRDefault="00342F5E" w:rsidP="00BC01C6">
            <w:pPr>
              <w:tabs>
                <w:tab w:val="left" w:pos="-720"/>
                <w:tab w:val="left" w:pos="0"/>
                <w:tab w:val="left" w:pos="709"/>
              </w:tabs>
              <w:suppressAutoHyphens/>
              <w:rPr>
                <w:rFonts w:ascii="Arial" w:hAnsi="Arial" w:cs="Arial"/>
                <w:sz w:val="20"/>
              </w:rPr>
            </w:pPr>
            <w:r w:rsidRPr="008B3AE8">
              <w:rPr>
                <w:rFonts w:ascii="Arial" w:hAnsi="Arial" w:cs="Arial"/>
                <w:sz w:val="20"/>
              </w:rPr>
              <w:t xml:space="preserve">       detailing how these needs will be catered for  </w:t>
            </w:r>
          </w:p>
          <w:p w14:paraId="674AD48C" w14:textId="77777777" w:rsidR="00342F5E" w:rsidRPr="008B3AE8" w:rsidRDefault="00342F5E" w:rsidP="00BC01C6">
            <w:pPr>
              <w:tabs>
                <w:tab w:val="left" w:pos="-720"/>
                <w:tab w:val="left" w:pos="0"/>
                <w:tab w:val="left" w:pos="709"/>
              </w:tabs>
              <w:suppressAutoHyphens/>
              <w:rPr>
                <w:rFonts w:ascii="Arial" w:hAnsi="Arial" w:cs="Arial"/>
                <w:sz w:val="20"/>
              </w:rPr>
            </w:pPr>
            <w:r w:rsidRPr="008B3AE8">
              <w:rPr>
                <w:rFonts w:ascii="Arial" w:hAnsi="Arial" w:cs="Arial"/>
                <w:sz w:val="20"/>
              </w:rPr>
              <w:t xml:space="preserve">       on a daily basis and also in an emergency  </w:t>
            </w:r>
          </w:p>
          <w:p w14:paraId="3CC8EF7A" w14:textId="7192A991" w:rsidR="00342F5E" w:rsidRPr="008B3AE8" w:rsidRDefault="00342F5E" w:rsidP="00BC01C6">
            <w:pPr>
              <w:tabs>
                <w:tab w:val="left" w:pos="-720"/>
                <w:tab w:val="left" w:pos="0"/>
                <w:tab w:val="left" w:pos="709"/>
              </w:tabs>
              <w:suppressAutoHyphens/>
              <w:rPr>
                <w:rFonts w:ascii="Arial" w:hAnsi="Arial" w:cs="Arial"/>
                <w:b/>
                <w:sz w:val="18"/>
              </w:rPr>
            </w:pPr>
            <w:r w:rsidRPr="008B3AE8">
              <w:rPr>
                <w:rFonts w:ascii="Arial" w:hAnsi="Arial" w:cs="Arial"/>
                <w:sz w:val="20"/>
              </w:rPr>
              <w:t xml:space="preserve">       evacuation situation</w:t>
            </w:r>
          </w:p>
        </w:tc>
        <w:tc>
          <w:tcPr>
            <w:tcW w:w="719" w:type="dxa"/>
            <w:gridSpan w:val="2"/>
            <w:tcBorders>
              <w:top w:val="single" w:sz="4" w:space="0" w:color="auto"/>
              <w:left w:val="single" w:sz="4" w:space="0" w:color="auto"/>
              <w:bottom w:val="single" w:sz="4" w:space="0" w:color="auto"/>
              <w:right w:val="single" w:sz="4" w:space="0" w:color="auto"/>
            </w:tcBorders>
          </w:tcPr>
          <w:p w14:paraId="0397F563" w14:textId="77777777" w:rsidR="00342F5E" w:rsidRPr="008B3AE8" w:rsidRDefault="00342F5E" w:rsidP="00BC01C6">
            <w:pPr>
              <w:rPr>
                <w:rFonts w:ascii="Arial" w:hAnsi="Arial" w:cs="Arial"/>
              </w:rPr>
            </w:pPr>
          </w:p>
          <w:p w14:paraId="77AD972D" w14:textId="65041437"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1" behindDoc="0" locked="0" layoutInCell="1" allowOverlap="1" wp14:anchorId="784C0C39" wp14:editId="6BE33749">
                      <wp:simplePos x="0" y="0"/>
                      <wp:positionH relativeFrom="column">
                        <wp:posOffset>51435</wp:posOffset>
                      </wp:positionH>
                      <wp:positionV relativeFrom="paragraph">
                        <wp:posOffset>130175</wp:posOffset>
                      </wp:positionV>
                      <wp:extent cx="228600" cy="228600"/>
                      <wp:effectExtent l="13970" t="10160" r="5080"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C591B0" w14:textId="7F3FD9AC" w:rsidR="00BC01C6" w:rsidRDefault="00BC01C6" w:rsidP="00342F5E">
                                  <w:r>
                                    <w:rPr>
                                      <w:noProof/>
                                    </w:rPr>
                                    <w:drawing>
                                      <wp:inline distT="0" distB="0" distL="0" distR="0" wp14:anchorId="0F5C08AD" wp14:editId="002AA670">
                                        <wp:extent cx="30480" cy="30480"/>
                                        <wp:effectExtent l="0" t="0" r="7620" b="7620"/>
                                        <wp:docPr id="215455653" name="Picture 21545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p w14:paraId="2E72F9A9" w14:textId="77777777" w:rsidR="00BC01C6" w:rsidRDefault="00BC01C6" w:rsidP="00342F5E"/>
                                <w:p w14:paraId="0BE09161" w14:textId="77777777" w:rsidR="00BC01C6" w:rsidRDefault="00BC01C6" w:rsidP="00342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C0C39" id="Text Box 37" o:spid="_x0000_s1057" type="#_x0000_t202" style="position:absolute;margin-left:4.05pt;margin-top:10.25pt;width:18pt;height:1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">
                      <v:textbox>
                        <w:txbxContent>
                          <w:p w14:paraId="58C591B0" w14:textId="7F3FD9AC" w:rsidR="00BC01C6" w:rsidRDefault="00BC01C6" w:rsidP="00342F5E">
                            <w:r>
                              <w:rPr>
                                <w:noProof/>
                              </w:rPr>
                              <w:drawing>
                                <wp:inline distT="0" distB="0" distL="0" distR="0" wp14:anchorId="0F5C08AD" wp14:editId="002AA670">
                                  <wp:extent cx="30480" cy="30480"/>
                                  <wp:effectExtent l="0" t="0" r="7620" b="7620"/>
                                  <wp:docPr id="215455653" name="Picture 21545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p w14:paraId="2E72F9A9" w14:textId="77777777" w:rsidR="00BC01C6" w:rsidRDefault="00BC01C6" w:rsidP="00342F5E"/>
                          <w:p w14:paraId="0BE09161" w14:textId="77777777" w:rsidR="00BC01C6" w:rsidRDefault="00BC01C6" w:rsidP="00342F5E"/>
                        </w:txbxContent>
                      </v:textbox>
                    </v:shape>
                  </w:pict>
                </mc:Fallback>
              </mc:AlternateContent>
            </w:r>
          </w:p>
          <w:p w14:paraId="598D8CBC" w14:textId="77777777" w:rsidR="00342F5E" w:rsidRPr="008B3AE8" w:rsidRDefault="00342F5E" w:rsidP="00BC01C6">
            <w:pPr>
              <w:rPr>
                <w:rFonts w:ascii="Arial" w:hAnsi="Arial" w:cs="Arial"/>
              </w:rPr>
            </w:pPr>
          </w:p>
        </w:tc>
        <w:tc>
          <w:tcPr>
            <w:tcW w:w="689" w:type="dxa"/>
            <w:tcBorders>
              <w:top w:val="single" w:sz="4" w:space="0" w:color="auto"/>
              <w:left w:val="single" w:sz="4" w:space="0" w:color="auto"/>
              <w:bottom w:val="single" w:sz="4" w:space="0" w:color="auto"/>
              <w:right w:val="single" w:sz="4" w:space="0" w:color="auto"/>
            </w:tcBorders>
          </w:tcPr>
          <w:p w14:paraId="265CFE03" w14:textId="77777777" w:rsidR="00342F5E" w:rsidRPr="008B3AE8" w:rsidRDefault="00342F5E" w:rsidP="00BC01C6">
            <w:pPr>
              <w:rPr>
                <w:rFonts w:ascii="Arial" w:hAnsi="Arial" w:cs="Arial"/>
              </w:rPr>
            </w:pPr>
          </w:p>
          <w:p w14:paraId="58897A47" w14:textId="6E99E036"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2" behindDoc="0" locked="0" layoutInCell="1" allowOverlap="1" wp14:anchorId="187DD873" wp14:editId="06CCDAB8">
                      <wp:simplePos x="0" y="0"/>
                      <wp:positionH relativeFrom="column">
                        <wp:posOffset>64135</wp:posOffset>
                      </wp:positionH>
                      <wp:positionV relativeFrom="paragraph">
                        <wp:posOffset>130175</wp:posOffset>
                      </wp:positionV>
                      <wp:extent cx="228600" cy="228600"/>
                      <wp:effectExtent l="698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1B0C927" w14:textId="70D227D5" w:rsidR="00BC01C6" w:rsidRDefault="00BC01C6" w:rsidP="00342F5E">
                                  <w:r>
                                    <w:rPr>
                                      <w:noProof/>
                                    </w:rPr>
                                    <w:drawing>
                                      <wp:inline distT="0" distB="0" distL="0" distR="0" wp14:anchorId="4BDB2895" wp14:editId="7BC933B9">
                                        <wp:extent cx="30480" cy="30480"/>
                                        <wp:effectExtent l="0" t="0" r="7620" b="7620"/>
                                        <wp:docPr id="1359825215" name="Picture 135982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DD873" id="Text Box 35" o:spid="_x0000_s1058" type="#_x0000_t202" style="position:absolute;margin-left:5.05pt;margin-top:10.25pt;width:18pt;height:18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">
                      <v:textbox>
                        <w:txbxContent>
                          <w:p w14:paraId="31B0C927" w14:textId="70D227D5" w:rsidR="00BC01C6" w:rsidRDefault="00BC01C6" w:rsidP="00342F5E">
                            <w:r>
                              <w:rPr>
                                <w:noProof/>
                              </w:rPr>
                              <w:drawing>
                                <wp:inline distT="0" distB="0" distL="0" distR="0" wp14:anchorId="4BDB2895" wp14:editId="7BC933B9">
                                  <wp:extent cx="30480" cy="30480"/>
                                  <wp:effectExtent l="0" t="0" r="7620" b="7620"/>
                                  <wp:docPr id="1359825215" name="Picture 135982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p w14:paraId="2D24D0AF" w14:textId="77777777" w:rsidR="00342F5E" w:rsidRPr="008B3AE8" w:rsidRDefault="00342F5E" w:rsidP="00BC01C6">
            <w:pPr>
              <w:rPr>
                <w:rFonts w:ascii="Arial" w:hAnsi="Arial" w:cs="Arial"/>
              </w:rPr>
            </w:pPr>
          </w:p>
        </w:tc>
        <w:tc>
          <w:tcPr>
            <w:tcW w:w="3716" w:type="dxa"/>
            <w:tcBorders>
              <w:top w:val="single" w:sz="4" w:space="0" w:color="auto"/>
              <w:left w:val="single" w:sz="4" w:space="0" w:color="auto"/>
              <w:bottom w:val="single" w:sz="4" w:space="0" w:color="auto"/>
              <w:right w:val="single" w:sz="4" w:space="0" w:color="auto"/>
            </w:tcBorders>
          </w:tcPr>
          <w:p w14:paraId="786689B6" w14:textId="77777777" w:rsidR="00342F5E" w:rsidRPr="008B3AE8" w:rsidRDefault="00342F5E" w:rsidP="00BC01C6">
            <w:pPr>
              <w:rPr>
                <w:rFonts w:ascii="Arial" w:hAnsi="Arial" w:cs="Arial"/>
              </w:rPr>
            </w:pPr>
          </w:p>
        </w:tc>
      </w:tr>
      <w:tr w:rsidR="002D47E8" w:rsidRPr="008B3AE8" w14:paraId="435BB7C5"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3BAEE18" w14:textId="42E38521" w:rsidR="002D47E8" w:rsidRPr="008B3AE8" w:rsidRDefault="002D47E8" w:rsidP="00BC01C6">
            <w:pPr>
              <w:tabs>
                <w:tab w:val="left" w:pos="-720"/>
                <w:tab w:val="left" w:pos="0"/>
                <w:tab w:val="left" w:pos="709"/>
              </w:tabs>
              <w:suppressAutoHyphens/>
              <w:ind w:left="709" w:hanging="709"/>
              <w:rPr>
                <w:rFonts w:ascii="Arial" w:hAnsi="Arial" w:cs="Arial"/>
                <w:b/>
              </w:rPr>
            </w:pPr>
            <w:r>
              <w:rPr>
                <w:rFonts w:ascii="Arial" w:hAnsi="Arial" w:cs="Arial"/>
                <w:b/>
              </w:rPr>
              <w:t>Training Needs identified dependent on role</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54D05ED" w14:textId="77777777" w:rsidR="002D47E8" w:rsidRPr="008B3AE8" w:rsidRDefault="002D47E8"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6E95500" w14:textId="77777777" w:rsidR="002D47E8" w:rsidRPr="008B3AE8" w:rsidRDefault="002D47E8"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506EBD29" w14:textId="77777777" w:rsidR="002D47E8" w:rsidRPr="008B3AE8" w:rsidRDefault="002D47E8" w:rsidP="00BC01C6">
            <w:pPr>
              <w:rPr>
                <w:rFonts w:ascii="Arial" w:hAnsi="Arial" w:cs="Arial"/>
              </w:rPr>
            </w:pPr>
          </w:p>
        </w:tc>
      </w:tr>
      <w:tr w:rsidR="00342F5E" w:rsidRPr="008B3AE8" w14:paraId="4E847FFD"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2CE3CAD"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Specific Hazards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CFAA6FF"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6E53890"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32B7C16F" w14:textId="77777777" w:rsidR="00342F5E" w:rsidRPr="008B3AE8" w:rsidRDefault="00342F5E" w:rsidP="00BC01C6">
            <w:pPr>
              <w:rPr>
                <w:rFonts w:ascii="Arial" w:hAnsi="Arial" w:cs="Arial"/>
              </w:rPr>
            </w:pPr>
          </w:p>
        </w:tc>
      </w:tr>
      <w:tr w:rsidR="00342F5E" w:rsidRPr="008B3AE8" w14:paraId="0081BDB1"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4C2EDD62"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Pr>
                <w:rFonts w:cs="Arial"/>
                <w:sz w:val="20"/>
              </w:rPr>
              <w:t>Site</w:t>
            </w:r>
            <w:r w:rsidRPr="008B3AE8">
              <w:rPr>
                <w:rFonts w:ascii="Arial" w:hAnsi="Arial" w:cs="Arial"/>
                <w:sz w:val="20"/>
              </w:rPr>
              <w:t xml:space="preserve"> Manager to explain</w:t>
            </w:r>
          </w:p>
          <w:p w14:paraId="3CEFD597" w14:textId="77777777" w:rsidR="00342F5E" w:rsidRPr="008B3AE8" w:rsidRDefault="00342F5E" w:rsidP="00BC01C6">
            <w:pPr>
              <w:tabs>
                <w:tab w:val="left" w:pos="-720"/>
                <w:tab w:val="left" w:pos="0"/>
                <w:tab w:val="left" w:pos="709"/>
              </w:tabs>
              <w:suppressAutoHyphens/>
              <w:ind w:left="709" w:hanging="709"/>
              <w:rPr>
                <w:rFonts w:ascii="Arial" w:hAnsi="Arial" w:cs="Arial"/>
                <w:sz w:val="18"/>
              </w:rPr>
            </w:pPr>
            <w:r w:rsidRPr="008B3AE8">
              <w:rPr>
                <w:rFonts w:ascii="Arial" w:hAnsi="Arial" w:cs="Arial"/>
                <w:sz w:val="18"/>
              </w:rPr>
              <w:t>(See site Hazard Register)</w:t>
            </w:r>
          </w:p>
          <w:p w14:paraId="57E1C54A" w14:textId="77777777" w:rsidR="00342F5E" w:rsidRPr="008B3AE8" w:rsidRDefault="00342F5E" w:rsidP="00BC01C6">
            <w:pPr>
              <w:tabs>
                <w:tab w:val="left" w:pos="-720"/>
                <w:tab w:val="left" w:pos="0"/>
                <w:tab w:val="left" w:pos="709"/>
              </w:tabs>
              <w:suppressAutoHyphens/>
              <w:ind w:left="709" w:hanging="709"/>
              <w:rPr>
                <w:rFonts w:ascii="Arial" w:hAnsi="Arial" w:cs="Arial"/>
                <w:b/>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0B5A9402" w14:textId="1823A02A"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3" behindDoc="0" locked="0" layoutInCell="1" allowOverlap="1" wp14:anchorId="2EE5836D" wp14:editId="7BEF673C">
                      <wp:simplePos x="0" y="0"/>
                      <wp:positionH relativeFrom="column">
                        <wp:posOffset>45720</wp:posOffset>
                      </wp:positionH>
                      <wp:positionV relativeFrom="paragraph">
                        <wp:posOffset>102870</wp:posOffset>
                      </wp:positionV>
                      <wp:extent cx="228600" cy="228600"/>
                      <wp:effectExtent l="8255" t="8890" r="10795" b="101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82BD5A" w14:textId="0C63A228" w:rsidR="00BC01C6" w:rsidRDefault="00BC01C6" w:rsidP="00342F5E">
                                  <w:r>
                                    <w:rPr>
                                      <w:noProof/>
                                    </w:rPr>
                                    <w:drawing>
                                      <wp:inline distT="0" distB="0" distL="0" distR="0" wp14:anchorId="325D689A" wp14:editId="27413A3B">
                                        <wp:extent cx="30480" cy="30480"/>
                                        <wp:effectExtent l="0" t="0" r="7620" b="7620"/>
                                        <wp:docPr id="1881363667" name="Picture 188136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836D" id="Text Box 33" o:spid="_x0000_s1059" type="#_x0000_t202" style="position:absolute;margin-left:3.6pt;margin-top:8.1pt;width:18pt;height:1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">
                      <v:textbox>
                        <w:txbxContent>
                          <w:p w14:paraId="4482BD5A" w14:textId="0C63A228" w:rsidR="00BC01C6" w:rsidRDefault="00BC01C6" w:rsidP="00342F5E">
                            <w:r>
                              <w:rPr>
                                <w:noProof/>
                              </w:rPr>
                              <w:drawing>
                                <wp:inline distT="0" distB="0" distL="0" distR="0" wp14:anchorId="325D689A" wp14:editId="27413A3B">
                                  <wp:extent cx="30480" cy="30480"/>
                                  <wp:effectExtent l="0" t="0" r="7620" b="7620"/>
                                  <wp:docPr id="1881363667" name="Picture 188136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2CECC853" w14:textId="2774F2C7"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4" behindDoc="0" locked="0" layoutInCell="1" allowOverlap="1" wp14:anchorId="35EFC9A9" wp14:editId="2A5850F3">
                      <wp:simplePos x="0" y="0"/>
                      <wp:positionH relativeFrom="column">
                        <wp:posOffset>48895</wp:posOffset>
                      </wp:positionH>
                      <wp:positionV relativeFrom="paragraph">
                        <wp:posOffset>111760</wp:posOffset>
                      </wp:positionV>
                      <wp:extent cx="228600" cy="228600"/>
                      <wp:effectExtent l="10795" t="8255" r="8255" b="107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867501" w14:textId="3083C4E9" w:rsidR="00BC01C6" w:rsidRDefault="00BC01C6" w:rsidP="00342F5E">
                                  <w:r>
                                    <w:rPr>
                                      <w:noProof/>
                                    </w:rPr>
                                    <w:drawing>
                                      <wp:inline distT="0" distB="0" distL="0" distR="0" wp14:anchorId="306973A6" wp14:editId="7A6FDD25">
                                        <wp:extent cx="30480" cy="30480"/>
                                        <wp:effectExtent l="0" t="0" r="7620" b="7620"/>
                                        <wp:docPr id="1204130522" name="Picture 12041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FC9A9" id="Text Box 31" o:spid="_x0000_s1060" type="#_x0000_t202" style="position:absolute;margin-left:3.85pt;margin-top:8.8pt;width:18pt;height:1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rR&#10;Z14VAgAAMgQAAA4AAAAAAAAAAAAAAAAALgIAAGRycy9lMm9Eb2MueG1sUEsBAi0AFAAGAAgAAAAh&#10;AJQF9VDbAAAABgEAAA8AAAAAAAAAAAAAAAAAbwQAAGRycy9kb3ducmV2LnhtbFBLBQYAAAAABAAE&#10;APMAAAB3BQAAAAA=&#10;">
                      <v:textbox>
                        <w:txbxContent>
                          <w:p w14:paraId="58867501" w14:textId="3083C4E9" w:rsidR="00BC01C6" w:rsidRDefault="00BC01C6" w:rsidP="00342F5E">
                            <w:r>
                              <w:rPr>
                                <w:noProof/>
                              </w:rPr>
                              <w:drawing>
                                <wp:inline distT="0" distB="0" distL="0" distR="0" wp14:anchorId="306973A6" wp14:editId="7A6FDD25">
                                  <wp:extent cx="30480" cy="30480"/>
                                  <wp:effectExtent l="0" t="0" r="7620" b="7620"/>
                                  <wp:docPr id="1204130522" name="Picture 12041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12CDE974" w14:textId="77777777" w:rsidR="00342F5E" w:rsidRPr="008B3AE8" w:rsidRDefault="00342F5E" w:rsidP="00BC01C6">
            <w:pPr>
              <w:rPr>
                <w:rFonts w:ascii="Arial" w:hAnsi="Arial" w:cs="Arial"/>
              </w:rPr>
            </w:pPr>
          </w:p>
        </w:tc>
      </w:tr>
      <w:tr w:rsidR="00342F5E" w:rsidRPr="008B3AE8" w14:paraId="4783468A"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D9D9D9"/>
          </w:tcPr>
          <w:p w14:paraId="0C56EBC5"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 xml:space="preserve">Wellbeing </w:t>
            </w:r>
          </w:p>
        </w:tc>
        <w:tc>
          <w:tcPr>
            <w:tcW w:w="719" w:type="dxa"/>
            <w:gridSpan w:val="2"/>
            <w:tcBorders>
              <w:top w:val="single" w:sz="4" w:space="0" w:color="auto"/>
              <w:left w:val="single" w:sz="4" w:space="0" w:color="auto"/>
              <w:bottom w:val="single" w:sz="4" w:space="0" w:color="auto"/>
              <w:right w:val="single" w:sz="4" w:space="0" w:color="auto"/>
            </w:tcBorders>
            <w:shd w:val="clear" w:color="auto" w:fill="D9D9D9"/>
          </w:tcPr>
          <w:p w14:paraId="7D9FAE72"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D9D9D9"/>
          </w:tcPr>
          <w:p w14:paraId="71F43480"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D9D9D9"/>
          </w:tcPr>
          <w:p w14:paraId="408EF614" w14:textId="77777777" w:rsidR="00342F5E" w:rsidRPr="008B3AE8" w:rsidRDefault="00342F5E" w:rsidP="00BC01C6">
            <w:pPr>
              <w:rPr>
                <w:rFonts w:ascii="Arial" w:hAnsi="Arial" w:cs="Arial"/>
              </w:rPr>
            </w:pPr>
          </w:p>
        </w:tc>
      </w:tr>
      <w:tr w:rsidR="00342F5E" w:rsidRPr="008B3AE8" w14:paraId="7422F9B3"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1235FDD8" w14:textId="1D907317" w:rsidR="00342F5E" w:rsidRPr="008B3AE8" w:rsidRDefault="00342F5E" w:rsidP="00BC01C6">
            <w:pPr>
              <w:tabs>
                <w:tab w:val="left" w:pos="-720"/>
                <w:tab w:val="left" w:pos="0"/>
              </w:tabs>
              <w:suppressAutoHyphens/>
              <w:rPr>
                <w:rFonts w:ascii="Arial" w:hAnsi="Arial" w:cs="Arial"/>
                <w:sz w:val="20"/>
              </w:rPr>
            </w:pPr>
            <w:r w:rsidRPr="008B3AE8">
              <w:rPr>
                <w:rFonts w:ascii="Arial" w:hAnsi="Arial" w:cs="Arial"/>
                <w:sz w:val="20"/>
              </w:rPr>
              <w:t xml:space="preserve">Explain systems in place within </w:t>
            </w:r>
            <w:r w:rsidR="00D9136C">
              <w:rPr>
                <w:rFonts w:ascii="Arial" w:hAnsi="Arial" w:cs="Arial"/>
                <w:sz w:val="20"/>
              </w:rPr>
              <w:t>academy</w:t>
            </w:r>
            <w:r w:rsidRPr="008B3AE8">
              <w:rPr>
                <w:rFonts w:ascii="Arial" w:hAnsi="Arial" w:cs="Arial"/>
                <w:sz w:val="20"/>
              </w:rPr>
              <w:t xml:space="preserve"> for responding to individual concerns ( e.g. performance management, Anglian Learning Wellbeing programme etc.</w:t>
            </w:r>
          </w:p>
          <w:p w14:paraId="3C57F58D" w14:textId="77777777" w:rsidR="00342F5E" w:rsidRPr="008B3AE8" w:rsidRDefault="00342F5E" w:rsidP="00BC01C6">
            <w:pPr>
              <w:tabs>
                <w:tab w:val="left" w:pos="-720"/>
                <w:tab w:val="left" w:pos="0"/>
                <w:tab w:val="left" w:pos="709"/>
              </w:tabs>
              <w:suppressAutoHyphens/>
              <w:ind w:left="709" w:hanging="709"/>
              <w:rPr>
                <w:rFonts w:ascii="Arial" w:hAnsi="Arial" w:cs="Arial"/>
                <w:b/>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1573F0E6" w14:textId="64C17015" w:rsidR="00342F5E" w:rsidRPr="008B3AE8" w:rsidRDefault="00342F5E" w:rsidP="00BC01C6">
            <w:pPr>
              <w:rPr>
                <w:rFonts w:ascii="Arial" w:hAnsi="Arial" w:cs="Arial"/>
                <w:b/>
              </w:rPr>
            </w:pPr>
            <w:r w:rsidRPr="008B3AE8">
              <w:rPr>
                <w:rFonts w:ascii="Arial" w:hAnsi="Arial" w:cs="Arial"/>
                <w:b/>
                <w:noProof/>
                <w:sz w:val="20"/>
              </w:rPr>
              <mc:AlternateContent>
                <mc:Choice Requires="wps">
                  <w:drawing>
                    <wp:anchor distT="0" distB="0" distL="114300" distR="114300" simplePos="0" relativeHeight="251658279" behindDoc="0" locked="0" layoutInCell="1" allowOverlap="1" wp14:anchorId="4B1822CC" wp14:editId="19264057">
                      <wp:simplePos x="0" y="0"/>
                      <wp:positionH relativeFrom="column">
                        <wp:posOffset>45720</wp:posOffset>
                      </wp:positionH>
                      <wp:positionV relativeFrom="paragraph">
                        <wp:posOffset>102870</wp:posOffset>
                      </wp:positionV>
                      <wp:extent cx="228600" cy="228600"/>
                      <wp:effectExtent l="8255" t="5715" r="10795"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E6E87A" w14:textId="6A10EF27" w:rsidR="00BC01C6" w:rsidRDefault="00BC01C6" w:rsidP="00342F5E">
                                  <w:r>
                                    <w:rPr>
                                      <w:noProof/>
                                    </w:rPr>
                                    <w:drawing>
                                      <wp:inline distT="0" distB="0" distL="0" distR="0" wp14:anchorId="6FD441A2" wp14:editId="6474A5FE">
                                        <wp:extent cx="30480" cy="30480"/>
                                        <wp:effectExtent l="0" t="0" r="7620" b="7620"/>
                                        <wp:docPr id="900041276" name="Picture 90004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822CC" id="Text Box 27" o:spid="_x0000_s1061" type="#_x0000_t202" style="position:absolute;margin-left:3.6pt;margin-top:8.1pt;width:18pt;height:18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Kqf&#10;krIVAgAAMgQAAA4AAAAAAAAAAAAAAAAALgIAAGRycy9lMm9Eb2MueG1sUEsBAi0AFAAGAAgAAAAh&#10;AFXv8E7bAAAABgEAAA8AAAAAAAAAAAAAAAAAbwQAAGRycy9kb3ducmV2LnhtbFBLBQYAAAAABAAE&#10;APMAAAB3BQAAAAA=&#10;">
                      <v:textbox>
                        <w:txbxContent>
                          <w:p w14:paraId="3CE6E87A" w14:textId="6A10EF27" w:rsidR="00BC01C6" w:rsidRDefault="00BC01C6" w:rsidP="00342F5E">
                            <w:r>
                              <w:rPr>
                                <w:noProof/>
                              </w:rPr>
                              <w:drawing>
                                <wp:inline distT="0" distB="0" distL="0" distR="0" wp14:anchorId="6FD441A2" wp14:editId="6474A5FE">
                                  <wp:extent cx="30480" cy="30480"/>
                                  <wp:effectExtent l="0" t="0" r="7620" b="7620"/>
                                  <wp:docPr id="900041276" name="Picture 90004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1BED76C2" w14:textId="50C7E045" w:rsidR="00342F5E" w:rsidRPr="008B3AE8" w:rsidRDefault="00342F5E" w:rsidP="00BC01C6">
            <w:pPr>
              <w:rPr>
                <w:rFonts w:ascii="Arial" w:hAnsi="Arial" w:cs="Arial"/>
                <w:b/>
              </w:rPr>
            </w:pPr>
            <w:r w:rsidRPr="008B3AE8">
              <w:rPr>
                <w:rFonts w:ascii="Arial" w:hAnsi="Arial" w:cs="Arial"/>
                <w:b/>
                <w:noProof/>
                <w:sz w:val="20"/>
              </w:rPr>
              <mc:AlternateContent>
                <mc:Choice Requires="wps">
                  <w:drawing>
                    <wp:anchor distT="0" distB="0" distL="114300" distR="114300" simplePos="0" relativeHeight="251658280" behindDoc="0" locked="0" layoutInCell="1" allowOverlap="1" wp14:anchorId="77FBD41B" wp14:editId="6B7EF6B6">
                      <wp:simplePos x="0" y="0"/>
                      <wp:positionH relativeFrom="column">
                        <wp:posOffset>48895</wp:posOffset>
                      </wp:positionH>
                      <wp:positionV relativeFrom="paragraph">
                        <wp:posOffset>111760</wp:posOffset>
                      </wp:positionV>
                      <wp:extent cx="228600" cy="228600"/>
                      <wp:effectExtent l="10795" t="5080" r="8255"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87EF9F" w14:textId="638949CE" w:rsidR="00BC01C6" w:rsidRDefault="00BC01C6" w:rsidP="00342F5E">
                                  <w:r>
                                    <w:rPr>
                                      <w:noProof/>
                                    </w:rPr>
                                    <w:drawing>
                                      <wp:inline distT="0" distB="0" distL="0" distR="0" wp14:anchorId="742E1927" wp14:editId="0D5A7D65">
                                        <wp:extent cx="30480" cy="30480"/>
                                        <wp:effectExtent l="0" t="0" r="7620" b="7620"/>
                                        <wp:docPr id="738187041" name="Picture 73818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BD41B" id="Text Box 24" o:spid="_x0000_s1062" type="#_x0000_t202" style="position:absolute;margin-left:3.85pt;margin-top:8.8pt;width:18pt;height:18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tK&#10;/FwVAgAAMgQAAA4AAAAAAAAAAAAAAAAALgIAAGRycy9lMm9Eb2MueG1sUEsBAi0AFAAGAAgAAAAh&#10;AJQF9VDbAAAABgEAAA8AAAAAAAAAAAAAAAAAbwQAAGRycy9kb3ducmV2LnhtbFBLBQYAAAAABAAE&#10;APMAAAB3BQAAAAA=&#10;">
                      <v:textbox>
                        <w:txbxContent>
                          <w:p w14:paraId="2787EF9F" w14:textId="638949CE" w:rsidR="00BC01C6" w:rsidRDefault="00BC01C6" w:rsidP="00342F5E">
                            <w:r>
                              <w:rPr>
                                <w:noProof/>
                              </w:rPr>
                              <w:drawing>
                                <wp:inline distT="0" distB="0" distL="0" distR="0" wp14:anchorId="742E1927" wp14:editId="0D5A7D65">
                                  <wp:extent cx="30480" cy="30480"/>
                                  <wp:effectExtent l="0" t="0" r="7620" b="7620"/>
                                  <wp:docPr id="738187041" name="Picture 73818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FF1A3B9" w14:textId="77777777" w:rsidR="00342F5E" w:rsidRPr="008B3AE8" w:rsidRDefault="00342F5E" w:rsidP="00BC01C6">
            <w:pPr>
              <w:rPr>
                <w:rFonts w:ascii="Arial" w:hAnsi="Arial" w:cs="Arial"/>
                <w:b/>
              </w:rPr>
            </w:pPr>
          </w:p>
        </w:tc>
      </w:tr>
      <w:tr w:rsidR="00342F5E" w:rsidRPr="008B3AE8" w14:paraId="245B9C13"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7CD22DDA"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Work at Height</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2635FEB4"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007918A2"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40B2BF24" w14:textId="77777777" w:rsidR="00342F5E" w:rsidRPr="008B3AE8" w:rsidRDefault="00342F5E" w:rsidP="00BC01C6">
            <w:pPr>
              <w:rPr>
                <w:rFonts w:ascii="Arial" w:hAnsi="Arial" w:cs="Arial"/>
              </w:rPr>
            </w:pPr>
          </w:p>
        </w:tc>
      </w:tr>
      <w:tr w:rsidR="00342F5E" w:rsidRPr="008B3AE8" w14:paraId="54374FD6"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697F5B98" w14:textId="77777777" w:rsidR="00342F5E" w:rsidRPr="008B3AE8" w:rsidRDefault="00342F5E" w:rsidP="00BC01C6">
            <w:pPr>
              <w:rPr>
                <w:rFonts w:ascii="Arial" w:hAnsi="Arial" w:cs="Arial"/>
                <w:sz w:val="20"/>
              </w:rPr>
            </w:pPr>
            <w:r w:rsidRPr="008B3AE8">
              <w:rPr>
                <w:rFonts w:ascii="Arial" w:hAnsi="Arial" w:cs="Arial"/>
                <w:sz w:val="20"/>
              </w:rPr>
              <w:t>Detail restrictions on staff using steps and ladders, rules on using access equipment, arrangements for inspecting and recording checks on access equipment, restrictions on use by pupils, contractors etc.</w:t>
            </w:r>
          </w:p>
          <w:p w14:paraId="55E9B620" w14:textId="77777777" w:rsidR="00342F5E" w:rsidRPr="008B3AE8" w:rsidRDefault="00342F5E" w:rsidP="00BC01C6">
            <w:pPr>
              <w:tabs>
                <w:tab w:val="left" w:pos="-720"/>
                <w:tab w:val="left" w:pos="0"/>
                <w:tab w:val="left" w:pos="709"/>
              </w:tabs>
              <w:suppressAutoHyphens/>
              <w:ind w:left="709" w:hanging="709"/>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01FCD6A6" w14:textId="282D8F3C"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5" behindDoc="0" locked="0" layoutInCell="1" allowOverlap="1" wp14:anchorId="13051482" wp14:editId="00CB8B4C">
                      <wp:simplePos x="0" y="0"/>
                      <wp:positionH relativeFrom="column">
                        <wp:posOffset>45720</wp:posOffset>
                      </wp:positionH>
                      <wp:positionV relativeFrom="paragraph">
                        <wp:posOffset>102870</wp:posOffset>
                      </wp:positionV>
                      <wp:extent cx="228600" cy="228600"/>
                      <wp:effectExtent l="8255" t="13970" r="1079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E279998" w14:textId="3AECB35B" w:rsidR="00BC01C6" w:rsidRDefault="00BC01C6" w:rsidP="00342F5E">
                                  <w:r>
                                    <w:rPr>
                                      <w:noProof/>
                                    </w:rPr>
                                    <w:drawing>
                                      <wp:inline distT="0" distB="0" distL="0" distR="0" wp14:anchorId="1CAC0424" wp14:editId="7596F2C7">
                                        <wp:extent cx="30480" cy="30480"/>
                                        <wp:effectExtent l="0" t="0" r="7620" b="7620"/>
                                        <wp:docPr id="167304551" name="Picture 16730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51482" id="Text Box 22" o:spid="_x0000_s1063" type="#_x0000_t202" style="position:absolute;margin-left:3.6pt;margin-top:8.1pt;width:18pt;height:18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">
                      <v:textbox>
                        <w:txbxContent>
                          <w:p w14:paraId="0E279998" w14:textId="3AECB35B" w:rsidR="00BC01C6" w:rsidRDefault="00BC01C6" w:rsidP="00342F5E">
                            <w:r>
                              <w:rPr>
                                <w:noProof/>
                              </w:rPr>
                              <w:drawing>
                                <wp:inline distT="0" distB="0" distL="0" distR="0" wp14:anchorId="1CAC0424" wp14:editId="7596F2C7">
                                  <wp:extent cx="30480" cy="30480"/>
                                  <wp:effectExtent l="0" t="0" r="7620" b="7620"/>
                                  <wp:docPr id="167304551" name="Picture 16730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BC35CCB" w14:textId="0427680D"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6" behindDoc="0" locked="0" layoutInCell="1" allowOverlap="1" wp14:anchorId="44F08D14" wp14:editId="1BAB9ABC">
                      <wp:simplePos x="0" y="0"/>
                      <wp:positionH relativeFrom="column">
                        <wp:posOffset>48895</wp:posOffset>
                      </wp:positionH>
                      <wp:positionV relativeFrom="paragraph">
                        <wp:posOffset>111760</wp:posOffset>
                      </wp:positionV>
                      <wp:extent cx="228600" cy="228600"/>
                      <wp:effectExtent l="10795" t="13335" r="8255"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AA6DA8" w14:textId="0FEE9F11" w:rsidR="00BC01C6" w:rsidRDefault="00BC01C6" w:rsidP="00342F5E">
                                  <w:r>
                                    <w:rPr>
                                      <w:noProof/>
                                    </w:rPr>
                                    <w:drawing>
                                      <wp:inline distT="0" distB="0" distL="0" distR="0" wp14:anchorId="3D74B758" wp14:editId="34287A75">
                                        <wp:extent cx="30480" cy="30480"/>
                                        <wp:effectExtent l="0" t="0" r="7620" b="7620"/>
                                        <wp:docPr id="1381393474" name="Picture 138139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8D14" id="Text Box 20" o:spid="_x0000_s1064" type="#_x0000_t202" style="position:absolute;margin-left:3.85pt;margin-top:8.8pt;width:18pt;height:18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yL&#10;PlEVAgAAMgQAAA4AAAAAAAAAAAAAAAAALgIAAGRycy9lMm9Eb2MueG1sUEsBAi0AFAAGAAgAAAAh&#10;AJQF9VDbAAAABgEAAA8AAAAAAAAAAAAAAAAAbwQAAGRycy9kb3ducmV2LnhtbFBLBQYAAAAABAAE&#10;APMAAAB3BQAAAAA=&#10;">
                      <v:textbox>
                        <w:txbxContent>
                          <w:p w14:paraId="41AA6DA8" w14:textId="0FEE9F11" w:rsidR="00BC01C6" w:rsidRDefault="00BC01C6" w:rsidP="00342F5E">
                            <w:r>
                              <w:rPr>
                                <w:noProof/>
                              </w:rPr>
                              <w:drawing>
                                <wp:inline distT="0" distB="0" distL="0" distR="0" wp14:anchorId="3D74B758" wp14:editId="34287A75">
                                  <wp:extent cx="30480" cy="30480"/>
                                  <wp:effectExtent l="0" t="0" r="7620" b="7620"/>
                                  <wp:docPr id="1381393474" name="Picture 138139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0CBC451" w14:textId="77777777" w:rsidR="00342F5E" w:rsidRPr="008B3AE8" w:rsidRDefault="00342F5E" w:rsidP="00BC01C6">
            <w:pPr>
              <w:rPr>
                <w:rFonts w:ascii="Arial" w:hAnsi="Arial" w:cs="Arial"/>
              </w:rPr>
            </w:pPr>
          </w:p>
        </w:tc>
      </w:tr>
      <w:tr w:rsidR="00342F5E" w:rsidRPr="008B3AE8" w14:paraId="770A99CF" w14:textId="77777777" w:rsidTr="0025366D">
        <w:tc>
          <w:tcPr>
            <w:tcW w:w="4730" w:type="dxa"/>
            <w:gridSpan w:val="3"/>
            <w:tcBorders>
              <w:top w:val="single" w:sz="4" w:space="0" w:color="auto"/>
              <w:left w:val="single" w:sz="4" w:space="0" w:color="auto"/>
              <w:bottom w:val="single" w:sz="4" w:space="0" w:color="auto"/>
              <w:right w:val="single" w:sz="4" w:space="0" w:color="auto"/>
            </w:tcBorders>
            <w:shd w:val="clear" w:color="auto" w:fill="E0E0E0"/>
          </w:tcPr>
          <w:p w14:paraId="68FE9AAF" w14:textId="77777777" w:rsidR="00342F5E" w:rsidRPr="002549AA" w:rsidRDefault="00342F5E" w:rsidP="00BC01C6">
            <w:pPr>
              <w:pStyle w:val="Heading5"/>
              <w:rPr>
                <w:rFonts w:ascii="Arial" w:hAnsi="Arial" w:cs="Arial"/>
                <w:b/>
                <w:bCs/>
                <w:color w:val="auto"/>
              </w:rPr>
            </w:pPr>
            <w:r w:rsidRPr="002549AA">
              <w:rPr>
                <w:rFonts w:ascii="Arial" w:hAnsi="Arial" w:cs="Arial"/>
                <w:b/>
                <w:bCs/>
                <w:color w:val="auto"/>
              </w:rPr>
              <w:t>Workplace Facilities</w:t>
            </w:r>
          </w:p>
          <w:p w14:paraId="0A811287" w14:textId="77777777" w:rsidR="00342F5E" w:rsidRPr="008B3AE8" w:rsidRDefault="00342F5E" w:rsidP="00BC01C6">
            <w:pPr>
              <w:tabs>
                <w:tab w:val="left" w:pos="-720"/>
                <w:tab w:val="left" w:pos="0"/>
                <w:tab w:val="left" w:pos="709"/>
              </w:tabs>
              <w:suppressAutoHyphens/>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4B08E8D"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45971F7" w14:textId="77777777" w:rsidR="00342F5E" w:rsidRPr="008B3AE8" w:rsidRDefault="00342F5E" w:rsidP="00BC01C6">
            <w:pPr>
              <w:rPr>
                <w:rFonts w:ascii="Arial" w:hAnsi="Arial" w:cs="Arial"/>
                <w:noProof/>
                <w:sz w:val="20"/>
              </w:rPr>
            </w:pPr>
          </w:p>
        </w:tc>
        <w:tc>
          <w:tcPr>
            <w:tcW w:w="3716" w:type="dxa"/>
            <w:tcBorders>
              <w:top w:val="single" w:sz="4" w:space="0" w:color="auto"/>
              <w:left w:val="single" w:sz="4" w:space="0" w:color="auto"/>
              <w:bottom w:val="single" w:sz="4" w:space="0" w:color="auto"/>
              <w:right w:val="single" w:sz="4" w:space="0" w:color="auto"/>
            </w:tcBorders>
            <w:shd w:val="clear" w:color="auto" w:fill="E0E0E0"/>
          </w:tcPr>
          <w:p w14:paraId="0675FA29" w14:textId="77777777" w:rsidR="00342F5E" w:rsidRPr="008B3AE8" w:rsidRDefault="00342F5E" w:rsidP="00BC01C6">
            <w:pPr>
              <w:rPr>
                <w:rFonts w:ascii="Arial" w:hAnsi="Arial" w:cs="Arial"/>
              </w:rPr>
            </w:pPr>
          </w:p>
        </w:tc>
      </w:tr>
      <w:tr w:rsidR="00342F5E" w:rsidRPr="008B3AE8" w14:paraId="6850D551" w14:textId="77777777" w:rsidTr="0025366D">
        <w:tc>
          <w:tcPr>
            <w:tcW w:w="4730" w:type="dxa"/>
            <w:gridSpan w:val="3"/>
            <w:tcBorders>
              <w:top w:val="single" w:sz="4" w:space="0" w:color="auto"/>
              <w:left w:val="single" w:sz="4" w:space="0" w:color="auto"/>
              <w:bottom w:val="single" w:sz="4" w:space="0" w:color="auto"/>
              <w:right w:val="single" w:sz="4" w:space="0" w:color="auto"/>
            </w:tcBorders>
          </w:tcPr>
          <w:p w14:paraId="6CBB8CC3" w14:textId="77777777" w:rsidR="00342F5E" w:rsidRPr="008B3AE8" w:rsidRDefault="00342F5E" w:rsidP="00BC01C6">
            <w:pPr>
              <w:rPr>
                <w:rFonts w:ascii="Arial" w:hAnsi="Arial" w:cs="Arial"/>
                <w:sz w:val="20"/>
              </w:rPr>
            </w:pPr>
            <w:r w:rsidRPr="008B3AE8">
              <w:rPr>
                <w:rFonts w:ascii="Arial" w:hAnsi="Arial" w:cs="Arial"/>
                <w:sz w:val="20"/>
              </w:rPr>
              <w:t>Show: -</w:t>
            </w:r>
          </w:p>
          <w:p w14:paraId="72140AB3"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Tour of workplace, including all common areas if workplace is shared with other occupiers</w:t>
            </w:r>
          </w:p>
          <w:p w14:paraId="05EB6A98"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Toilets</w:t>
            </w:r>
          </w:p>
          <w:p w14:paraId="3364FC8C"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Kitchen</w:t>
            </w:r>
          </w:p>
          <w:p w14:paraId="44394A98"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Tea/Coffee/Drinking Facilities</w:t>
            </w:r>
          </w:p>
          <w:p w14:paraId="64EF8AD9" w14:textId="77777777" w:rsidR="00342F5E" w:rsidRPr="008B3AE8" w:rsidRDefault="00342F5E" w:rsidP="001C6A6E">
            <w:pPr>
              <w:widowControl/>
              <w:numPr>
                <w:ilvl w:val="0"/>
                <w:numId w:val="6"/>
              </w:numPr>
              <w:rPr>
                <w:rFonts w:ascii="Arial" w:hAnsi="Arial" w:cs="Arial"/>
                <w:sz w:val="20"/>
              </w:rPr>
            </w:pPr>
            <w:r w:rsidRPr="008B3AE8">
              <w:rPr>
                <w:rFonts w:ascii="Arial" w:hAnsi="Arial" w:cs="Arial"/>
                <w:sz w:val="20"/>
              </w:rPr>
              <w:t>Staff/rest room</w:t>
            </w:r>
          </w:p>
        </w:tc>
        <w:tc>
          <w:tcPr>
            <w:tcW w:w="719" w:type="dxa"/>
            <w:gridSpan w:val="2"/>
            <w:tcBorders>
              <w:top w:val="single" w:sz="4" w:space="0" w:color="auto"/>
              <w:left w:val="single" w:sz="4" w:space="0" w:color="auto"/>
              <w:bottom w:val="single" w:sz="4" w:space="0" w:color="auto"/>
              <w:right w:val="single" w:sz="4" w:space="0" w:color="auto"/>
            </w:tcBorders>
          </w:tcPr>
          <w:p w14:paraId="54AE9AAC" w14:textId="3D089DEF"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7" behindDoc="0" locked="0" layoutInCell="1" allowOverlap="1" wp14:anchorId="5B61078A" wp14:editId="215BD3A6">
                      <wp:simplePos x="0" y="0"/>
                      <wp:positionH relativeFrom="column">
                        <wp:posOffset>45720</wp:posOffset>
                      </wp:positionH>
                      <wp:positionV relativeFrom="paragraph">
                        <wp:posOffset>102870</wp:posOffset>
                      </wp:positionV>
                      <wp:extent cx="228600" cy="228600"/>
                      <wp:effectExtent l="8255" t="13970" r="1079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5C3BCFE" w14:textId="264DB13B" w:rsidR="00BC01C6" w:rsidRDefault="00BC01C6" w:rsidP="00342F5E">
                                  <w:r>
                                    <w:rPr>
                                      <w:noProof/>
                                    </w:rPr>
                                    <w:drawing>
                                      <wp:inline distT="0" distB="0" distL="0" distR="0" wp14:anchorId="4F36D630" wp14:editId="24031BC9">
                                        <wp:extent cx="30480" cy="30480"/>
                                        <wp:effectExtent l="0" t="0" r="7620" b="7620"/>
                                        <wp:docPr id="282383159" name="Picture 28238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1078A" id="Text Box 9" o:spid="_x0000_s1065" type="#_x0000_t202" style="position:absolute;margin-left:3.6pt;margin-top:8.1pt;width:18pt;height:18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KzF&#10;y70VAgAAMgQAAA4AAAAAAAAAAAAAAAAALgIAAGRycy9lMm9Eb2MueG1sUEsBAi0AFAAGAAgAAAAh&#10;AFXv8E7bAAAABgEAAA8AAAAAAAAAAAAAAAAAbwQAAGRycy9kb3ducmV2LnhtbFBLBQYAAAAABAAE&#10;APMAAAB3BQAAAAA=&#10;">
                      <v:textbox>
                        <w:txbxContent>
                          <w:p w14:paraId="05C3BCFE" w14:textId="264DB13B" w:rsidR="00BC01C6" w:rsidRDefault="00BC01C6" w:rsidP="00342F5E">
                            <w:r>
                              <w:rPr>
                                <w:noProof/>
                              </w:rPr>
                              <w:drawing>
                                <wp:inline distT="0" distB="0" distL="0" distR="0" wp14:anchorId="4F36D630" wp14:editId="24031BC9">
                                  <wp:extent cx="30480" cy="30480"/>
                                  <wp:effectExtent l="0" t="0" r="7620" b="7620"/>
                                  <wp:docPr id="282383159" name="Picture 28238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49708B48" w14:textId="7D5F737F"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8278" behindDoc="0" locked="0" layoutInCell="1" allowOverlap="1" wp14:anchorId="346B19B7" wp14:editId="5AD352DE">
                      <wp:simplePos x="0" y="0"/>
                      <wp:positionH relativeFrom="column">
                        <wp:posOffset>48895</wp:posOffset>
                      </wp:positionH>
                      <wp:positionV relativeFrom="paragraph">
                        <wp:posOffset>111760</wp:posOffset>
                      </wp:positionV>
                      <wp:extent cx="228600" cy="228600"/>
                      <wp:effectExtent l="10795" t="13335" r="825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4E140BD" w14:textId="07FF7191" w:rsidR="00BC01C6" w:rsidRDefault="00BC01C6" w:rsidP="00342F5E">
                                  <w:r>
                                    <w:rPr>
                                      <w:noProof/>
                                    </w:rPr>
                                    <w:drawing>
                                      <wp:inline distT="0" distB="0" distL="0" distR="0" wp14:anchorId="52042A8D" wp14:editId="36A58C2D">
                                        <wp:extent cx="30480" cy="30480"/>
                                        <wp:effectExtent l="0" t="0" r="7620" b="7620"/>
                                        <wp:docPr id="1372545540" name="Picture 137254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B19B7" id="Text Box 5" o:spid="_x0000_s1066" type="#_x0000_t202" style="position:absolute;margin-left:3.85pt;margin-top:8.8pt;width:18pt;height:18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uUxk&#10;FBQCAAAyBAAADgAAAAAAAAAAAAAAAAAuAgAAZHJzL2Uyb0RvYy54bWxQSwECLQAUAAYACAAAACEA&#10;lAX1UNsAAAAGAQAADwAAAAAAAAAAAAAAAABuBAAAZHJzL2Rvd25yZXYueG1sUEsFBgAAAAAEAAQA&#10;8wAAAHYFAAAAAA==&#10;">
                      <v:textbox>
                        <w:txbxContent>
                          <w:p w14:paraId="04E140BD" w14:textId="07FF7191" w:rsidR="00BC01C6" w:rsidRDefault="00BC01C6" w:rsidP="00342F5E">
                            <w:r>
                              <w:rPr>
                                <w:noProof/>
                              </w:rPr>
                              <w:drawing>
                                <wp:inline distT="0" distB="0" distL="0" distR="0" wp14:anchorId="52042A8D" wp14:editId="36A58C2D">
                                  <wp:extent cx="30480" cy="30480"/>
                                  <wp:effectExtent l="0" t="0" r="7620" b="7620"/>
                                  <wp:docPr id="1372545540" name="Picture 137254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6" w:type="dxa"/>
            <w:tcBorders>
              <w:top w:val="single" w:sz="4" w:space="0" w:color="auto"/>
              <w:left w:val="single" w:sz="4" w:space="0" w:color="auto"/>
              <w:bottom w:val="single" w:sz="4" w:space="0" w:color="auto"/>
              <w:right w:val="single" w:sz="4" w:space="0" w:color="auto"/>
            </w:tcBorders>
          </w:tcPr>
          <w:p w14:paraId="7D9C17FA" w14:textId="77777777" w:rsidR="00342F5E" w:rsidRPr="008B3AE8" w:rsidRDefault="00342F5E" w:rsidP="00BC01C6">
            <w:pPr>
              <w:rPr>
                <w:rFonts w:ascii="Arial" w:hAnsi="Arial" w:cs="Arial"/>
              </w:rPr>
            </w:pPr>
          </w:p>
        </w:tc>
      </w:tr>
    </w:tbl>
    <w:p w14:paraId="00147C3E" w14:textId="77777777" w:rsidR="00342F5E" w:rsidRPr="008B3AE8" w:rsidRDefault="00342F5E" w:rsidP="00342F5E">
      <w:pPr>
        <w:rPr>
          <w:rFonts w:ascii="Arial" w:hAnsi="Arial" w:cs="Arial"/>
          <w:sz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7142"/>
      </w:tblGrid>
      <w:tr w:rsidR="00342F5E" w:rsidRPr="008B3AE8" w14:paraId="662C3887" w14:textId="77777777" w:rsidTr="00BC01C6">
        <w:trPr>
          <w:cantSplit/>
        </w:trPr>
        <w:tc>
          <w:tcPr>
            <w:tcW w:w="9857" w:type="dxa"/>
            <w:gridSpan w:val="2"/>
            <w:tcBorders>
              <w:top w:val="single" w:sz="4" w:space="0" w:color="auto"/>
              <w:left w:val="single" w:sz="4" w:space="0" w:color="auto"/>
              <w:bottom w:val="single" w:sz="4" w:space="0" w:color="auto"/>
              <w:right w:val="single" w:sz="4" w:space="0" w:color="auto"/>
            </w:tcBorders>
          </w:tcPr>
          <w:p w14:paraId="7F221A5C" w14:textId="77777777" w:rsidR="00342F5E" w:rsidRDefault="00342F5E" w:rsidP="00BC01C6">
            <w:pPr>
              <w:pStyle w:val="Header"/>
              <w:jc w:val="center"/>
              <w:rPr>
                <w:rFonts w:ascii="Arial" w:hAnsi="Arial" w:cs="Arial"/>
                <w:b/>
                <w:bCs/>
                <w:sz w:val="20"/>
              </w:rPr>
            </w:pPr>
            <w:r w:rsidRPr="008B3AE8">
              <w:rPr>
                <w:rFonts w:ascii="Arial" w:hAnsi="Arial" w:cs="Arial"/>
                <w:b/>
                <w:bCs/>
                <w:sz w:val="20"/>
              </w:rPr>
              <w:lastRenderedPageBreak/>
              <w:t>I confirm that the above health and safety induction information has been provided and explained to me and I fully understand my responsibilities towards health and safety.</w:t>
            </w:r>
          </w:p>
          <w:p w14:paraId="2CEEF4A5" w14:textId="77777777" w:rsidR="002549AA" w:rsidRPr="008B3AE8" w:rsidRDefault="002549AA" w:rsidP="00BC01C6">
            <w:pPr>
              <w:pStyle w:val="Header"/>
              <w:jc w:val="center"/>
              <w:rPr>
                <w:rFonts w:ascii="Arial" w:hAnsi="Arial" w:cs="Arial"/>
                <w:b/>
                <w:bCs/>
                <w:sz w:val="20"/>
              </w:rPr>
            </w:pPr>
          </w:p>
        </w:tc>
      </w:tr>
      <w:tr w:rsidR="00342F5E" w:rsidRPr="008B3AE8" w14:paraId="0C68BF93" w14:textId="77777777" w:rsidTr="00BC01C6">
        <w:tc>
          <w:tcPr>
            <w:tcW w:w="2614" w:type="dxa"/>
            <w:tcBorders>
              <w:top w:val="single" w:sz="4" w:space="0" w:color="auto"/>
              <w:left w:val="single" w:sz="4" w:space="0" w:color="auto"/>
              <w:bottom w:val="single" w:sz="4" w:space="0" w:color="auto"/>
              <w:right w:val="single" w:sz="4" w:space="0" w:color="auto"/>
            </w:tcBorders>
          </w:tcPr>
          <w:p w14:paraId="498191AC"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Name of Employee:</w:t>
            </w:r>
          </w:p>
          <w:p w14:paraId="0ABE4C47"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4180FCA3" w14:textId="77777777" w:rsidR="00342F5E" w:rsidRPr="008B3AE8" w:rsidRDefault="00342F5E" w:rsidP="00BC01C6">
            <w:pPr>
              <w:rPr>
                <w:rFonts w:ascii="Arial" w:hAnsi="Arial" w:cs="Arial"/>
                <w:b/>
                <w:bCs/>
                <w:sz w:val="18"/>
                <w:szCs w:val="18"/>
              </w:rPr>
            </w:pPr>
          </w:p>
        </w:tc>
      </w:tr>
      <w:tr w:rsidR="00342F5E" w:rsidRPr="008B3AE8" w14:paraId="6C388330" w14:textId="77777777" w:rsidTr="00BC01C6">
        <w:tc>
          <w:tcPr>
            <w:tcW w:w="2614" w:type="dxa"/>
            <w:tcBorders>
              <w:top w:val="single" w:sz="4" w:space="0" w:color="auto"/>
              <w:left w:val="single" w:sz="4" w:space="0" w:color="auto"/>
              <w:bottom w:val="single" w:sz="4" w:space="0" w:color="auto"/>
              <w:right w:val="single" w:sz="4" w:space="0" w:color="auto"/>
            </w:tcBorders>
          </w:tcPr>
          <w:p w14:paraId="298A3362"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Job Title:</w:t>
            </w:r>
          </w:p>
          <w:p w14:paraId="35E20D4B"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3C24D628" w14:textId="77777777" w:rsidR="00342F5E" w:rsidRPr="008B3AE8" w:rsidRDefault="00342F5E" w:rsidP="00BC01C6">
            <w:pPr>
              <w:rPr>
                <w:rFonts w:ascii="Arial" w:hAnsi="Arial" w:cs="Arial"/>
                <w:b/>
                <w:bCs/>
                <w:sz w:val="18"/>
                <w:szCs w:val="18"/>
              </w:rPr>
            </w:pPr>
          </w:p>
        </w:tc>
      </w:tr>
      <w:tr w:rsidR="00342F5E" w:rsidRPr="008B3AE8" w14:paraId="5E1CC093" w14:textId="77777777" w:rsidTr="00BC01C6">
        <w:tc>
          <w:tcPr>
            <w:tcW w:w="2614" w:type="dxa"/>
            <w:tcBorders>
              <w:top w:val="single" w:sz="4" w:space="0" w:color="auto"/>
              <w:left w:val="single" w:sz="4" w:space="0" w:color="auto"/>
              <w:bottom w:val="single" w:sz="4" w:space="0" w:color="auto"/>
              <w:right w:val="single" w:sz="4" w:space="0" w:color="auto"/>
            </w:tcBorders>
          </w:tcPr>
          <w:p w14:paraId="4F0DAD4A" w14:textId="7F8384E4" w:rsidR="00342F5E" w:rsidRPr="008B3AE8" w:rsidRDefault="00342F5E" w:rsidP="00BC01C6">
            <w:pPr>
              <w:rPr>
                <w:rFonts w:ascii="Arial" w:hAnsi="Arial" w:cs="Arial"/>
                <w:b/>
                <w:bCs/>
                <w:sz w:val="18"/>
                <w:szCs w:val="18"/>
              </w:rPr>
            </w:pPr>
            <w:r w:rsidRPr="008B3AE8">
              <w:rPr>
                <w:rFonts w:ascii="Arial" w:hAnsi="Arial" w:cs="Arial"/>
                <w:b/>
                <w:bCs/>
                <w:sz w:val="18"/>
                <w:szCs w:val="18"/>
              </w:rPr>
              <w:t>Employee Signature:</w:t>
            </w:r>
          </w:p>
          <w:p w14:paraId="5ABDDC9A"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40C4EF4A" w14:textId="77777777" w:rsidR="00342F5E" w:rsidRPr="008B3AE8" w:rsidRDefault="00342F5E" w:rsidP="00BC01C6">
            <w:pPr>
              <w:rPr>
                <w:rFonts w:ascii="Arial" w:hAnsi="Arial" w:cs="Arial"/>
                <w:b/>
                <w:bCs/>
                <w:sz w:val="18"/>
                <w:szCs w:val="18"/>
              </w:rPr>
            </w:pPr>
          </w:p>
        </w:tc>
      </w:tr>
      <w:tr w:rsidR="00342F5E" w:rsidRPr="008B3AE8" w14:paraId="189B6DB3" w14:textId="77777777" w:rsidTr="00BC01C6">
        <w:tc>
          <w:tcPr>
            <w:tcW w:w="2614" w:type="dxa"/>
            <w:tcBorders>
              <w:top w:val="single" w:sz="4" w:space="0" w:color="auto"/>
              <w:left w:val="single" w:sz="4" w:space="0" w:color="auto"/>
              <w:bottom w:val="single" w:sz="4" w:space="0" w:color="auto"/>
              <w:right w:val="single" w:sz="4" w:space="0" w:color="auto"/>
            </w:tcBorders>
            <w:shd w:val="clear" w:color="auto" w:fill="E0E0E0"/>
          </w:tcPr>
          <w:p w14:paraId="1014A750"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shd w:val="clear" w:color="auto" w:fill="E0E0E0"/>
          </w:tcPr>
          <w:p w14:paraId="03636EB9" w14:textId="77777777" w:rsidR="00342F5E" w:rsidRPr="008B3AE8" w:rsidRDefault="00342F5E" w:rsidP="00BC01C6">
            <w:pPr>
              <w:rPr>
                <w:rFonts w:ascii="Arial" w:hAnsi="Arial" w:cs="Arial"/>
                <w:b/>
                <w:bCs/>
                <w:sz w:val="18"/>
                <w:szCs w:val="18"/>
              </w:rPr>
            </w:pPr>
          </w:p>
        </w:tc>
      </w:tr>
      <w:tr w:rsidR="00342F5E" w:rsidRPr="008B3AE8" w14:paraId="1F9FF3D0" w14:textId="77777777" w:rsidTr="00BC01C6">
        <w:tc>
          <w:tcPr>
            <w:tcW w:w="2614" w:type="dxa"/>
            <w:tcBorders>
              <w:top w:val="single" w:sz="4" w:space="0" w:color="auto"/>
              <w:left w:val="single" w:sz="4" w:space="0" w:color="auto"/>
              <w:bottom w:val="single" w:sz="4" w:space="0" w:color="auto"/>
              <w:right w:val="single" w:sz="4" w:space="0" w:color="auto"/>
            </w:tcBorders>
          </w:tcPr>
          <w:p w14:paraId="1DCC323D" w14:textId="738E0B9F" w:rsidR="00342F5E" w:rsidRPr="008B3AE8" w:rsidRDefault="00342F5E" w:rsidP="00BC01C6">
            <w:pPr>
              <w:rPr>
                <w:rFonts w:ascii="Arial" w:hAnsi="Arial" w:cs="Arial"/>
                <w:b/>
                <w:bCs/>
                <w:sz w:val="18"/>
                <w:szCs w:val="18"/>
              </w:rPr>
            </w:pPr>
            <w:r w:rsidRPr="008B3AE8">
              <w:rPr>
                <w:rFonts w:ascii="Arial" w:hAnsi="Arial" w:cs="Arial"/>
                <w:b/>
                <w:bCs/>
                <w:sz w:val="18"/>
                <w:szCs w:val="18"/>
              </w:rPr>
              <w:t>Manager Name:</w:t>
            </w:r>
          </w:p>
          <w:p w14:paraId="3DB00934"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255DEED4" w14:textId="77777777" w:rsidR="00342F5E" w:rsidRPr="008B3AE8" w:rsidRDefault="00342F5E" w:rsidP="00BC01C6">
            <w:pPr>
              <w:rPr>
                <w:rFonts w:ascii="Arial" w:hAnsi="Arial" w:cs="Arial"/>
                <w:b/>
                <w:bCs/>
                <w:sz w:val="18"/>
                <w:szCs w:val="18"/>
              </w:rPr>
            </w:pPr>
          </w:p>
        </w:tc>
      </w:tr>
      <w:tr w:rsidR="00342F5E" w:rsidRPr="008B3AE8" w14:paraId="003670C5" w14:textId="77777777" w:rsidTr="00BC01C6">
        <w:tc>
          <w:tcPr>
            <w:tcW w:w="2614" w:type="dxa"/>
            <w:tcBorders>
              <w:top w:val="single" w:sz="4" w:space="0" w:color="auto"/>
              <w:left w:val="single" w:sz="4" w:space="0" w:color="auto"/>
              <w:bottom w:val="single" w:sz="4" w:space="0" w:color="auto"/>
              <w:right w:val="single" w:sz="4" w:space="0" w:color="auto"/>
            </w:tcBorders>
          </w:tcPr>
          <w:p w14:paraId="56594043"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Position:</w:t>
            </w:r>
          </w:p>
          <w:p w14:paraId="3903320B"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4AA39275" w14:textId="77777777" w:rsidR="00342F5E" w:rsidRPr="008B3AE8" w:rsidRDefault="00342F5E" w:rsidP="00BC01C6">
            <w:pPr>
              <w:rPr>
                <w:rFonts w:ascii="Arial" w:hAnsi="Arial" w:cs="Arial"/>
                <w:b/>
                <w:bCs/>
                <w:sz w:val="18"/>
                <w:szCs w:val="18"/>
              </w:rPr>
            </w:pPr>
          </w:p>
        </w:tc>
      </w:tr>
      <w:tr w:rsidR="00342F5E" w:rsidRPr="008B3AE8" w14:paraId="3293B47C" w14:textId="77777777" w:rsidTr="00BC01C6">
        <w:tc>
          <w:tcPr>
            <w:tcW w:w="2614" w:type="dxa"/>
            <w:tcBorders>
              <w:top w:val="single" w:sz="4" w:space="0" w:color="auto"/>
              <w:left w:val="single" w:sz="4" w:space="0" w:color="auto"/>
              <w:bottom w:val="single" w:sz="4" w:space="0" w:color="auto"/>
              <w:right w:val="single" w:sz="4" w:space="0" w:color="auto"/>
            </w:tcBorders>
          </w:tcPr>
          <w:p w14:paraId="4390D603" w14:textId="2B60C913" w:rsidR="00342F5E" w:rsidRPr="008B3AE8" w:rsidRDefault="00342F5E" w:rsidP="00BC01C6">
            <w:pPr>
              <w:rPr>
                <w:rFonts w:ascii="Arial" w:hAnsi="Arial" w:cs="Arial"/>
                <w:b/>
                <w:bCs/>
                <w:sz w:val="18"/>
                <w:szCs w:val="18"/>
              </w:rPr>
            </w:pPr>
            <w:r w:rsidRPr="008B3AE8">
              <w:rPr>
                <w:rFonts w:ascii="Arial" w:hAnsi="Arial" w:cs="Arial"/>
                <w:b/>
                <w:bCs/>
                <w:sz w:val="18"/>
                <w:szCs w:val="18"/>
              </w:rPr>
              <w:t>Manager Signature:</w:t>
            </w:r>
          </w:p>
          <w:p w14:paraId="266EFD85"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0B00A3AC" w14:textId="77777777" w:rsidR="00342F5E" w:rsidRPr="008B3AE8" w:rsidRDefault="00342F5E" w:rsidP="00BC01C6">
            <w:pPr>
              <w:rPr>
                <w:rFonts w:ascii="Arial" w:hAnsi="Arial" w:cs="Arial"/>
                <w:b/>
                <w:bCs/>
                <w:sz w:val="18"/>
                <w:szCs w:val="18"/>
              </w:rPr>
            </w:pPr>
          </w:p>
        </w:tc>
      </w:tr>
      <w:tr w:rsidR="00342F5E" w:rsidRPr="008B3AE8" w14:paraId="29E78CE3" w14:textId="77777777" w:rsidTr="00BC01C6">
        <w:trPr>
          <w:cantSplit/>
        </w:trPr>
        <w:tc>
          <w:tcPr>
            <w:tcW w:w="9857" w:type="dxa"/>
            <w:gridSpan w:val="2"/>
            <w:tcBorders>
              <w:top w:val="single" w:sz="4" w:space="0" w:color="auto"/>
              <w:left w:val="single" w:sz="4" w:space="0" w:color="auto"/>
              <w:bottom w:val="single" w:sz="4" w:space="0" w:color="auto"/>
              <w:right w:val="single" w:sz="4" w:space="0" w:color="auto"/>
            </w:tcBorders>
          </w:tcPr>
          <w:p w14:paraId="33735DD2" w14:textId="2DF74CD5" w:rsidR="00342F5E" w:rsidRDefault="00342F5E" w:rsidP="00BC01C6">
            <w:pPr>
              <w:jc w:val="center"/>
              <w:rPr>
                <w:rFonts w:ascii="Arial" w:hAnsi="Arial" w:cs="Arial"/>
                <w:b/>
                <w:bCs/>
                <w:sz w:val="20"/>
              </w:rPr>
            </w:pPr>
            <w:r w:rsidRPr="008B3AE8">
              <w:rPr>
                <w:rFonts w:ascii="Arial" w:hAnsi="Arial" w:cs="Arial"/>
                <w:b/>
                <w:bCs/>
                <w:sz w:val="20"/>
              </w:rPr>
              <w:t>Once the employee and manager have signed the form to say that the induction process has been completed the form must be placed upon the employee</w:t>
            </w:r>
            <w:r w:rsidR="002C2024">
              <w:rPr>
                <w:rFonts w:ascii="Arial" w:hAnsi="Arial" w:cs="Arial"/>
                <w:b/>
                <w:bCs/>
                <w:sz w:val="20"/>
              </w:rPr>
              <w:t>’</w:t>
            </w:r>
            <w:r w:rsidRPr="008B3AE8">
              <w:rPr>
                <w:rFonts w:ascii="Arial" w:hAnsi="Arial" w:cs="Arial"/>
                <w:b/>
                <w:bCs/>
                <w:sz w:val="20"/>
              </w:rPr>
              <w:t>s personnel file.</w:t>
            </w:r>
          </w:p>
          <w:p w14:paraId="677FB8F5" w14:textId="77777777" w:rsidR="002549AA" w:rsidRPr="008B3AE8" w:rsidRDefault="002549AA" w:rsidP="00BC01C6">
            <w:pPr>
              <w:jc w:val="center"/>
              <w:rPr>
                <w:rFonts w:ascii="Arial" w:hAnsi="Arial" w:cs="Arial"/>
                <w:b/>
                <w:bCs/>
                <w:sz w:val="20"/>
              </w:rPr>
            </w:pPr>
          </w:p>
        </w:tc>
      </w:tr>
    </w:tbl>
    <w:p w14:paraId="199A7684" w14:textId="77777777" w:rsidR="006921D6" w:rsidRDefault="006921D6" w:rsidP="006921D6">
      <w:pPr>
        <w:widowControl/>
        <w:spacing w:after="160" w:line="259" w:lineRule="auto"/>
        <w:rPr>
          <w:rFonts w:ascii="Arial" w:hAnsi="Arial" w:cs="Arial"/>
        </w:rPr>
      </w:pPr>
    </w:p>
    <w:p w14:paraId="77458EF9" w14:textId="77777777" w:rsidR="006921D6" w:rsidRPr="006921D6" w:rsidRDefault="006921D6" w:rsidP="006921D6">
      <w:pPr>
        <w:rPr>
          <w:rFonts w:ascii="Arial" w:hAnsi="Arial" w:cs="Arial"/>
        </w:rPr>
      </w:pPr>
    </w:p>
    <w:p w14:paraId="63CB89A4" w14:textId="77777777" w:rsidR="006921D6" w:rsidRPr="006921D6" w:rsidRDefault="006921D6" w:rsidP="006921D6">
      <w:pPr>
        <w:rPr>
          <w:rFonts w:ascii="Arial" w:hAnsi="Arial" w:cs="Arial"/>
        </w:rPr>
      </w:pPr>
    </w:p>
    <w:p w14:paraId="60CAAB82" w14:textId="77777777" w:rsidR="006921D6" w:rsidRPr="006921D6" w:rsidRDefault="006921D6" w:rsidP="006921D6">
      <w:pPr>
        <w:rPr>
          <w:rFonts w:ascii="Arial" w:hAnsi="Arial" w:cs="Arial"/>
        </w:rPr>
      </w:pPr>
    </w:p>
    <w:p w14:paraId="087077CF" w14:textId="77777777" w:rsidR="006921D6" w:rsidRDefault="006921D6" w:rsidP="006921D6">
      <w:pPr>
        <w:rPr>
          <w:rFonts w:ascii="Arial" w:hAnsi="Arial" w:cs="Arial"/>
        </w:rPr>
      </w:pPr>
    </w:p>
    <w:p w14:paraId="298CC60B" w14:textId="77777777" w:rsidR="006921D6" w:rsidRDefault="006921D6" w:rsidP="006921D6">
      <w:pPr>
        <w:tabs>
          <w:tab w:val="left" w:pos="1680"/>
        </w:tabs>
        <w:rPr>
          <w:rFonts w:ascii="Arial" w:hAnsi="Arial" w:cs="Arial"/>
        </w:rPr>
      </w:pPr>
      <w:r>
        <w:rPr>
          <w:rFonts w:ascii="Arial" w:hAnsi="Arial" w:cs="Arial"/>
        </w:rPr>
        <w:tab/>
      </w:r>
    </w:p>
    <w:p w14:paraId="58ADF9B7" w14:textId="77777777" w:rsidR="00861663" w:rsidRDefault="00861663" w:rsidP="006921D6">
      <w:pPr>
        <w:tabs>
          <w:tab w:val="left" w:pos="1680"/>
        </w:tabs>
        <w:rPr>
          <w:rFonts w:ascii="Arial" w:hAnsi="Arial" w:cs="Arial"/>
        </w:rPr>
      </w:pPr>
    </w:p>
    <w:p w14:paraId="4B0210AB" w14:textId="77777777" w:rsidR="00861663" w:rsidRDefault="00861663" w:rsidP="006921D6">
      <w:pPr>
        <w:tabs>
          <w:tab w:val="left" w:pos="1680"/>
        </w:tabs>
        <w:rPr>
          <w:rFonts w:ascii="Arial" w:hAnsi="Arial" w:cs="Arial"/>
        </w:rPr>
      </w:pPr>
    </w:p>
    <w:p w14:paraId="0964EA79" w14:textId="77777777" w:rsidR="00861663" w:rsidRDefault="00861663" w:rsidP="006921D6">
      <w:pPr>
        <w:tabs>
          <w:tab w:val="left" w:pos="1680"/>
        </w:tabs>
        <w:rPr>
          <w:rFonts w:ascii="Arial" w:hAnsi="Arial" w:cs="Arial"/>
        </w:rPr>
      </w:pPr>
    </w:p>
    <w:p w14:paraId="00260C6A" w14:textId="77777777" w:rsidR="00861663" w:rsidRDefault="00861663" w:rsidP="006921D6">
      <w:pPr>
        <w:tabs>
          <w:tab w:val="left" w:pos="1680"/>
        </w:tabs>
        <w:rPr>
          <w:rFonts w:ascii="Arial" w:hAnsi="Arial" w:cs="Arial"/>
        </w:rPr>
      </w:pPr>
    </w:p>
    <w:p w14:paraId="5A882C91" w14:textId="77777777" w:rsidR="00861663" w:rsidRDefault="00861663" w:rsidP="006921D6">
      <w:pPr>
        <w:tabs>
          <w:tab w:val="left" w:pos="1680"/>
        </w:tabs>
        <w:rPr>
          <w:rFonts w:ascii="Arial" w:hAnsi="Arial" w:cs="Arial"/>
        </w:rPr>
      </w:pPr>
    </w:p>
    <w:p w14:paraId="09CFAC79" w14:textId="77777777" w:rsidR="00861663" w:rsidRDefault="00861663" w:rsidP="006921D6">
      <w:pPr>
        <w:tabs>
          <w:tab w:val="left" w:pos="1680"/>
        </w:tabs>
        <w:rPr>
          <w:rFonts w:ascii="Arial" w:hAnsi="Arial" w:cs="Arial"/>
        </w:rPr>
      </w:pPr>
    </w:p>
    <w:p w14:paraId="64FE49B7" w14:textId="77777777" w:rsidR="00861663" w:rsidRDefault="00861663" w:rsidP="006921D6">
      <w:pPr>
        <w:tabs>
          <w:tab w:val="left" w:pos="1680"/>
        </w:tabs>
        <w:rPr>
          <w:rFonts w:ascii="Arial" w:hAnsi="Arial" w:cs="Arial"/>
        </w:rPr>
      </w:pPr>
    </w:p>
    <w:p w14:paraId="7570AF01" w14:textId="77777777" w:rsidR="00861663" w:rsidRDefault="00861663" w:rsidP="006921D6">
      <w:pPr>
        <w:tabs>
          <w:tab w:val="left" w:pos="1680"/>
        </w:tabs>
        <w:rPr>
          <w:rFonts w:ascii="Arial" w:hAnsi="Arial" w:cs="Arial"/>
        </w:rPr>
      </w:pPr>
    </w:p>
    <w:p w14:paraId="599E8868" w14:textId="77777777" w:rsidR="00861663" w:rsidRDefault="00861663" w:rsidP="006921D6">
      <w:pPr>
        <w:tabs>
          <w:tab w:val="left" w:pos="1680"/>
        </w:tabs>
        <w:rPr>
          <w:rFonts w:ascii="Arial" w:hAnsi="Arial" w:cs="Arial"/>
        </w:rPr>
      </w:pPr>
    </w:p>
    <w:p w14:paraId="0CAB823F" w14:textId="77777777" w:rsidR="00861663" w:rsidRDefault="00861663" w:rsidP="006921D6">
      <w:pPr>
        <w:tabs>
          <w:tab w:val="left" w:pos="1680"/>
        </w:tabs>
        <w:rPr>
          <w:rFonts w:ascii="Arial" w:hAnsi="Arial" w:cs="Arial"/>
        </w:rPr>
      </w:pPr>
    </w:p>
    <w:p w14:paraId="4DF546DE" w14:textId="77777777" w:rsidR="00861663" w:rsidRDefault="00861663" w:rsidP="006921D6">
      <w:pPr>
        <w:tabs>
          <w:tab w:val="left" w:pos="1680"/>
        </w:tabs>
        <w:rPr>
          <w:rFonts w:ascii="Arial" w:hAnsi="Arial" w:cs="Arial"/>
        </w:rPr>
      </w:pPr>
    </w:p>
    <w:p w14:paraId="571DAE83" w14:textId="77777777" w:rsidR="00861663" w:rsidRDefault="00861663" w:rsidP="006921D6">
      <w:pPr>
        <w:tabs>
          <w:tab w:val="left" w:pos="1680"/>
        </w:tabs>
        <w:rPr>
          <w:rFonts w:ascii="Arial" w:hAnsi="Arial" w:cs="Arial"/>
        </w:rPr>
      </w:pPr>
    </w:p>
    <w:p w14:paraId="6CCF7986" w14:textId="77777777" w:rsidR="00861663" w:rsidRDefault="00861663" w:rsidP="006921D6">
      <w:pPr>
        <w:tabs>
          <w:tab w:val="left" w:pos="1680"/>
        </w:tabs>
        <w:rPr>
          <w:rFonts w:ascii="Arial" w:hAnsi="Arial" w:cs="Arial"/>
        </w:rPr>
      </w:pPr>
    </w:p>
    <w:p w14:paraId="3E74D6BB" w14:textId="77777777" w:rsidR="00861663" w:rsidRDefault="00861663" w:rsidP="006921D6">
      <w:pPr>
        <w:tabs>
          <w:tab w:val="left" w:pos="1680"/>
        </w:tabs>
        <w:rPr>
          <w:rFonts w:ascii="Arial" w:hAnsi="Arial" w:cs="Arial"/>
        </w:rPr>
      </w:pPr>
    </w:p>
    <w:p w14:paraId="7D8E3BF7" w14:textId="77777777" w:rsidR="00861663" w:rsidRDefault="00861663" w:rsidP="006921D6">
      <w:pPr>
        <w:tabs>
          <w:tab w:val="left" w:pos="1680"/>
        </w:tabs>
        <w:rPr>
          <w:rFonts w:ascii="Arial" w:hAnsi="Arial" w:cs="Arial"/>
        </w:rPr>
      </w:pPr>
    </w:p>
    <w:sectPr w:rsidR="00861663" w:rsidSect="002549AA">
      <w:footerReference w:type="default" r:id="rId35"/>
      <w:pgSz w:w="11906" w:h="16838" w:code="9"/>
      <w:pgMar w:top="1440" w:right="1080" w:bottom="1440" w:left="1080" w:header="22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Charity Main" w:date="2025-06-18T19:30:00Z" w:initials="CM">
    <w:p w14:paraId="62A72622" w14:textId="77777777" w:rsidR="00BE02AA" w:rsidRDefault="00BE02AA" w:rsidP="00BE02AA">
      <w:pPr>
        <w:pStyle w:val="CommentText"/>
      </w:pPr>
      <w:r>
        <w:rPr>
          <w:rStyle w:val="CommentReference"/>
        </w:rPr>
        <w:annotationRef/>
      </w:r>
      <w:r>
        <w:t>update</w:t>
      </w:r>
    </w:p>
  </w:comment>
  <w:comment w:id="35" w:author="William Evans" w:date="2025-06-17T08:33:00Z" w:initials="WE">
    <w:p w14:paraId="28D91A14" w14:textId="37A643AD" w:rsidR="006265D2" w:rsidRDefault="006265D2" w:rsidP="006265D2">
      <w:pPr>
        <w:pStyle w:val="CommentText"/>
      </w:pPr>
      <w:r>
        <w:rPr>
          <w:rStyle w:val="CommentReference"/>
        </w:rPr>
        <w:annotationRef/>
      </w:r>
      <w:r>
        <w:t>Accident Reporting, Recording and Investigation - Amended</w:t>
      </w:r>
    </w:p>
  </w:comment>
  <w:comment w:id="102" w:author="Charity Main" w:date="2025-06-18T19:45:00Z" w:initials="CM">
    <w:p w14:paraId="76024A48" w14:textId="77777777" w:rsidR="009B5DED" w:rsidRDefault="009B5DED" w:rsidP="009B5DED">
      <w:pPr>
        <w:pStyle w:val="CommentText"/>
      </w:pPr>
      <w:r>
        <w:rPr>
          <w:rStyle w:val="CommentReference"/>
        </w:rPr>
        <w:annotationRef/>
      </w:r>
      <w:r>
        <w:t>Headteacher?</w:t>
      </w:r>
    </w:p>
  </w:comment>
  <w:comment w:id="108" w:author="Charity Main" w:date="2025-06-18T19:46:00Z" w:initials="CM">
    <w:p w14:paraId="35622377" w14:textId="77777777" w:rsidR="005B1B12" w:rsidRDefault="005B1B12" w:rsidP="005B1B12">
      <w:pPr>
        <w:pStyle w:val="CommentText"/>
      </w:pPr>
      <w:r>
        <w:rPr>
          <w:rStyle w:val="CommentReference"/>
        </w:rPr>
        <w:annotationRef/>
      </w:r>
      <w:r>
        <w:t>We’ve got references in here to people which aren’t likely in primary.  Key Stage leaders?</w:t>
      </w:r>
    </w:p>
  </w:comment>
  <w:comment w:id="154" w:author="Charity Main" w:date="2025-06-18T19:54:00Z" w:initials="CM">
    <w:p w14:paraId="118CE302" w14:textId="77777777" w:rsidR="006D1AE4" w:rsidRDefault="006D1AE4" w:rsidP="006D1AE4">
      <w:pPr>
        <w:pStyle w:val="CommentText"/>
      </w:pPr>
      <w:r>
        <w:rPr>
          <w:rStyle w:val="CommentReference"/>
        </w:rPr>
        <w:annotationRef/>
      </w:r>
      <w:r>
        <w:t>Update job titles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A72622" w15:done="1"/>
  <w15:commentEx w15:paraId="28D91A14" w15:done="1"/>
  <w15:commentEx w15:paraId="76024A48" w15:done="1"/>
  <w15:commentEx w15:paraId="35622377" w15:done="1"/>
  <w15:commentEx w15:paraId="118CE3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06BA4" w16cex:dateUtc="2025-06-18T18:30:00Z"/>
  <w16cex:commentExtensible w16cex:durableId="2907596E" w16cex:dateUtc="2025-06-17T07:33:00Z"/>
  <w16cex:commentExtensible w16cex:durableId="277876ED" w16cex:dateUtc="2025-06-18T18:45:00Z"/>
  <w16cex:commentExtensible w16cex:durableId="0587CA19" w16cex:dateUtc="2025-06-18T18:46:00Z"/>
  <w16cex:commentExtensible w16cex:durableId="3CBBA5EE" w16cex:dateUtc="2025-06-18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A72622" w16cid:durableId="01B06BA4"/>
  <w16cid:commentId w16cid:paraId="28D91A14" w16cid:durableId="2907596E"/>
  <w16cid:commentId w16cid:paraId="76024A48" w16cid:durableId="277876ED"/>
  <w16cid:commentId w16cid:paraId="35622377" w16cid:durableId="0587CA19"/>
  <w16cid:commentId w16cid:paraId="118CE302" w16cid:durableId="3CBBA5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B3A7" w14:textId="77777777" w:rsidR="00EE66AD" w:rsidRDefault="00EE66AD" w:rsidP="009631A7">
      <w:r>
        <w:separator/>
      </w:r>
    </w:p>
  </w:endnote>
  <w:endnote w:type="continuationSeparator" w:id="0">
    <w:p w14:paraId="4E6EDB7B" w14:textId="77777777" w:rsidR="00EE66AD" w:rsidRDefault="00EE66AD" w:rsidP="009631A7">
      <w:r>
        <w:continuationSeparator/>
      </w:r>
    </w:p>
  </w:endnote>
  <w:endnote w:type="continuationNotice" w:id="1">
    <w:p w14:paraId="6DA76D2D" w14:textId="77777777" w:rsidR="00EE66AD" w:rsidRDefault="00EE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7921" w14:textId="44A9135C" w:rsidR="00BC01C6" w:rsidRDefault="00BC01C6" w:rsidP="007D55ED">
    <w:pPr>
      <w:pStyle w:val="Footer"/>
      <w:rPr>
        <w:rFonts w:ascii="Arial" w:hAnsi="Arial" w:cs="Arial"/>
      </w:rPr>
    </w:pPr>
    <w:r>
      <w:rPr>
        <w:rFonts w:ascii="Arial" w:hAnsi="Arial" w:cs="Arial"/>
      </w:rPr>
      <w:t xml:space="preserve">Version </w:t>
    </w:r>
    <w:r w:rsidR="00E65AC8">
      <w:rPr>
        <w:rFonts w:ascii="Arial" w:hAnsi="Arial" w:cs="Arial"/>
      </w:rPr>
      <w:t>6</w:t>
    </w:r>
    <w:r w:rsidR="00EE7913">
      <w:rPr>
        <w:rFonts w:ascii="Arial" w:hAnsi="Arial" w:cs="Arial"/>
      </w:rPr>
      <w:t>.0</w:t>
    </w:r>
  </w:p>
  <w:p w14:paraId="49C0C7D2" w14:textId="77777777" w:rsidR="0072297C" w:rsidRDefault="00BC01C6" w:rsidP="007D55ED">
    <w:pPr>
      <w:pStyle w:val="Footer"/>
      <w:rPr>
        <w:rFonts w:ascii="Arial" w:hAnsi="Arial" w:cs="Arial"/>
      </w:rPr>
    </w:pPr>
    <w:r>
      <w:rPr>
        <w:rFonts w:ascii="Arial" w:hAnsi="Arial" w:cs="Arial"/>
      </w:rPr>
      <w:t>Academy Health and Safety Policy</w:t>
    </w:r>
    <w:r w:rsidR="00A1642F">
      <w:rPr>
        <w:rFonts w:ascii="Arial" w:hAnsi="Arial" w:cs="Arial"/>
      </w:rPr>
      <w:t xml:space="preserve"> </w:t>
    </w:r>
  </w:p>
  <w:p w14:paraId="3EBFB849" w14:textId="1E8B07D1" w:rsidR="00BC01C6" w:rsidRPr="002B5302" w:rsidRDefault="00E65AC8" w:rsidP="007D55ED">
    <w:pPr>
      <w:pStyle w:val="Footer"/>
      <w:rPr>
        <w:rFonts w:ascii="Arial" w:hAnsi="Arial" w:cs="Arial"/>
      </w:rPr>
    </w:pPr>
    <w:r>
      <w:rPr>
        <w:rFonts w:ascii="Arial" w:hAnsi="Arial" w:cs="Arial"/>
      </w:rPr>
      <w:t>July 2026</w:t>
    </w:r>
    <w:r w:rsidR="00BC01C6">
      <w:rPr>
        <w:rFonts w:ascii="Arial" w:hAnsi="Arial" w:cs="Arial"/>
      </w:rPr>
      <w:tab/>
      <w:t xml:space="preserve">    </w:t>
    </w:r>
    <w:sdt>
      <w:sdtPr>
        <w:id w:val="2043009011"/>
        <w:docPartObj>
          <w:docPartGallery w:val="Page Numbers (Bottom of Page)"/>
          <w:docPartUnique/>
        </w:docPartObj>
      </w:sdtPr>
      <w:sdtEndPr>
        <w:rPr>
          <w:noProof/>
        </w:rPr>
      </w:sdtEndPr>
      <w:sdtContent/>
    </w:sdt>
    <w:r w:rsidR="00BC01C6" w:rsidRPr="002B5302">
      <w:rPr>
        <w:rFonts w:ascii="Arial" w:hAnsi="Arial" w:cs="Arial"/>
        <w:noProof/>
      </w:rPr>
      <w:fldChar w:fldCharType="begin"/>
    </w:r>
    <w:r w:rsidR="00BC01C6" w:rsidRPr="002B5302">
      <w:rPr>
        <w:rFonts w:ascii="Arial" w:hAnsi="Arial" w:cs="Arial"/>
        <w:noProof/>
      </w:rPr>
      <w:instrText xml:space="preserve"> PAGE   \* MERGEFORMAT </w:instrText>
    </w:r>
    <w:r w:rsidR="00BC01C6" w:rsidRPr="002B5302">
      <w:rPr>
        <w:rFonts w:ascii="Arial" w:hAnsi="Arial" w:cs="Arial"/>
        <w:noProof/>
      </w:rPr>
      <w:fldChar w:fldCharType="separate"/>
    </w:r>
    <w:r w:rsidR="00BC01C6">
      <w:rPr>
        <w:rFonts w:ascii="Arial" w:hAnsi="Arial" w:cs="Arial"/>
        <w:noProof/>
      </w:rPr>
      <w:t>3</w:t>
    </w:r>
    <w:r w:rsidR="00BC01C6" w:rsidRPr="002B5302">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4FCB" w14:textId="77777777" w:rsidR="00BC01C6" w:rsidRPr="00AD2FFA" w:rsidRDefault="00BC01C6" w:rsidP="00AD2FFA">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3DA5" w14:textId="77777777" w:rsidR="004902CE" w:rsidRDefault="004902CE" w:rsidP="004902CE">
    <w:pPr>
      <w:pStyle w:val="Footer"/>
      <w:rPr>
        <w:rFonts w:ascii="Arial" w:hAnsi="Arial" w:cs="Arial"/>
      </w:rPr>
    </w:pPr>
    <w:r>
      <w:rPr>
        <w:rFonts w:ascii="Arial" w:hAnsi="Arial" w:cs="Arial"/>
      </w:rPr>
      <w:t>Version 6</w:t>
    </w:r>
  </w:p>
  <w:p w14:paraId="6C32D67A" w14:textId="26182769" w:rsidR="004902CE" w:rsidRDefault="004902CE" w:rsidP="004902CE">
    <w:pPr>
      <w:pStyle w:val="Footer"/>
      <w:rPr>
        <w:rFonts w:ascii="Arial" w:hAnsi="Arial" w:cs="Arial"/>
        <w:noProof/>
      </w:rPr>
    </w:pPr>
    <w:r>
      <w:rPr>
        <w:rFonts w:ascii="Arial" w:hAnsi="Arial" w:cs="Arial"/>
      </w:rPr>
      <w:t>Primary Academy Health and Safety Policy</w:t>
    </w:r>
    <w:sdt>
      <w:sdtPr>
        <w:id w:val="1874343591"/>
        <w:docPartObj>
          <w:docPartGallery w:val="Page Numbers (Bottom of Page)"/>
          <w:docPartUnique/>
        </w:docPartObj>
      </w:sdtPr>
      <w:sdtEndPr>
        <w:rPr>
          <w:noProof/>
        </w:rPr>
      </w:sdtEndPr>
      <w:sdtContent>
        <w:r>
          <w:tab/>
        </w:r>
      </w:sdtContent>
    </w:sdt>
    <w:r w:rsidRPr="002B5302">
      <w:rPr>
        <w:rFonts w:ascii="Arial" w:hAnsi="Arial" w:cs="Arial"/>
        <w:noProof/>
      </w:rPr>
      <w:fldChar w:fldCharType="begin"/>
    </w:r>
    <w:r w:rsidRPr="002B5302">
      <w:rPr>
        <w:rFonts w:ascii="Arial" w:hAnsi="Arial" w:cs="Arial"/>
        <w:noProof/>
      </w:rPr>
      <w:instrText xml:space="preserve"> PAGE   \* MERGEFORMAT </w:instrText>
    </w:r>
    <w:r w:rsidRPr="002B5302">
      <w:rPr>
        <w:rFonts w:ascii="Arial" w:hAnsi="Arial" w:cs="Arial"/>
        <w:noProof/>
      </w:rPr>
      <w:fldChar w:fldCharType="separate"/>
    </w:r>
    <w:r>
      <w:rPr>
        <w:rFonts w:ascii="Arial" w:hAnsi="Arial" w:cs="Arial"/>
        <w:noProof/>
      </w:rPr>
      <w:t>31</w:t>
    </w:r>
    <w:r w:rsidRPr="002B5302">
      <w:rPr>
        <w:rFonts w:ascii="Arial" w:hAnsi="Arial" w:cs="Arial"/>
        <w:noProof/>
      </w:rPr>
      <w:fldChar w:fldCharType="end"/>
    </w:r>
  </w:p>
  <w:p w14:paraId="755B0A1E" w14:textId="77777777" w:rsidR="004902CE" w:rsidRPr="002B5302" w:rsidRDefault="004902CE" w:rsidP="004902CE">
    <w:pPr>
      <w:pStyle w:val="Footer"/>
      <w:rPr>
        <w:rFonts w:ascii="Arial" w:hAnsi="Arial" w:cs="Arial"/>
      </w:rPr>
    </w:pPr>
    <w:r>
      <w:rPr>
        <w:rFonts w:ascii="Arial" w:hAnsi="Arial" w:cs="Arial"/>
        <w:noProof/>
      </w:rPr>
      <w:t>July 2025</w:t>
    </w:r>
  </w:p>
  <w:p w14:paraId="35A814AC" w14:textId="77777777" w:rsidR="00583B71" w:rsidRDefault="00583B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E807" w14:textId="45CFABAF" w:rsidR="00E26B48" w:rsidRDefault="00E26B48" w:rsidP="007D55ED">
    <w:pPr>
      <w:pStyle w:val="Footer"/>
      <w:rPr>
        <w:rFonts w:ascii="Arial" w:hAnsi="Arial" w:cs="Arial"/>
      </w:rPr>
    </w:pPr>
    <w:r>
      <w:rPr>
        <w:rFonts w:ascii="Arial" w:hAnsi="Arial" w:cs="Arial"/>
      </w:rPr>
      <w:t xml:space="preserve">Version </w:t>
    </w:r>
    <w:r w:rsidR="004902CE">
      <w:rPr>
        <w:rFonts w:ascii="Arial" w:hAnsi="Arial" w:cs="Arial"/>
      </w:rPr>
      <w:t>6</w:t>
    </w:r>
  </w:p>
  <w:p w14:paraId="681E2577" w14:textId="0A0161D5" w:rsidR="00E26B48" w:rsidRDefault="00E26B48" w:rsidP="007D55ED">
    <w:pPr>
      <w:pStyle w:val="Footer"/>
      <w:rPr>
        <w:rFonts w:ascii="Arial" w:hAnsi="Arial" w:cs="Arial"/>
        <w:noProof/>
      </w:rPr>
    </w:pPr>
    <w:r>
      <w:rPr>
        <w:rFonts w:ascii="Arial" w:hAnsi="Arial" w:cs="Arial"/>
      </w:rPr>
      <w:t>Primary Academy Health and Safety Policy</w:t>
    </w:r>
    <w:sdt>
      <w:sdtPr>
        <w:id w:val="-979302253"/>
        <w:docPartObj>
          <w:docPartGallery w:val="Page Numbers (Bottom of Page)"/>
          <w:docPartUnique/>
        </w:docPartObj>
      </w:sdtPr>
      <w:sdtEndPr>
        <w:rPr>
          <w:noProof/>
        </w:rPr>
      </w:sdtEndPr>
      <w:sdtContent>
        <w:r>
          <w:tab/>
        </w:r>
        <w:r>
          <w:tab/>
        </w:r>
      </w:sdtContent>
    </w:sdt>
    <w:r w:rsidRPr="002B5302">
      <w:rPr>
        <w:rFonts w:ascii="Arial" w:hAnsi="Arial" w:cs="Arial"/>
        <w:noProof/>
      </w:rPr>
      <w:fldChar w:fldCharType="begin"/>
    </w:r>
    <w:r w:rsidRPr="002B5302">
      <w:rPr>
        <w:rFonts w:ascii="Arial" w:hAnsi="Arial" w:cs="Arial"/>
        <w:noProof/>
      </w:rPr>
      <w:instrText xml:space="preserve"> PAGE   \* MERGEFORMAT </w:instrText>
    </w:r>
    <w:r w:rsidRPr="002B5302">
      <w:rPr>
        <w:rFonts w:ascii="Arial" w:hAnsi="Arial" w:cs="Arial"/>
        <w:noProof/>
      </w:rPr>
      <w:fldChar w:fldCharType="separate"/>
    </w:r>
    <w:r>
      <w:rPr>
        <w:rFonts w:ascii="Arial" w:hAnsi="Arial" w:cs="Arial"/>
        <w:noProof/>
      </w:rPr>
      <w:t>27</w:t>
    </w:r>
    <w:r w:rsidRPr="002B5302">
      <w:rPr>
        <w:rFonts w:ascii="Arial" w:hAnsi="Arial" w:cs="Arial"/>
        <w:noProof/>
      </w:rPr>
      <w:fldChar w:fldCharType="end"/>
    </w:r>
  </w:p>
  <w:p w14:paraId="2F6181AB" w14:textId="43E5A607" w:rsidR="00861663" w:rsidRPr="002B5302" w:rsidRDefault="004902CE" w:rsidP="007D55ED">
    <w:pPr>
      <w:pStyle w:val="Footer"/>
      <w:rPr>
        <w:rFonts w:ascii="Arial" w:hAnsi="Arial" w:cs="Arial"/>
      </w:rPr>
    </w:pPr>
    <w:r>
      <w:rPr>
        <w:rFonts w:ascii="Arial" w:hAnsi="Arial" w:cs="Arial"/>
        <w:noProof/>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CAE0" w14:textId="77777777" w:rsidR="00EE66AD" w:rsidRDefault="00EE66AD" w:rsidP="009631A7">
      <w:r>
        <w:separator/>
      </w:r>
    </w:p>
  </w:footnote>
  <w:footnote w:type="continuationSeparator" w:id="0">
    <w:p w14:paraId="7E5ACD1A" w14:textId="77777777" w:rsidR="00EE66AD" w:rsidRDefault="00EE66AD" w:rsidP="009631A7">
      <w:r>
        <w:continuationSeparator/>
      </w:r>
    </w:p>
  </w:footnote>
  <w:footnote w:type="continuationNotice" w:id="1">
    <w:p w14:paraId="2488F104" w14:textId="77777777" w:rsidR="00EE66AD" w:rsidRDefault="00EE6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83B71" w14:paraId="7C2E7C83" w14:textId="77777777" w:rsidTr="31BC3848">
      <w:trPr>
        <w:trHeight w:val="300"/>
      </w:trPr>
      <w:tc>
        <w:tcPr>
          <w:tcW w:w="3005" w:type="dxa"/>
        </w:tcPr>
        <w:p w14:paraId="2B88E41B" w14:textId="77777777" w:rsidR="00583B71" w:rsidRDefault="00583B71" w:rsidP="31BC3848">
          <w:pPr>
            <w:pStyle w:val="Header"/>
            <w:ind w:left="-115"/>
          </w:pPr>
        </w:p>
      </w:tc>
      <w:tc>
        <w:tcPr>
          <w:tcW w:w="3005" w:type="dxa"/>
        </w:tcPr>
        <w:p w14:paraId="3DA3AA5D" w14:textId="77777777" w:rsidR="00583B71" w:rsidRDefault="00583B71" w:rsidP="31BC3848">
          <w:pPr>
            <w:pStyle w:val="Header"/>
            <w:jc w:val="center"/>
          </w:pPr>
        </w:p>
      </w:tc>
      <w:tc>
        <w:tcPr>
          <w:tcW w:w="3005" w:type="dxa"/>
        </w:tcPr>
        <w:p w14:paraId="4ACB815C" w14:textId="77777777" w:rsidR="00583B71" w:rsidRDefault="00583B71" w:rsidP="31BC3848">
          <w:pPr>
            <w:pStyle w:val="Header"/>
            <w:ind w:right="-115"/>
            <w:jc w:val="right"/>
          </w:pPr>
        </w:p>
      </w:tc>
    </w:tr>
  </w:tbl>
  <w:p w14:paraId="1E6BA27B" w14:textId="77777777" w:rsidR="00583B71" w:rsidRDefault="00583B71" w:rsidP="31BC3848">
    <w:pPr>
      <w:pStyle w:val="Header"/>
    </w:pPr>
    <w:r w:rsidRPr="00F964C6">
      <w:rPr>
        <w:noProof/>
      </w:rPr>
      <w:drawing>
        <wp:anchor distT="0" distB="0" distL="114300" distR="114300" simplePos="0" relativeHeight="251658240" behindDoc="1" locked="0" layoutInCell="1" allowOverlap="1" wp14:anchorId="4D9B6AC5" wp14:editId="5E5BE9F2">
          <wp:simplePos x="0" y="0"/>
          <wp:positionH relativeFrom="column">
            <wp:posOffset>4887264</wp:posOffset>
          </wp:positionH>
          <wp:positionV relativeFrom="paragraph">
            <wp:posOffset>-592455</wp:posOffset>
          </wp:positionV>
          <wp:extent cx="1691640" cy="588010"/>
          <wp:effectExtent l="0" t="0" r="3810" b="2540"/>
          <wp:wrapTight wrapText="bothSides">
            <wp:wrapPolygon edited="0">
              <wp:start x="0" y="0"/>
              <wp:lineTo x="0" y="20994"/>
              <wp:lineTo x="21405" y="20994"/>
              <wp:lineTo x="21405" y="0"/>
              <wp:lineTo x="0" y="0"/>
            </wp:wrapPolygon>
          </wp:wrapTight>
          <wp:docPr id="290706196" name="Picture 29070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C6BB3" w14:paraId="3589FB87" w14:textId="77777777" w:rsidTr="31BC3848">
      <w:trPr>
        <w:trHeight w:val="300"/>
      </w:trPr>
      <w:tc>
        <w:tcPr>
          <w:tcW w:w="3005" w:type="dxa"/>
        </w:tcPr>
        <w:p w14:paraId="336C940F" w14:textId="7A98456F" w:rsidR="003C6BB3" w:rsidRDefault="003C6BB3" w:rsidP="31BC3848">
          <w:pPr>
            <w:pStyle w:val="Header"/>
            <w:ind w:left="-115"/>
          </w:pPr>
        </w:p>
      </w:tc>
      <w:tc>
        <w:tcPr>
          <w:tcW w:w="3005" w:type="dxa"/>
        </w:tcPr>
        <w:p w14:paraId="6778E1C8" w14:textId="77777777" w:rsidR="003C6BB3" w:rsidRDefault="003C6BB3" w:rsidP="31BC3848">
          <w:pPr>
            <w:pStyle w:val="Header"/>
            <w:jc w:val="center"/>
          </w:pPr>
        </w:p>
      </w:tc>
      <w:tc>
        <w:tcPr>
          <w:tcW w:w="3005" w:type="dxa"/>
        </w:tcPr>
        <w:p w14:paraId="237AB54C" w14:textId="77777777" w:rsidR="003C6BB3" w:rsidRDefault="003C6BB3" w:rsidP="31BC3848">
          <w:pPr>
            <w:pStyle w:val="Header"/>
            <w:ind w:right="-115"/>
            <w:jc w:val="right"/>
          </w:pPr>
        </w:p>
      </w:tc>
    </w:tr>
  </w:tbl>
  <w:p w14:paraId="0983387F" w14:textId="7DC812B0" w:rsidR="003C6BB3" w:rsidRDefault="003C6BB3" w:rsidP="31BC3848">
    <w:pPr>
      <w:pStyle w:val="Header"/>
    </w:pPr>
    <w:r w:rsidRPr="00F964C6">
      <w:rPr>
        <w:noProof/>
      </w:rPr>
      <w:drawing>
        <wp:anchor distT="0" distB="0" distL="114300" distR="114300" simplePos="0" relativeHeight="251658241" behindDoc="1" locked="0" layoutInCell="1" allowOverlap="1" wp14:anchorId="0A1B1A6F" wp14:editId="08097A19">
          <wp:simplePos x="0" y="0"/>
          <wp:positionH relativeFrom="column">
            <wp:posOffset>8065301</wp:posOffset>
          </wp:positionH>
          <wp:positionV relativeFrom="paragraph">
            <wp:posOffset>-576552</wp:posOffset>
          </wp:positionV>
          <wp:extent cx="1691640" cy="588010"/>
          <wp:effectExtent l="0" t="0" r="3810" b="2540"/>
          <wp:wrapTight wrapText="bothSides">
            <wp:wrapPolygon edited="0">
              <wp:start x="0" y="0"/>
              <wp:lineTo x="0" y="20994"/>
              <wp:lineTo x="21405" y="20994"/>
              <wp:lineTo x="21405" y="0"/>
              <wp:lineTo x="0" y="0"/>
            </wp:wrapPolygon>
          </wp:wrapTight>
          <wp:docPr id="642543693" name="Picture 64254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367"/>
    <w:multiLevelType w:val="hybridMultilevel"/>
    <w:tmpl w:val="64627C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559675C"/>
    <w:multiLevelType w:val="multilevel"/>
    <w:tmpl w:val="550288DC"/>
    <w:lvl w:ilvl="0">
      <w:start w:val="1"/>
      <w:numFmt w:val="decimal"/>
      <w:lvlText w:val="%1."/>
      <w:lvlJc w:val="left"/>
      <w:pPr>
        <w:ind w:left="720" w:hanging="360"/>
      </w:pPr>
      <w:rPr>
        <w:rFonts w:hint="default"/>
        <w:b/>
        <w:bCs/>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BC7104"/>
    <w:multiLevelType w:val="hybridMultilevel"/>
    <w:tmpl w:val="E2624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01B6C"/>
    <w:multiLevelType w:val="hybridMultilevel"/>
    <w:tmpl w:val="9D960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C8398A"/>
    <w:multiLevelType w:val="multilevel"/>
    <w:tmpl w:val="C65E7EAA"/>
    <w:lvl w:ilvl="0">
      <w:start w:val="1"/>
      <w:numFmt w:val="decimal"/>
      <w:lvlText w:val="%1.0"/>
      <w:lvlJc w:val="left"/>
      <w:pPr>
        <w:ind w:left="790" w:hanging="790"/>
      </w:pPr>
      <w:rPr>
        <w:rFonts w:eastAsia="Arial Unicode MS" w:cs="Arial Unicode MS" w:hint="default"/>
        <w:sz w:val="22"/>
      </w:rPr>
    </w:lvl>
    <w:lvl w:ilvl="1">
      <w:start w:val="1"/>
      <w:numFmt w:val="decimal"/>
      <w:lvlText w:val="%1.%2"/>
      <w:lvlJc w:val="left"/>
      <w:pPr>
        <w:ind w:left="1510" w:hanging="790"/>
      </w:pPr>
      <w:rPr>
        <w:rFonts w:eastAsia="Arial Unicode MS" w:cs="Arial Unicode MS" w:hint="default"/>
        <w:b w:val="0"/>
        <w:bCs w:val="0"/>
        <w:i w:val="0"/>
        <w:iCs w:val="0"/>
        <w:sz w:val="22"/>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eastAsia="Arial Unicode MS" w:cs="Arial Unicode MS" w:hint="default"/>
        <w:sz w:val="22"/>
      </w:rPr>
    </w:lvl>
    <w:lvl w:ilvl="4">
      <w:start w:val="1"/>
      <w:numFmt w:val="decimal"/>
      <w:lvlText w:val="%1.%2.%3.%4.%5"/>
      <w:lvlJc w:val="left"/>
      <w:pPr>
        <w:ind w:left="3960" w:hanging="1080"/>
      </w:pPr>
      <w:rPr>
        <w:rFonts w:eastAsia="Arial Unicode MS" w:cs="Arial Unicode MS" w:hint="default"/>
        <w:sz w:val="22"/>
      </w:rPr>
    </w:lvl>
    <w:lvl w:ilvl="5">
      <w:start w:val="1"/>
      <w:numFmt w:val="decimal"/>
      <w:lvlText w:val="%1.%2.%3.%4.%5.%6"/>
      <w:lvlJc w:val="left"/>
      <w:pPr>
        <w:ind w:left="5040" w:hanging="1440"/>
      </w:pPr>
      <w:rPr>
        <w:rFonts w:eastAsia="Arial Unicode MS" w:cs="Arial Unicode MS" w:hint="default"/>
        <w:sz w:val="22"/>
      </w:rPr>
    </w:lvl>
    <w:lvl w:ilvl="6">
      <w:start w:val="1"/>
      <w:numFmt w:val="decimal"/>
      <w:lvlText w:val="%1.%2.%3.%4.%5.%6.%7"/>
      <w:lvlJc w:val="left"/>
      <w:pPr>
        <w:ind w:left="5760" w:hanging="1440"/>
      </w:pPr>
      <w:rPr>
        <w:rFonts w:eastAsia="Arial Unicode MS" w:cs="Arial Unicode MS" w:hint="default"/>
        <w:sz w:val="22"/>
      </w:rPr>
    </w:lvl>
    <w:lvl w:ilvl="7">
      <w:start w:val="1"/>
      <w:numFmt w:val="decimal"/>
      <w:lvlText w:val="%1.%2.%3.%4.%5.%6.%7.%8"/>
      <w:lvlJc w:val="left"/>
      <w:pPr>
        <w:ind w:left="6840" w:hanging="1800"/>
      </w:pPr>
      <w:rPr>
        <w:rFonts w:eastAsia="Arial Unicode MS" w:cs="Arial Unicode MS" w:hint="default"/>
        <w:sz w:val="22"/>
      </w:rPr>
    </w:lvl>
    <w:lvl w:ilvl="8">
      <w:start w:val="1"/>
      <w:numFmt w:val="decimal"/>
      <w:lvlText w:val="%1.%2.%3.%4.%5.%6.%7.%8.%9"/>
      <w:lvlJc w:val="left"/>
      <w:pPr>
        <w:ind w:left="7560" w:hanging="1800"/>
      </w:pPr>
      <w:rPr>
        <w:rFonts w:eastAsia="Arial Unicode MS" w:cs="Arial Unicode MS" w:hint="default"/>
        <w:sz w:val="22"/>
      </w:rPr>
    </w:lvl>
  </w:abstractNum>
  <w:abstractNum w:abstractNumId="5" w15:restartNumberingAfterBreak="0">
    <w:nsid w:val="140A7539"/>
    <w:multiLevelType w:val="hybridMultilevel"/>
    <w:tmpl w:val="993AB8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963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5D62AD"/>
    <w:multiLevelType w:val="hybridMultilevel"/>
    <w:tmpl w:val="BA80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41F7D"/>
    <w:multiLevelType w:val="hybridMultilevel"/>
    <w:tmpl w:val="4ADC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C579E"/>
    <w:multiLevelType w:val="hybridMultilevel"/>
    <w:tmpl w:val="832A67B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41CCE"/>
    <w:multiLevelType w:val="multilevel"/>
    <w:tmpl w:val="A7CCB0F0"/>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C0D22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DE18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C95344"/>
    <w:multiLevelType w:val="singleLevel"/>
    <w:tmpl w:val="829E8D5E"/>
    <w:lvl w:ilvl="0">
      <w:start w:val="1"/>
      <w:numFmt w:val="bullet"/>
      <w:lvlText w:val=""/>
      <w:lvlJc w:val="left"/>
      <w:pPr>
        <w:tabs>
          <w:tab w:val="num" w:pos="700"/>
        </w:tabs>
        <w:ind w:left="0" w:firstLine="340"/>
      </w:pPr>
      <w:rPr>
        <w:rFonts w:ascii="Symbol" w:hAnsi="Symbol" w:hint="default"/>
      </w:rPr>
    </w:lvl>
  </w:abstractNum>
  <w:abstractNum w:abstractNumId="14" w15:restartNumberingAfterBreak="0">
    <w:nsid w:val="3D0B1B96"/>
    <w:multiLevelType w:val="hybridMultilevel"/>
    <w:tmpl w:val="1040B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0BC2A60"/>
    <w:multiLevelType w:val="singleLevel"/>
    <w:tmpl w:val="864EE742"/>
    <w:lvl w:ilvl="0">
      <w:start w:val="1"/>
      <w:numFmt w:val="bullet"/>
      <w:lvlText w:val=""/>
      <w:lvlJc w:val="left"/>
      <w:pPr>
        <w:tabs>
          <w:tab w:val="num" w:pos="700"/>
        </w:tabs>
        <w:ind w:left="0" w:firstLine="340"/>
      </w:pPr>
      <w:rPr>
        <w:rFonts w:ascii="Symbol" w:hAnsi="Symbol" w:hint="default"/>
      </w:rPr>
    </w:lvl>
  </w:abstractNum>
  <w:abstractNum w:abstractNumId="16" w15:restartNumberingAfterBreak="0">
    <w:nsid w:val="451D1A37"/>
    <w:multiLevelType w:val="hybridMultilevel"/>
    <w:tmpl w:val="C6DEA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B0A1C"/>
    <w:multiLevelType w:val="hybridMultilevel"/>
    <w:tmpl w:val="140C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31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AF7C50"/>
    <w:multiLevelType w:val="hybridMultilevel"/>
    <w:tmpl w:val="930A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20E54"/>
    <w:multiLevelType w:val="multilevel"/>
    <w:tmpl w:val="2CA0443A"/>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9757CD"/>
    <w:multiLevelType w:val="multilevel"/>
    <w:tmpl w:val="638A16AA"/>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o"/>
      <w:lvlJc w:val="left"/>
      <w:pPr>
        <w:ind w:left="1800" w:hanging="360"/>
      </w:pPr>
      <w:rPr>
        <w:rFonts w:ascii="Courier New" w:hAnsi="Courier New" w:cs="Courier New"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AF903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DD6E8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0AF0A75"/>
    <w:multiLevelType w:val="hybridMultilevel"/>
    <w:tmpl w:val="BDCA9D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690146"/>
    <w:multiLevelType w:val="multilevel"/>
    <w:tmpl w:val="90F454A4"/>
    <w:lvl w:ilvl="0">
      <w:start w:val="1"/>
      <w:numFmt w:val="decimal"/>
      <w:lvlText w:val="%1"/>
      <w:lvlJc w:val="left"/>
      <w:pPr>
        <w:ind w:left="360" w:hanging="360"/>
      </w:pPr>
      <w:rPr>
        <w:rFonts w:hint="default"/>
        <w:b/>
        <w:sz w:val="24"/>
      </w:rPr>
    </w:lvl>
    <w:lvl w:ilvl="1">
      <w:start w:val="1"/>
      <w:numFmt w:val="decimal"/>
      <w:lvlText w:val="%1.%2"/>
      <w:lvlJc w:val="left"/>
      <w:pPr>
        <w:ind w:left="720" w:hanging="360"/>
      </w:pPr>
      <w:rPr>
        <w:rFonts w:hint="default"/>
        <w:b w:val="0"/>
        <w:bCs/>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26" w15:restartNumberingAfterBreak="0">
    <w:nsid w:val="5F1A2D07"/>
    <w:multiLevelType w:val="multilevel"/>
    <w:tmpl w:val="A7CCB0F0"/>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442002C"/>
    <w:multiLevelType w:val="hybridMultilevel"/>
    <w:tmpl w:val="A55A1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1F1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3000FF"/>
    <w:multiLevelType w:val="multilevel"/>
    <w:tmpl w:val="05C84C88"/>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o"/>
      <w:lvlJc w:val="left"/>
      <w:pPr>
        <w:ind w:left="1800" w:hanging="360"/>
      </w:pPr>
      <w:rPr>
        <w:rFonts w:ascii="Courier New" w:hAnsi="Courier New" w:cs="Courier New"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2A907A9"/>
    <w:multiLevelType w:val="hybridMultilevel"/>
    <w:tmpl w:val="0BF4F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6512F3"/>
    <w:multiLevelType w:val="multilevel"/>
    <w:tmpl w:val="F11E8AC0"/>
    <w:lvl w:ilvl="0">
      <w:start w:val="1"/>
      <w:numFmt w:val="decimal"/>
      <w:lvlText w:val="%1."/>
      <w:lvlJc w:val="left"/>
      <w:pPr>
        <w:ind w:left="717" w:hanging="360"/>
      </w:pPr>
      <w:rPr>
        <w:rFonts w:ascii="Arial" w:eastAsiaTheme="majorEastAsia" w:hAnsi="Arial" w:cs="Arial"/>
        <w:b/>
        <w:bCs/>
      </w:rPr>
    </w:lvl>
    <w:lvl w:ilvl="1">
      <w:start w:val="1"/>
      <w:numFmt w:val="bullet"/>
      <w:lvlText w:val=""/>
      <w:lvlJc w:val="left"/>
      <w:pPr>
        <w:ind w:left="720" w:hanging="360"/>
      </w:pPr>
      <w:rPr>
        <w:rFonts w:ascii="Symbol" w:hAnsi="Symbol" w:hint="default"/>
        <w:b w:val="0"/>
        <w:bCs w:val="0"/>
      </w:rPr>
    </w:lvl>
    <w:lvl w:ilvl="2">
      <w:start w:val="1"/>
      <w:numFmt w:val="bullet"/>
      <w:lvlText w:val=""/>
      <w:lvlJc w:val="left"/>
      <w:pPr>
        <w:ind w:left="1443" w:hanging="360"/>
      </w:pPr>
      <w:rPr>
        <w:rFonts w:ascii="Symbol" w:hAnsi="Symbol" w:hint="default"/>
      </w:rPr>
    </w:lvl>
    <w:lvl w:ilvl="3">
      <w:start w:val="1"/>
      <w:numFmt w:val="bullet"/>
      <w:lvlText w:val=""/>
      <w:lvlJc w:val="left"/>
      <w:pPr>
        <w:ind w:left="1806" w:hanging="360"/>
      </w:pPr>
      <w:rPr>
        <w:rFonts w:ascii="Symbol" w:hAnsi="Symbol" w:hint="default"/>
      </w:rPr>
    </w:lvl>
    <w:lvl w:ilvl="4">
      <w:start w:val="1"/>
      <w:numFmt w:val="bullet"/>
      <w:lvlText w:val="o"/>
      <w:lvlJc w:val="left"/>
      <w:pPr>
        <w:ind w:left="2169" w:hanging="360"/>
      </w:pPr>
      <w:rPr>
        <w:rFonts w:ascii="Courier New" w:hAnsi="Courier New" w:cs="Courier New" w:hint="default"/>
      </w:rPr>
    </w:lvl>
    <w:lvl w:ilvl="5">
      <w:start w:val="1"/>
      <w:numFmt w:val="decimal"/>
      <w:isLgl/>
      <w:lvlText w:val="%1.%2.%3.%4.%5.%6"/>
      <w:lvlJc w:val="left"/>
      <w:pPr>
        <w:ind w:left="3612" w:hanging="1440"/>
      </w:pPr>
      <w:rPr>
        <w:rFonts w:hint="default"/>
      </w:rPr>
    </w:lvl>
    <w:lvl w:ilvl="6">
      <w:start w:val="1"/>
      <w:numFmt w:val="decimal"/>
      <w:isLgl/>
      <w:lvlText w:val="%1.%2.%3.%4.%5.%6.%7"/>
      <w:lvlJc w:val="left"/>
      <w:pPr>
        <w:ind w:left="3975" w:hanging="1440"/>
      </w:pPr>
      <w:rPr>
        <w:rFonts w:hint="default"/>
      </w:rPr>
    </w:lvl>
    <w:lvl w:ilvl="7">
      <w:start w:val="1"/>
      <w:numFmt w:val="decimal"/>
      <w:isLgl/>
      <w:lvlText w:val="%1.%2.%3.%4.%5.%6.%7.%8"/>
      <w:lvlJc w:val="left"/>
      <w:pPr>
        <w:ind w:left="4698" w:hanging="1800"/>
      </w:pPr>
      <w:rPr>
        <w:rFonts w:hint="default"/>
      </w:rPr>
    </w:lvl>
    <w:lvl w:ilvl="8">
      <w:start w:val="1"/>
      <w:numFmt w:val="decimal"/>
      <w:isLgl/>
      <w:lvlText w:val="%1.%2.%3.%4.%5.%6.%7.%8.%9"/>
      <w:lvlJc w:val="left"/>
      <w:pPr>
        <w:ind w:left="5061" w:hanging="1800"/>
      </w:pPr>
      <w:rPr>
        <w:rFonts w:hint="default"/>
      </w:rPr>
    </w:lvl>
  </w:abstractNum>
  <w:abstractNum w:abstractNumId="32" w15:restartNumberingAfterBreak="0">
    <w:nsid w:val="7C7C72FD"/>
    <w:multiLevelType w:val="multilevel"/>
    <w:tmpl w:val="FED85210"/>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0267B0"/>
    <w:multiLevelType w:val="singleLevel"/>
    <w:tmpl w:val="CB56244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9664C1"/>
    <w:multiLevelType w:val="hybridMultilevel"/>
    <w:tmpl w:val="F3F6B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9669216">
    <w:abstractNumId w:val="7"/>
  </w:num>
  <w:num w:numId="2" w16cid:durableId="731807273">
    <w:abstractNumId w:val="3"/>
  </w:num>
  <w:num w:numId="3" w16cid:durableId="1921327835">
    <w:abstractNumId w:val="1"/>
  </w:num>
  <w:num w:numId="4" w16cid:durableId="1771004058">
    <w:abstractNumId w:val="29"/>
  </w:num>
  <w:num w:numId="5" w16cid:durableId="614023772">
    <w:abstractNumId w:val="26"/>
  </w:num>
  <w:num w:numId="6" w16cid:durableId="204026272">
    <w:abstractNumId w:val="18"/>
  </w:num>
  <w:num w:numId="7" w16cid:durableId="1734809992">
    <w:abstractNumId w:val="22"/>
  </w:num>
  <w:num w:numId="8" w16cid:durableId="2057392608">
    <w:abstractNumId w:val="28"/>
  </w:num>
  <w:num w:numId="9" w16cid:durableId="25837837">
    <w:abstractNumId w:val="33"/>
  </w:num>
  <w:num w:numId="10" w16cid:durableId="1778479812">
    <w:abstractNumId w:val="11"/>
  </w:num>
  <w:num w:numId="11" w16cid:durableId="1527333298">
    <w:abstractNumId w:val="12"/>
  </w:num>
  <w:num w:numId="12" w16cid:durableId="1818112838">
    <w:abstractNumId w:val="6"/>
  </w:num>
  <w:num w:numId="13" w16cid:durableId="1636523081">
    <w:abstractNumId w:val="15"/>
  </w:num>
  <w:num w:numId="14" w16cid:durableId="1074737607">
    <w:abstractNumId w:val="13"/>
  </w:num>
  <w:num w:numId="15" w16cid:durableId="914625558">
    <w:abstractNumId w:val="23"/>
  </w:num>
  <w:num w:numId="16" w16cid:durableId="1748919953">
    <w:abstractNumId w:val="16"/>
  </w:num>
  <w:num w:numId="17" w16cid:durableId="1493637293">
    <w:abstractNumId w:val="2"/>
  </w:num>
  <w:num w:numId="18" w16cid:durableId="456878125">
    <w:abstractNumId w:val="27"/>
  </w:num>
  <w:num w:numId="19" w16cid:durableId="252051709">
    <w:abstractNumId w:val="30"/>
  </w:num>
  <w:num w:numId="20" w16cid:durableId="28379297">
    <w:abstractNumId w:val="5"/>
  </w:num>
  <w:num w:numId="21" w16cid:durableId="1257396332">
    <w:abstractNumId w:val="34"/>
  </w:num>
  <w:num w:numId="22" w16cid:durableId="136843267">
    <w:abstractNumId w:val="32"/>
  </w:num>
  <w:num w:numId="23" w16cid:durableId="1876382253">
    <w:abstractNumId w:val="20"/>
  </w:num>
  <w:num w:numId="24" w16cid:durableId="1295331732">
    <w:abstractNumId w:val="9"/>
  </w:num>
  <w:num w:numId="25" w16cid:durableId="1923030383">
    <w:abstractNumId w:val="8"/>
  </w:num>
  <w:num w:numId="26" w16cid:durableId="1546480991">
    <w:abstractNumId w:val="17"/>
  </w:num>
  <w:num w:numId="27" w16cid:durableId="1783766368">
    <w:abstractNumId w:val="19"/>
  </w:num>
  <w:num w:numId="28" w16cid:durableId="948243329">
    <w:abstractNumId w:val="25"/>
  </w:num>
  <w:num w:numId="29" w16cid:durableId="593637059">
    <w:abstractNumId w:val="21"/>
  </w:num>
  <w:num w:numId="30" w16cid:durableId="1353072125">
    <w:abstractNumId w:val="10"/>
  </w:num>
  <w:num w:numId="31" w16cid:durableId="1276450353">
    <w:abstractNumId w:val="0"/>
  </w:num>
  <w:num w:numId="32" w16cid:durableId="1249196330">
    <w:abstractNumId w:val="24"/>
  </w:num>
  <w:num w:numId="33" w16cid:durableId="688219732">
    <w:abstractNumId w:val="4"/>
  </w:num>
  <w:num w:numId="34" w16cid:durableId="1325234455">
    <w:abstractNumId w:val="31"/>
  </w:num>
  <w:num w:numId="35" w16cid:durableId="1419868569">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ity Main">
    <w15:presenceInfo w15:providerId="AD" w15:userId="S::cmain@anglianlearning.org::027c9d34-e0e2-4fcd-9fda-77334a5235a1"/>
  </w15:person>
  <w15:person w15:author="William Evans">
    <w15:presenceInfo w15:providerId="AD" w15:userId="S::wevans@anglianlearning.org::67d8291a-6747-4941-bb88-7d7e9f399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41"/>
    <w:rsid w:val="00000778"/>
    <w:rsid w:val="00003BF6"/>
    <w:rsid w:val="0000448A"/>
    <w:rsid w:val="00005303"/>
    <w:rsid w:val="00005676"/>
    <w:rsid w:val="00010BF0"/>
    <w:rsid w:val="00011917"/>
    <w:rsid w:val="0001563D"/>
    <w:rsid w:val="00020E19"/>
    <w:rsid w:val="0003478B"/>
    <w:rsid w:val="000361DE"/>
    <w:rsid w:val="00043D2F"/>
    <w:rsid w:val="00050118"/>
    <w:rsid w:val="000537AF"/>
    <w:rsid w:val="000564CD"/>
    <w:rsid w:val="00056D7E"/>
    <w:rsid w:val="00056ED6"/>
    <w:rsid w:val="000604F1"/>
    <w:rsid w:val="00061BB5"/>
    <w:rsid w:val="00073363"/>
    <w:rsid w:val="00077484"/>
    <w:rsid w:val="0008061E"/>
    <w:rsid w:val="00090735"/>
    <w:rsid w:val="0009104E"/>
    <w:rsid w:val="000910B4"/>
    <w:rsid w:val="00092898"/>
    <w:rsid w:val="000929C4"/>
    <w:rsid w:val="00092DC8"/>
    <w:rsid w:val="000930CC"/>
    <w:rsid w:val="00095ABF"/>
    <w:rsid w:val="00095C41"/>
    <w:rsid w:val="000A4C31"/>
    <w:rsid w:val="000B2A05"/>
    <w:rsid w:val="000B50B1"/>
    <w:rsid w:val="000B7127"/>
    <w:rsid w:val="000C0625"/>
    <w:rsid w:val="000D2730"/>
    <w:rsid w:val="000D600A"/>
    <w:rsid w:val="000E5492"/>
    <w:rsid w:val="000F2D1D"/>
    <w:rsid w:val="000F3762"/>
    <w:rsid w:val="00102820"/>
    <w:rsid w:val="00103DA6"/>
    <w:rsid w:val="001069DC"/>
    <w:rsid w:val="001153EB"/>
    <w:rsid w:val="00116153"/>
    <w:rsid w:val="001174B0"/>
    <w:rsid w:val="00117882"/>
    <w:rsid w:val="00131D4A"/>
    <w:rsid w:val="00131F12"/>
    <w:rsid w:val="00137D34"/>
    <w:rsid w:val="001431CF"/>
    <w:rsid w:val="00146424"/>
    <w:rsid w:val="00146FB9"/>
    <w:rsid w:val="00151C8E"/>
    <w:rsid w:val="001549DF"/>
    <w:rsid w:val="0015671D"/>
    <w:rsid w:val="001613F7"/>
    <w:rsid w:val="001629B9"/>
    <w:rsid w:val="001672C6"/>
    <w:rsid w:val="001719C3"/>
    <w:rsid w:val="00173A0F"/>
    <w:rsid w:val="00175C75"/>
    <w:rsid w:val="001806D2"/>
    <w:rsid w:val="00185C52"/>
    <w:rsid w:val="001974B9"/>
    <w:rsid w:val="001A18AF"/>
    <w:rsid w:val="001A7649"/>
    <w:rsid w:val="001C0F4F"/>
    <w:rsid w:val="001C63B1"/>
    <w:rsid w:val="001C6A6E"/>
    <w:rsid w:val="001C7659"/>
    <w:rsid w:val="001D64FA"/>
    <w:rsid w:val="001E6280"/>
    <w:rsid w:val="001F3564"/>
    <w:rsid w:val="001F3FAD"/>
    <w:rsid w:val="001F6CDB"/>
    <w:rsid w:val="00203A5D"/>
    <w:rsid w:val="00204D19"/>
    <w:rsid w:val="002078B3"/>
    <w:rsid w:val="00207975"/>
    <w:rsid w:val="002105D7"/>
    <w:rsid w:val="00212EB7"/>
    <w:rsid w:val="00214059"/>
    <w:rsid w:val="00214ACC"/>
    <w:rsid w:val="002150BA"/>
    <w:rsid w:val="00220633"/>
    <w:rsid w:val="002252E7"/>
    <w:rsid w:val="00225604"/>
    <w:rsid w:val="00227D32"/>
    <w:rsid w:val="0023421C"/>
    <w:rsid w:val="00234D23"/>
    <w:rsid w:val="0024006D"/>
    <w:rsid w:val="002413F2"/>
    <w:rsid w:val="0025366D"/>
    <w:rsid w:val="002549AA"/>
    <w:rsid w:val="00257362"/>
    <w:rsid w:val="00257F52"/>
    <w:rsid w:val="0026103D"/>
    <w:rsid w:val="00275CFA"/>
    <w:rsid w:val="00277BDB"/>
    <w:rsid w:val="00277DDC"/>
    <w:rsid w:val="002852A7"/>
    <w:rsid w:val="002874AD"/>
    <w:rsid w:val="00290866"/>
    <w:rsid w:val="00292257"/>
    <w:rsid w:val="00292743"/>
    <w:rsid w:val="002A1445"/>
    <w:rsid w:val="002B05F7"/>
    <w:rsid w:val="002B23B1"/>
    <w:rsid w:val="002B34A3"/>
    <w:rsid w:val="002B5302"/>
    <w:rsid w:val="002C2024"/>
    <w:rsid w:val="002C6A85"/>
    <w:rsid w:val="002C6EFA"/>
    <w:rsid w:val="002D47E8"/>
    <w:rsid w:val="002D7836"/>
    <w:rsid w:val="002E190A"/>
    <w:rsid w:val="002E2A24"/>
    <w:rsid w:val="002E4B26"/>
    <w:rsid w:val="00300017"/>
    <w:rsid w:val="00303971"/>
    <w:rsid w:val="00313F8E"/>
    <w:rsid w:val="0031482B"/>
    <w:rsid w:val="0032413E"/>
    <w:rsid w:val="003247E1"/>
    <w:rsid w:val="00324DA7"/>
    <w:rsid w:val="00331079"/>
    <w:rsid w:val="00342F5E"/>
    <w:rsid w:val="00347696"/>
    <w:rsid w:val="003613C2"/>
    <w:rsid w:val="00362A24"/>
    <w:rsid w:val="003642D5"/>
    <w:rsid w:val="00366838"/>
    <w:rsid w:val="00376A91"/>
    <w:rsid w:val="0038027D"/>
    <w:rsid w:val="003812B4"/>
    <w:rsid w:val="00383CD8"/>
    <w:rsid w:val="00383F3F"/>
    <w:rsid w:val="003850FD"/>
    <w:rsid w:val="0039024B"/>
    <w:rsid w:val="00392316"/>
    <w:rsid w:val="003927E0"/>
    <w:rsid w:val="0039300F"/>
    <w:rsid w:val="003A4974"/>
    <w:rsid w:val="003B0E95"/>
    <w:rsid w:val="003C6BB3"/>
    <w:rsid w:val="003C7C07"/>
    <w:rsid w:val="003D1034"/>
    <w:rsid w:val="003D28E5"/>
    <w:rsid w:val="003D4E0E"/>
    <w:rsid w:val="003E1259"/>
    <w:rsid w:val="003E33C1"/>
    <w:rsid w:val="003E3C98"/>
    <w:rsid w:val="003F0089"/>
    <w:rsid w:val="003F08A6"/>
    <w:rsid w:val="003F4368"/>
    <w:rsid w:val="00401894"/>
    <w:rsid w:val="00401D09"/>
    <w:rsid w:val="00407411"/>
    <w:rsid w:val="00413DBF"/>
    <w:rsid w:val="00415DD0"/>
    <w:rsid w:val="0041605D"/>
    <w:rsid w:val="00417426"/>
    <w:rsid w:val="004201C3"/>
    <w:rsid w:val="0042078A"/>
    <w:rsid w:val="00420C6C"/>
    <w:rsid w:val="004308EC"/>
    <w:rsid w:val="00431920"/>
    <w:rsid w:val="00433C5E"/>
    <w:rsid w:val="004345B5"/>
    <w:rsid w:val="00443EE0"/>
    <w:rsid w:val="004451D2"/>
    <w:rsid w:val="004454E2"/>
    <w:rsid w:val="00453CCB"/>
    <w:rsid w:val="00453FE8"/>
    <w:rsid w:val="00454F05"/>
    <w:rsid w:val="004567A9"/>
    <w:rsid w:val="00457D7D"/>
    <w:rsid w:val="00461193"/>
    <w:rsid w:val="00462EA3"/>
    <w:rsid w:val="004633CF"/>
    <w:rsid w:val="00466C8F"/>
    <w:rsid w:val="00471678"/>
    <w:rsid w:val="00472316"/>
    <w:rsid w:val="00472672"/>
    <w:rsid w:val="00477BFE"/>
    <w:rsid w:val="00481C7F"/>
    <w:rsid w:val="004850F3"/>
    <w:rsid w:val="004902CE"/>
    <w:rsid w:val="00490C89"/>
    <w:rsid w:val="004C4DCE"/>
    <w:rsid w:val="004C6494"/>
    <w:rsid w:val="004C6CCC"/>
    <w:rsid w:val="004D0243"/>
    <w:rsid w:val="004D034E"/>
    <w:rsid w:val="004D0FEE"/>
    <w:rsid w:val="004D2E24"/>
    <w:rsid w:val="004D3134"/>
    <w:rsid w:val="004D6F0A"/>
    <w:rsid w:val="004E5215"/>
    <w:rsid w:val="004E65B1"/>
    <w:rsid w:val="004F1C7E"/>
    <w:rsid w:val="004F25EE"/>
    <w:rsid w:val="004F4DA9"/>
    <w:rsid w:val="005022B7"/>
    <w:rsid w:val="00507F23"/>
    <w:rsid w:val="0051072B"/>
    <w:rsid w:val="00510857"/>
    <w:rsid w:val="00514166"/>
    <w:rsid w:val="00517C35"/>
    <w:rsid w:val="005209DD"/>
    <w:rsid w:val="00524987"/>
    <w:rsid w:val="005304FF"/>
    <w:rsid w:val="005317A4"/>
    <w:rsid w:val="00533AF3"/>
    <w:rsid w:val="00534508"/>
    <w:rsid w:val="00536DBB"/>
    <w:rsid w:val="005409BA"/>
    <w:rsid w:val="00540CAF"/>
    <w:rsid w:val="005410DB"/>
    <w:rsid w:val="00545EBE"/>
    <w:rsid w:val="00546CE7"/>
    <w:rsid w:val="00550594"/>
    <w:rsid w:val="005537C9"/>
    <w:rsid w:val="00556157"/>
    <w:rsid w:val="0056389C"/>
    <w:rsid w:val="00572EAE"/>
    <w:rsid w:val="0057339C"/>
    <w:rsid w:val="00573472"/>
    <w:rsid w:val="00573B71"/>
    <w:rsid w:val="00581C96"/>
    <w:rsid w:val="00581E36"/>
    <w:rsid w:val="00583B71"/>
    <w:rsid w:val="0058521C"/>
    <w:rsid w:val="00586460"/>
    <w:rsid w:val="005900B5"/>
    <w:rsid w:val="00590D02"/>
    <w:rsid w:val="00591931"/>
    <w:rsid w:val="00595BCD"/>
    <w:rsid w:val="0059681D"/>
    <w:rsid w:val="005A6EB9"/>
    <w:rsid w:val="005B1B12"/>
    <w:rsid w:val="005B28E2"/>
    <w:rsid w:val="005B30A5"/>
    <w:rsid w:val="005B552B"/>
    <w:rsid w:val="005C6BB8"/>
    <w:rsid w:val="005D099A"/>
    <w:rsid w:val="005D56FF"/>
    <w:rsid w:val="005E0843"/>
    <w:rsid w:val="005E0D81"/>
    <w:rsid w:val="005E3132"/>
    <w:rsid w:val="005E3986"/>
    <w:rsid w:val="005E4B0C"/>
    <w:rsid w:val="005E4E7C"/>
    <w:rsid w:val="005E50E5"/>
    <w:rsid w:val="005F296A"/>
    <w:rsid w:val="005F609E"/>
    <w:rsid w:val="005F7B26"/>
    <w:rsid w:val="0060080A"/>
    <w:rsid w:val="00601153"/>
    <w:rsid w:val="00601682"/>
    <w:rsid w:val="006021C8"/>
    <w:rsid w:val="0060710C"/>
    <w:rsid w:val="0062093E"/>
    <w:rsid w:val="006265D2"/>
    <w:rsid w:val="00630376"/>
    <w:rsid w:val="00636C09"/>
    <w:rsid w:val="00636C4B"/>
    <w:rsid w:val="00637032"/>
    <w:rsid w:val="00637ECB"/>
    <w:rsid w:val="00643F5C"/>
    <w:rsid w:val="00644BF3"/>
    <w:rsid w:val="006457EA"/>
    <w:rsid w:val="00646B8D"/>
    <w:rsid w:val="006511BD"/>
    <w:rsid w:val="00657CBD"/>
    <w:rsid w:val="006614A8"/>
    <w:rsid w:val="00663AB3"/>
    <w:rsid w:val="00664087"/>
    <w:rsid w:val="0066610F"/>
    <w:rsid w:val="00667AB2"/>
    <w:rsid w:val="00667B63"/>
    <w:rsid w:val="00670BE0"/>
    <w:rsid w:val="006722DE"/>
    <w:rsid w:val="0067420B"/>
    <w:rsid w:val="00676FBC"/>
    <w:rsid w:val="00677486"/>
    <w:rsid w:val="00680487"/>
    <w:rsid w:val="006804DB"/>
    <w:rsid w:val="00683E6A"/>
    <w:rsid w:val="00686415"/>
    <w:rsid w:val="00690C83"/>
    <w:rsid w:val="006921D6"/>
    <w:rsid w:val="006970F0"/>
    <w:rsid w:val="006A0416"/>
    <w:rsid w:val="006A0FAC"/>
    <w:rsid w:val="006A1ADD"/>
    <w:rsid w:val="006A3B88"/>
    <w:rsid w:val="006A3D24"/>
    <w:rsid w:val="006A5135"/>
    <w:rsid w:val="006A5CAF"/>
    <w:rsid w:val="006B1AFA"/>
    <w:rsid w:val="006B3685"/>
    <w:rsid w:val="006C10F7"/>
    <w:rsid w:val="006C1F8D"/>
    <w:rsid w:val="006C5880"/>
    <w:rsid w:val="006C758E"/>
    <w:rsid w:val="006C7914"/>
    <w:rsid w:val="006D1310"/>
    <w:rsid w:val="006D1AE4"/>
    <w:rsid w:val="006D5A03"/>
    <w:rsid w:val="006D5CEF"/>
    <w:rsid w:val="006E0B04"/>
    <w:rsid w:val="006F0436"/>
    <w:rsid w:val="006F1775"/>
    <w:rsid w:val="006F21CC"/>
    <w:rsid w:val="00700A83"/>
    <w:rsid w:val="0070244B"/>
    <w:rsid w:val="00704FC0"/>
    <w:rsid w:val="007112C9"/>
    <w:rsid w:val="00712EF0"/>
    <w:rsid w:val="0072297C"/>
    <w:rsid w:val="007246EF"/>
    <w:rsid w:val="00724B06"/>
    <w:rsid w:val="0072711A"/>
    <w:rsid w:val="007338DF"/>
    <w:rsid w:val="0073461F"/>
    <w:rsid w:val="00735332"/>
    <w:rsid w:val="00737B2B"/>
    <w:rsid w:val="007403C4"/>
    <w:rsid w:val="00740F5A"/>
    <w:rsid w:val="00742891"/>
    <w:rsid w:val="007456A5"/>
    <w:rsid w:val="00751381"/>
    <w:rsid w:val="007546C5"/>
    <w:rsid w:val="00756B4B"/>
    <w:rsid w:val="0078025F"/>
    <w:rsid w:val="00780573"/>
    <w:rsid w:val="00785641"/>
    <w:rsid w:val="00795EA7"/>
    <w:rsid w:val="00795F1F"/>
    <w:rsid w:val="007A5E49"/>
    <w:rsid w:val="007B2C0B"/>
    <w:rsid w:val="007B58A4"/>
    <w:rsid w:val="007B657B"/>
    <w:rsid w:val="007C5CA7"/>
    <w:rsid w:val="007C6642"/>
    <w:rsid w:val="007C66EB"/>
    <w:rsid w:val="007C67D6"/>
    <w:rsid w:val="007D1F3D"/>
    <w:rsid w:val="007D55ED"/>
    <w:rsid w:val="007E1441"/>
    <w:rsid w:val="007E1A14"/>
    <w:rsid w:val="007E6669"/>
    <w:rsid w:val="007F29DE"/>
    <w:rsid w:val="0080050C"/>
    <w:rsid w:val="00801014"/>
    <w:rsid w:val="008012E4"/>
    <w:rsid w:val="0080591E"/>
    <w:rsid w:val="008124C1"/>
    <w:rsid w:val="00812867"/>
    <w:rsid w:val="0081708F"/>
    <w:rsid w:val="00820C03"/>
    <w:rsid w:val="008221CF"/>
    <w:rsid w:val="00827349"/>
    <w:rsid w:val="008402B8"/>
    <w:rsid w:val="008404F1"/>
    <w:rsid w:val="00844D60"/>
    <w:rsid w:val="008571A5"/>
    <w:rsid w:val="00861663"/>
    <w:rsid w:val="00863D0E"/>
    <w:rsid w:val="00866951"/>
    <w:rsid w:val="00870A31"/>
    <w:rsid w:val="00871D41"/>
    <w:rsid w:val="008737F2"/>
    <w:rsid w:val="00874D06"/>
    <w:rsid w:val="0088113B"/>
    <w:rsid w:val="00884EF2"/>
    <w:rsid w:val="0089301A"/>
    <w:rsid w:val="00894C1B"/>
    <w:rsid w:val="008A22E1"/>
    <w:rsid w:val="008B4060"/>
    <w:rsid w:val="008B6051"/>
    <w:rsid w:val="008B6923"/>
    <w:rsid w:val="008B6DF4"/>
    <w:rsid w:val="008C1B38"/>
    <w:rsid w:val="008C3B53"/>
    <w:rsid w:val="008C569C"/>
    <w:rsid w:val="008C7C36"/>
    <w:rsid w:val="008F2CE7"/>
    <w:rsid w:val="008F7F8C"/>
    <w:rsid w:val="009000CA"/>
    <w:rsid w:val="009055E9"/>
    <w:rsid w:val="00910BA5"/>
    <w:rsid w:val="009142CA"/>
    <w:rsid w:val="009147B5"/>
    <w:rsid w:val="00916933"/>
    <w:rsid w:val="00916D05"/>
    <w:rsid w:val="00920E58"/>
    <w:rsid w:val="009212EA"/>
    <w:rsid w:val="00935EB9"/>
    <w:rsid w:val="009419E0"/>
    <w:rsid w:val="00943517"/>
    <w:rsid w:val="00944197"/>
    <w:rsid w:val="00950681"/>
    <w:rsid w:val="00954841"/>
    <w:rsid w:val="009549AF"/>
    <w:rsid w:val="00956C10"/>
    <w:rsid w:val="009614F1"/>
    <w:rsid w:val="00961FE9"/>
    <w:rsid w:val="00962557"/>
    <w:rsid w:val="009631A7"/>
    <w:rsid w:val="0096522B"/>
    <w:rsid w:val="009663D1"/>
    <w:rsid w:val="00966545"/>
    <w:rsid w:val="00966D60"/>
    <w:rsid w:val="00967D02"/>
    <w:rsid w:val="0097301B"/>
    <w:rsid w:val="00977EA9"/>
    <w:rsid w:val="0098065F"/>
    <w:rsid w:val="009812A3"/>
    <w:rsid w:val="00993BE6"/>
    <w:rsid w:val="00993F7D"/>
    <w:rsid w:val="009A20F0"/>
    <w:rsid w:val="009A3BDB"/>
    <w:rsid w:val="009A620B"/>
    <w:rsid w:val="009B0E01"/>
    <w:rsid w:val="009B0E3E"/>
    <w:rsid w:val="009B32EC"/>
    <w:rsid w:val="009B5DED"/>
    <w:rsid w:val="009B6AE8"/>
    <w:rsid w:val="009C54F4"/>
    <w:rsid w:val="009E07B0"/>
    <w:rsid w:val="009E2BAB"/>
    <w:rsid w:val="009E7AA3"/>
    <w:rsid w:val="009F0F37"/>
    <w:rsid w:val="009F2047"/>
    <w:rsid w:val="009F37BC"/>
    <w:rsid w:val="009F4488"/>
    <w:rsid w:val="009F4DDB"/>
    <w:rsid w:val="009F63A3"/>
    <w:rsid w:val="00A04010"/>
    <w:rsid w:val="00A070CD"/>
    <w:rsid w:val="00A1642F"/>
    <w:rsid w:val="00A24D7F"/>
    <w:rsid w:val="00A32421"/>
    <w:rsid w:val="00A3436F"/>
    <w:rsid w:val="00A44213"/>
    <w:rsid w:val="00A46E0C"/>
    <w:rsid w:val="00A5017A"/>
    <w:rsid w:val="00A50672"/>
    <w:rsid w:val="00A51D90"/>
    <w:rsid w:val="00A60055"/>
    <w:rsid w:val="00A61100"/>
    <w:rsid w:val="00A6723D"/>
    <w:rsid w:val="00A72AC7"/>
    <w:rsid w:val="00A74903"/>
    <w:rsid w:val="00A84D39"/>
    <w:rsid w:val="00A87834"/>
    <w:rsid w:val="00A87AD4"/>
    <w:rsid w:val="00A904C1"/>
    <w:rsid w:val="00A92E42"/>
    <w:rsid w:val="00A94CC8"/>
    <w:rsid w:val="00AB1BFF"/>
    <w:rsid w:val="00AB418E"/>
    <w:rsid w:val="00AB4FF7"/>
    <w:rsid w:val="00AC4437"/>
    <w:rsid w:val="00AC5BAE"/>
    <w:rsid w:val="00AD2FFA"/>
    <w:rsid w:val="00AE2DA9"/>
    <w:rsid w:val="00AE4198"/>
    <w:rsid w:val="00AF1036"/>
    <w:rsid w:val="00AF13EB"/>
    <w:rsid w:val="00AF2F46"/>
    <w:rsid w:val="00B031F8"/>
    <w:rsid w:val="00B0476D"/>
    <w:rsid w:val="00B0501A"/>
    <w:rsid w:val="00B07449"/>
    <w:rsid w:val="00B15BD6"/>
    <w:rsid w:val="00B21882"/>
    <w:rsid w:val="00B23F4B"/>
    <w:rsid w:val="00B27BF6"/>
    <w:rsid w:val="00B3389C"/>
    <w:rsid w:val="00B4365A"/>
    <w:rsid w:val="00B463E9"/>
    <w:rsid w:val="00B46DFB"/>
    <w:rsid w:val="00B54973"/>
    <w:rsid w:val="00B61CB2"/>
    <w:rsid w:val="00B6745C"/>
    <w:rsid w:val="00B719FE"/>
    <w:rsid w:val="00B75119"/>
    <w:rsid w:val="00B82655"/>
    <w:rsid w:val="00B9009D"/>
    <w:rsid w:val="00B90BE0"/>
    <w:rsid w:val="00B91322"/>
    <w:rsid w:val="00B93593"/>
    <w:rsid w:val="00B94943"/>
    <w:rsid w:val="00B97DD0"/>
    <w:rsid w:val="00BA162E"/>
    <w:rsid w:val="00BA2B6C"/>
    <w:rsid w:val="00BA469E"/>
    <w:rsid w:val="00BA5430"/>
    <w:rsid w:val="00BA6A08"/>
    <w:rsid w:val="00BA7F9F"/>
    <w:rsid w:val="00BC01C6"/>
    <w:rsid w:val="00BC06FE"/>
    <w:rsid w:val="00BC155C"/>
    <w:rsid w:val="00BC2F8D"/>
    <w:rsid w:val="00BC4441"/>
    <w:rsid w:val="00BC4924"/>
    <w:rsid w:val="00BC7D5C"/>
    <w:rsid w:val="00BD00F4"/>
    <w:rsid w:val="00BD3343"/>
    <w:rsid w:val="00BD3A80"/>
    <w:rsid w:val="00BD4BCB"/>
    <w:rsid w:val="00BD5F5A"/>
    <w:rsid w:val="00BD6F72"/>
    <w:rsid w:val="00BE02AA"/>
    <w:rsid w:val="00BE1047"/>
    <w:rsid w:val="00BE69BE"/>
    <w:rsid w:val="00BF1A73"/>
    <w:rsid w:val="00BF364E"/>
    <w:rsid w:val="00C1075E"/>
    <w:rsid w:val="00C149FF"/>
    <w:rsid w:val="00C21586"/>
    <w:rsid w:val="00C249B3"/>
    <w:rsid w:val="00C27189"/>
    <w:rsid w:val="00C30556"/>
    <w:rsid w:val="00C30896"/>
    <w:rsid w:val="00C30E8E"/>
    <w:rsid w:val="00C3176E"/>
    <w:rsid w:val="00C34077"/>
    <w:rsid w:val="00C4131A"/>
    <w:rsid w:val="00C44736"/>
    <w:rsid w:val="00C470AF"/>
    <w:rsid w:val="00C47312"/>
    <w:rsid w:val="00C47BD8"/>
    <w:rsid w:val="00C51CDD"/>
    <w:rsid w:val="00C54221"/>
    <w:rsid w:val="00C621C2"/>
    <w:rsid w:val="00C6369A"/>
    <w:rsid w:val="00C64567"/>
    <w:rsid w:val="00C65712"/>
    <w:rsid w:val="00C65D51"/>
    <w:rsid w:val="00C67367"/>
    <w:rsid w:val="00C74CA9"/>
    <w:rsid w:val="00C75057"/>
    <w:rsid w:val="00C761EA"/>
    <w:rsid w:val="00C77D10"/>
    <w:rsid w:val="00C84304"/>
    <w:rsid w:val="00C93FAC"/>
    <w:rsid w:val="00CA1768"/>
    <w:rsid w:val="00CA28BD"/>
    <w:rsid w:val="00CA320D"/>
    <w:rsid w:val="00CA32F8"/>
    <w:rsid w:val="00CA4377"/>
    <w:rsid w:val="00CA4997"/>
    <w:rsid w:val="00CA691E"/>
    <w:rsid w:val="00CB7676"/>
    <w:rsid w:val="00CC20C6"/>
    <w:rsid w:val="00CD05D7"/>
    <w:rsid w:val="00CF1C25"/>
    <w:rsid w:val="00CF5E76"/>
    <w:rsid w:val="00D00099"/>
    <w:rsid w:val="00D01087"/>
    <w:rsid w:val="00D012D0"/>
    <w:rsid w:val="00D025E1"/>
    <w:rsid w:val="00D047CF"/>
    <w:rsid w:val="00D0595E"/>
    <w:rsid w:val="00D06CD7"/>
    <w:rsid w:val="00D10F78"/>
    <w:rsid w:val="00D162BC"/>
    <w:rsid w:val="00D20267"/>
    <w:rsid w:val="00D230C3"/>
    <w:rsid w:val="00D270BE"/>
    <w:rsid w:val="00D35535"/>
    <w:rsid w:val="00D36927"/>
    <w:rsid w:val="00D375BB"/>
    <w:rsid w:val="00D40837"/>
    <w:rsid w:val="00D417A8"/>
    <w:rsid w:val="00D43AA3"/>
    <w:rsid w:val="00D55C0F"/>
    <w:rsid w:val="00D57FD8"/>
    <w:rsid w:val="00D62FAA"/>
    <w:rsid w:val="00D6369C"/>
    <w:rsid w:val="00D64775"/>
    <w:rsid w:val="00D733C8"/>
    <w:rsid w:val="00D76089"/>
    <w:rsid w:val="00D761C1"/>
    <w:rsid w:val="00D80CD4"/>
    <w:rsid w:val="00D80E66"/>
    <w:rsid w:val="00D815BA"/>
    <w:rsid w:val="00D815CB"/>
    <w:rsid w:val="00D81DBD"/>
    <w:rsid w:val="00D822AE"/>
    <w:rsid w:val="00D84385"/>
    <w:rsid w:val="00D85566"/>
    <w:rsid w:val="00D862DA"/>
    <w:rsid w:val="00D902F4"/>
    <w:rsid w:val="00D905EF"/>
    <w:rsid w:val="00D9136C"/>
    <w:rsid w:val="00DA2AD2"/>
    <w:rsid w:val="00DA2F3E"/>
    <w:rsid w:val="00DA3019"/>
    <w:rsid w:val="00DB27CA"/>
    <w:rsid w:val="00DB4A64"/>
    <w:rsid w:val="00DB4E45"/>
    <w:rsid w:val="00DB7CF3"/>
    <w:rsid w:val="00DC04C8"/>
    <w:rsid w:val="00DC1510"/>
    <w:rsid w:val="00DD2F93"/>
    <w:rsid w:val="00DE308D"/>
    <w:rsid w:val="00DE40D5"/>
    <w:rsid w:val="00DF16B3"/>
    <w:rsid w:val="00DF3042"/>
    <w:rsid w:val="00DF3694"/>
    <w:rsid w:val="00E02B0B"/>
    <w:rsid w:val="00E07454"/>
    <w:rsid w:val="00E12E08"/>
    <w:rsid w:val="00E15C9E"/>
    <w:rsid w:val="00E24EED"/>
    <w:rsid w:val="00E24FA5"/>
    <w:rsid w:val="00E2524A"/>
    <w:rsid w:val="00E25CD7"/>
    <w:rsid w:val="00E26B48"/>
    <w:rsid w:val="00E26FD3"/>
    <w:rsid w:val="00E27203"/>
    <w:rsid w:val="00E30101"/>
    <w:rsid w:val="00E35E8A"/>
    <w:rsid w:val="00E36BF8"/>
    <w:rsid w:val="00E379A0"/>
    <w:rsid w:val="00E41C57"/>
    <w:rsid w:val="00E4201D"/>
    <w:rsid w:val="00E468B5"/>
    <w:rsid w:val="00E5233D"/>
    <w:rsid w:val="00E54775"/>
    <w:rsid w:val="00E62624"/>
    <w:rsid w:val="00E627A2"/>
    <w:rsid w:val="00E628E9"/>
    <w:rsid w:val="00E629FF"/>
    <w:rsid w:val="00E62DBD"/>
    <w:rsid w:val="00E65AC8"/>
    <w:rsid w:val="00E67C35"/>
    <w:rsid w:val="00E72ED7"/>
    <w:rsid w:val="00E819BC"/>
    <w:rsid w:val="00E828A5"/>
    <w:rsid w:val="00E842BC"/>
    <w:rsid w:val="00E84F06"/>
    <w:rsid w:val="00E86014"/>
    <w:rsid w:val="00E869DC"/>
    <w:rsid w:val="00E87A91"/>
    <w:rsid w:val="00E90407"/>
    <w:rsid w:val="00E91BC3"/>
    <w:rsid w:val="00E939E9"/>
    <w:rsid w:val="00E945EF"/>
    <w:rsid w:val="00EA06C8"/>
    <w:rsid w:val="00EA3C80"/>
    <w:rsid w:val="00EA5777"/>
    <w:rsid w:val="00EA5DE7"/>
    <w:rsid w:val="00EA600F"/>
    <w:rsid w:val="00EA60C5"/>
    <w:rsid w:val="00EB033A"/>
    <w:rsid w:val="00ED342D"/>
    <w:rsid w:val="00ED65FB"/>
    <w:rsid w:val="00ED70CB"/>
    <w:rsid w:val="00EE48BD"/>
    <w:rsid w:val="00EE66AD"/>
    <w:rsid w:val="00EE7913"/>
    <w:rsid w:val="00EF0388"/>
    <w:rsid w:val="00EF0426"/>
    <w:rsid w:val="00EF48D9"/>
    <w:rsid w:val="00EF4987"/>
    <w:rsid w:val="00EF4ED9"/>
    <w:rsid w:val="00EF6189"/>
    <w:rsid w:val="00F019CC"/>
    <w:rsid w:val="00F052DB"/>
    <w:rsid w:val="00F12D17"/>
    <w:rsid w:val="00F159E1"/>
    <w:rsid w:val="00F2233E"/>
    <w:rsid w:val="00F27451"/>
    <w:rsid w:val="00F2747A"/>
    <w:rsid w:val="00F27615"/>
    <w:rsid w:val="00F30FD2"/>
    <w:rsid w:val="00F37443"/>
    <w:rsid w:val="00F407BD"/>
    <w:rsid w:val="00F43D06"/>
    <w:rsid w:val="00F4422C"/>
    <w:rsid w:val="00F44793"/>
    <w:rsid w:val="00F5211C"/>
    <w:rsid w:val="00F56E44"/>
    <w:rsid w:val="00F70B11"/>
    <w:rsid w:val="00F73894"/>
    <w:rsid w:val="00F73ED2"/>
    <w:rsid w:val="00F75390"/>
    <w:rsid w:val="00F8412B"/>
    <w:rsid w:val="00F85582"/>
    <w:rsid w:val="00F90BF0"/>
    <w:rsid w:val="00F94024"/>
    <w:rsid w:val="00FA10A5"/>
    <w:rsid w:val="00FB0869"/>
    <w:rsid w:val="00FB1EBB"/>
    <w:rsid w:val="00FB6D35"/>
    <w:rsid w:val="00FB7AD9"/>
    <w:rsid w:val="00FC3F09"/>
    <w:rsid w:val="00FC50A1"/>
    <w:rsid w:val="00FC523A"/>
    <w:rsid w:val="00FC76A1"/>
    <w:rsid w:val="00FD2E02"/>
    <w:rsid w:val="00FD5E85"/>
    <w:rsid w:val="00FE0362"/>
    <w:rsid w:val="00FE303F"/>
    <w:rsid w:val="00FE337B"/>
    <w:rsid w:val="00FE33AB"/>
    <w:rsid w:val="00FE3E62"/>
    <w:rsid w:val="00FE6F0D"/>
    <w:rsid w:val="00FF4F0A"/>
    <w:rsid w:val="00FF7B94"/>
    <w:rsid w:val="1EC30FA1"/>
    <w:rsid w:val="203F05C7"/>
    <w:rsid w:val="23CCF750"/>
    <w:rsid w:val="29581A42"/>
    <w:rsid w:val="29D86C77"/>
    <w:rsid w:val="2A723D68"/>
    <w:rsid w:val="319204DF"/>
    <w:rsid w:val="38276452"/>
    <w:rsid w:val="38531EAB"/>
    <w:rsid w:val="3A565B58"/>
    <w:rsid w:val="3D5570C5"/>
    <w:rsid w:val="41862BD5"/>
    <w:rsid w:val="41982EE6"/>
    <w:rsid w:val="472A30D9"/>
    <w:rsid w:val="5750BF40"/>
    <w:rsid w:val="592E8385"/>
    <w:rsid w:val="59846057"/>
    <w:rsid w:val="5B72FF8A"/>
    <w:rsid w:val="5BDD718C"/>
    <w:rsid w:val="60EBC56F"/>
    <w:rsid w:val="622CF371"/>
    <w:rsid w:val="62D72D21"/>
    <w:rsid w:val="65DA5F08"/>
    <w:rsid w:val="671A478F"/>
    <w:rsid w:val="6AF344C6"/>
    <w:rsid w:val="6BD3370E"/>
    <w:rsid w:val="6CEF0105"/>
    <w:rsid w:val="6D659F01"/>
    <w:rsid w:val="71755CD8"/>
    <w:rsid w:val="7A64B073"/>
    <w:rsid w:val="7B37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08E2002E"/>
  <w15:chartTrackingRefBased/>
  <w15:docId w15:val="{C2B99EA7-C834-4F04-8EEF-BDF1299F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41"/>
    <w:pPr>
      <w:widowControl w:val="0"/>
      <w:spacing w:after="0" w:line="240" w:lineRule="auto"/>
    </w:pPr>
    <w:rPr>
      <w:rFonts w:ascii="CG Times" w:eastAsia="Times New Roman" w:hAnsi="CG Times" w:cs="Times New Roman"/>
      <w:snapToGrid w:val="0"/>
      <w:sz w:val="24"/>
      <w:szCs w:val="24"/>
      <w:lang w:val="en-US"/>
    </w:rPr>
  </w:style>
  <w:style w:type="paragraph" w:styleId="Heading1">
    <w:name w:val="heading 1"/>
    <w:basedOn w:val="Normal"/>
    <w:next w:val="Normal"/>
    <w:link w:val="Heading1Char"/>
    <w:qFormat/>
    <w:rsid w:val="007856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308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30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42F5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3089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Cover">
    <w:name w:val="Subtitle Cover"/>
    <w:basedOn w:val="TitleCover"/>
    <w:next w:val="BodyText"/>
    <w:rsid w:val="0078564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785641"/>
    <w:pPr>
      <w:keepNext/>
      <w:keepLines/>
      <w:widowControl/>
      <w:spacing w:after="240" w:line="720" w:lineRule="atLeast"/>
      <w:jc w:val="center"/>
    </w:pPr>
    <w:rPr>
      <w:rFonts w:ascii="Garamond" w:hAnsi="Garamond"/>
      <w:caps/>
      <w:snapToGrid/>
      <w:spacing w:val="65"/>
      <w:kern w:val="20"/>
      <w:sz w:val="64"/>
      <w:szCs w:val="20"/>
    </w:rPr>
  </w:style>
  <w:style w:type="paragraph" w:styleId="BodyText">
    <w:name w:val="Body Text"/>
    <w:basedOn w:val="Normal"/>
    <w:link w:val="BodyTextChar"/>
    <w:uiPriority w:val="99"/>
    <w:unhideWhenUsed/>
    <w:rsid w:val="00785641"/>
    <w:pPr>
      <w:spacing w:after="120"/>
    </w:pPr>
  </w:style>
  <w:style w:type="character" w:customStyle="1" w:styleId="BodyTextChar">
    <w:name w:val="Body Text Char"/>
    <w:basedOn w:val="DefaultParagraphFont"/>
    <w:link w:val="BodyText"/>
    <w:uiPriority w:val="99"/>
    <w:rsid w:val="00785641"/>
    <w:rPr>
      <w:rFonts w:ascii="CG Times" w:eastAsia="Times New Roman" w:hAnsi="CG Times" w:cs="Times New Roman"/>
      <w:snapToGrid w:val="0"/>
      <w:sz w:val="24"/>
      <w:szCs w:val="24"/>
      <w:lang w:val="en-US"/>
    </w:rPr>
  </w:style>
  <w:style w:type="character" w:customStyle="1" w:styleId="Heading1Char">
    <w:name w:val="Heading 1 Char"/>
    <w:basedOn w:val="DefaultParagraphFont"/>
    <w:link w:val="Heading1"/>
    <w:rsid w:val="00785641"/>
    <w:rPr>
      <w:rFonts w:asciiTheme="majorHAnsi" w:eastAsiaTheme="majorEastAsia" w:hAnsiTheme="majorHAnsi" w:cstheme="majorBidi"/>
      <w:snapToGrid w:val="0"/>
      <w:color w:val="2E74B5" w:themeColor="accent1" w:themeShade="BF"/>
      <w:sz w:val="32"/>
      <w:szCs w:val="32"/>
      <w:lang w:val="en-US"/>
    </w:rPr>
  </w:style>
  <w:style w:type="paragraph" w:styleId="ListParagraph">
    <w:name w:val="List Paragraph"/>
    <w:basedOn w:val="Normal"/>
    <w:uiPriority w:val="34"/>
    <w:qFormat/>
    <w:rsid w:val="00785641"/>
    <w:pPr>
      <w:ind w:left="720"/>
      <w:contextualSpacing/>
    </w:pPr>
  </w:style>
  <w:style w:type="character" w:customStyle="1" w:styleId="Heading2Char">
    <w:name w:val="Heading 2 Char"/>
    <w:basedOn w:val="DefaultParagraphFont"/>
    <w:link w:val="Heading2"/>
    <w:rsid w:val="00C30896"/>
    <w:rPr>
      <w:rFonts w:asciiTheme="majorHAnsi" w:eastAsiaTheme="majorEastAsia" w:hAnsiTheme="majorHAnsi" w:cstheme="majorBidi"/>
      <w:snapToGrid w:val="0"/>
      <w:color w:val="2E74B5" w:themeColor="accent1" w:themeShade="BF"/>
      <w:sz w:val="26"/>
      <w:szCs w:val="26"/>
      <w:lang w:val="en-US"/>
    </w:rPr>
  </w:style>
  <w:style w:type="character" w:customStyle="1" w:styleId="Heading3Char">
    <w:name w:val="Heading 3 Char"/>
    <w:basedOn w:val="DefaultParagraphFont"/>
    <w:link w:val="Heading3"/>
    <w:uiPriority w:val="9"/>
    <w:rsid w:val="00C30896"/>
    <w:rPr>
      <w:rFonts w:asciiTheme="majorHAnsi" w:eastAsiaTheme="majorEastAsia" w:hAnsiTheme="majorHAnsi" w:cstheme="majorBidi"/>
      <w:snapToGrid w:val="0"/>
      <w:color w:val="1F4D78" w:themeColor="accent1" w:themeShade="7F"/>
      <w:sz w:val="24"/>
      <w:szCs w:val="24"/>
      <w:lang w:val="en-US"/>
    </w:rPr>
  </w:style>
  <w:style w:type="character" w:customStyle="1" w:styleId="Heading5Char">
    <w:name w:val="Heading 5 Char"/>
    <w:basedOn w:val="DefaultParagraphFont"/>
    <w:link w:val="Heading5"/>
    <w:uiPriority w:val="9"/>
    <w:rsid w:val="00C30896"/>
    <w:rPr>
      <w:rFonts w:asciiTheme="majorHAnsi" w:eastAsiaTheme="majorEastAsia" w:hAnsiTheme="majorHAnsi" w:cstheme="majorBidi"/>
      <w:snapToGrid w:val="0"/>
      <w:color w:val="2E74B5" w:themeColor="accent1" w:themeShade="BF"/>
      <w:sz w:val="24"/>
      <w:szCs w:val="24"/>
      <w:lang w:val="en-US"/>
    </w:rPr>
  </w:style>
  <w:style w:type="paragraph" w:styleId="Header">
    <w:name w:val="header"/>
    <w:basedOn w:val="Normal"/>
    <w:link w:val="HeaderChar"/>
    <w:uiPriority w:val="99"/>
    <w:unhideWhenUsed/>
    <w:rsid w:val="009631A7"/>
    <w:pPr>
      <w:tabs>
        <w:tab w:val="center" w:pos="4513"/>
        <w:tab w:val="right" w:pos="9026"/>
      </w:tabs>
    </w:pPr>
  </w:style>
  <w:style w:type="character" w:customStyle="1" w:styleId="HeaderChar">
    <w:name w:val="Header Char"/>
    <w:basedOn w:val="DefaultParagraphFont"/>
    <w:link w:val="Header"/>
    <w:uiPriority w:val="99"/>
    <w:rsid w:val="009631A7"/>
    <w:rPr>
      <w:rFonts w:ascii="CG Times" w:eastAsia="Times New Roman" w:hAnsi="CG Times" w:cs="Times New Roman"/>
      <w:snapToGrid w:val="0"/>
      <w:sz w:val="24"/>
      <w:szCs w:val="24"/>
      <w:lang w:val="en-US"/>
    </w:rPr>
  </w:style>
  <w:style w:type="paragraph" w:styleId="Footer">
    <w:name w:val="footer"/>
    <w:basedOn w:val="Normal"/>
    <w:link w:val="FooterChar"/>
    <w:uiPriority w:val="99"/>
    <w:unhideWhenUsed/>
    <w:rsid w:val="009631A7"/>
    <w:pPr>
      <w:tabs>
        <w:tab w:val="center" w:pos="4513"/>
        <w:tab w:val="right" w:pos="9026"/>
      </w:tabs>
    </w:pPr>
  </w:style>
  <w:style w:type="character" w:customStyle="1" w:styleId="FooterChar">
    <w:name w:val="Footer Char"/>
    <w:basedOn w:val="DefaultParagraphFont"/>
    <w:link w:val="Footer"/>
    <w:uiPriority w:val="99"/>
    <w:rsid w:val="009631A7"/>
    <w:rPr>
      <w:rFonts w:ascii="CG Times" w:eastAsia="Times New Roman" w:hAnsi="CG Times" w:cs="Times New Roman"/>
      <w:snapToGrid w:val="0"/>
      <w:sz w:val="24"/>
      <w:szCs w:val="24"/>
      <w:lang w:val="en-US"/>
    </w:rPr>
  </w:style>
  <w:style w:type="paragraph" w:styleId="BodyText2">
    <w:name w:val="Body Text 2"/>
    <w:basedOn w:val="Normal"/>
    <w:link w:val="BodyText2Char"/>
    <w:semiHidden/>
    <w:unhideWhenUsed/>
    <w:rsid w:val="00207975"/>
    <w:pPr>
      <w:spacing w:after="120" w:line="480" w:lineRule="auto"/>
    </w:pPr>
  </w:style>
  <w:style w:type="character" w:customStyle="1" w:styleId="BodyText2Char">
    <w:name w:val="Body Text 2 Char"/>
    <w:basedOn w:val="DefaultParagraphFont"/>
    <w:link w:val="BodyText2"/>
    <w:semiHidden/>
    <w:rsid w:val="00207975"/>
    <w:rPr>
      <w:rFonts w:ascii="CG Times" w:eastAsia="Times New Roman" w:hAnsi="CG Times" w:cs="Times New Roman"/>
      <w:snapToGrid w:val="0"/>
      <w:sz w:val="24"/>
      <w:szCs w:val="24"/>
      <w:lang w:val="en-US"/>
    </w:rPr>
  </w:style>
  <w:style w:type="paragraph" w:styleId="BodyTextIndent2">
    <w:name w:val="Body Text Indent 2"/>
    <w:basedOn w:val="Normal"/>
    <w:link w:val="BodyTextIndent2Char"/>
    <w:semiHidden/>
    <w:unhideWhenUsed/>
    <w:rsid w:val="00207975"/>
    <w:pPr>
      <w:spacing w:after="120" w:line="480" w:lineRule="auto"/>
      <w:ind w:left="283"/>
    </w:pPr>
  </w:style>
  <w:style w:type="character" w:customStyle="1" w:styleId="BodyTextIndent2Char">
    <w:name w:val="Body Text Indent 2 Char"/>
    <w:basedOn w:val="DefaultParagraphFont"/>
    <w:link w:val="BodyTextIndent2"/>
    <w:semiHidden/>
    <w:rsid w:val="00207975"/>
    <w:rPr>
      <w:rFonts w:ascii="CG Times" w:eastAsia="Times New Roman" w:hAnsi="CG Times" w:cs="Times New Roman"/>
      <w:snapToGrid w:val="0"/>
      <w:sz w:val="24"/>
      <w:szCs w:val="24"/>
      <w:lang w:val="en-US"/>
    </w:rPr>
  </w:style>
  <w:style w:type="paragraph" w:styleId="BodyTextIndent3">
    <w:name w:val="Body Text Indent 3"/>
    <w:basedOn w:val="Normal"/>
    <w:link w:val="BodyTextIndent3Char"/>
    <w:semiHidden/>
    <w:unhideWhenUsed/>
    <w:rsid w:val="00207975"/>
    <w:pPr>
      <w:spacing w:after="120"/>
      <w:ind w:left="283"/>
    </w:pPr>
    <w:rPr>
      <w:sz w:val="16"/>
      <w:szCs w:val="16"/>
    </w:rPr>
  </w:style>
  <w:style w:type="character" w:customStyle="1" w:styleId="BodyTextIndent3Char">
    <w:name w:val="Body Text Indent 3 Char"/>
    <w:basedOn w:val="DefaultParagraphFont"/>
    <w:link w:val="BodyTextIndent3"/>
    <w:semiHidden/>
    <w:rsid w:val="00207975"/>
    <w:rPr>
      <w:rFonts w:ascii="CG Times" w:eastAsia="Times New Roman" w:hAnsi="CG Times" w:cs="Times New Roman"/>
      <w:snapToGrid w:val="0"/>
      <w:sz w:val="16"/>
      <w:szCs w:val="16"/>
      <w:lang w:val="en-US"/>
    </w:rPr>
  </w:style>
  <w:style w:type="paragraph" w:styleId="BodyText3">
    <w:name w:val="Body Text 3"/>
    <w:basedOn w:val="Normal"/>
    <w:link w:val="BodyText3Char"/>
    <w:semiHidden/>
    <w:unhideWhenUsed/>
    <w:rsid w:val="00207975"/>
    <w:pPr>
      <w:spacing w:after="120"/>
    </w:pPr>
    <w:rPr>
      <w:sz w:val="16"/>
      <w:szCs w:val="16"/>
    </w:rPr>
  </w:style>
  <w:style w:type="character" w:customStyle="1" w:styleId="BodyText3Char">
    <w:name w:val="Body Text 3 Char"/>
    <w:basedOn w:val="DefaultParagraphFont"/>
    <w:link w:val="BodyText3"/>
    <w:semiHidden/>
    <w:rsid w:val="00207975"/>
    <w:rPr>
      <w:rFonts w:ascii="CG Times" w:eastAsia="Times New Roman" w:hAnsi="CG Times" w:cs="Times New Roman"/>
      <w:snapToGrid w:val="0"/>
      <w:sz w:val="16"/>
      <w:szCs w:val="16"/>
      <w:lang w:val="en-US"/>
    </w:rPr>
  </w:style>
  <w:style w:type="paragraph" w:customStyle="1" w:styleId="a">
    <w:name w:val="_"/>
    <w:basedOn w:val="Normal"/>
    <w:rsid w:val="00207975"/>
    <w:pPr>
      <w:ind w:left="720" w:hanging="720"/>
    </w:pPr>
    <w:rPr>
      <w:rFonts w:ascii="Arial" w:hAnsi="Arial"/>
      <w:szCs w:val="20"/>
    </w:rPr>
  </w:style>
  <w:style w:type="paragraph" w:customStyle="1" w:styleId="Default">
    <w:name w:val="Default"/>
    <w:rsid w:val="00207975"/>
    <w:pPr>
      <w:autoSpaceDE w:val="0"/>
      <w:autoSpaceDN w:val="0"/>
      <w:adjustRightInd w:val="0"/>
      <w:spacing w:after="0" w:line="240" w:lineRule="auto"/>
    </w:pPr>
    <w:rPr>
      <w:rFonts w:ascii="Helvetica 45 Light" w:eastAsia="Times New Roman" w:hAnsi="Helvetica 45 Light" w:cs="Helvetica 45 Light"/>
      <w:color w:val="000000"/>
      <w:sz w:val="24"/>
      <w:szCs w:val="24"/>
      <w:lang w:eastAsia="en-GB"/>
    </w:rPr>
  </w:style>
  <w:style w:type="paragraph" w:styleId="TOCHeading">
    <w:name w:val="TOC Heading"/>
    <w:basedOn w:val="Heading1"/>
    <w:next w:val="Normal"/>
    <w:uiPriority w:val="39"/>
    <w:unhideWhenUsed/>
    <w:qFormat/>
    <w:rsid w:val="00667AB2"/>
    <w:pPr>
      <w:widowControl/>
      <w:spacing w:line="259" w:lineRule="auto"/>
      <w:outlineLvl w:val="9"/>
    </w:pPr>
    <w:rPr>
      <w:snapToGrid/>
    </w:rPr>
  </w:style>
  <w:style w:type="paragraph" w:styleId="TOC2">
    <w:name w:val="toc 2"/>
    <w:basedOn w:val="Normal"/>
    <w:next w:val="Normal"/>
    <w:autoRedefine/>
    <w:uiPriority w:val="39"/>
    <w:unhideWhenUsed/>
    <w:rsid w:val="0031482B"/>
    <w:pPr>
      <w:tabs>
        <w:tab w:val="right" w:leader="dot" w:pos="9016"/>
      </w:tabs>
      <w:spacing w:after="100"/>
      <w:ind w:left="240"/>
    </w:pPr>
    <w:rPr>
      <w:rFonts w:ascii="Arial" w:hAnsi="Arial" w:cs="Arial"/>
      <w:i/>
      <w:iCs/>
      <w:noProof/>
      <w:lang w:val="en-GB"/>
    </w:rPr>
  </w:style>
  <w:style w:type="paragraph" w:styleId="TOC3">
    <w:name w:val="toc 3"/>
    <w:basedOn w:val="Normal"/>
    <w:next w:val="Normal"/>
    <w:autoRedefine/>
    <w:uiPriority w:val="39"/>
    <w:unhideWhenUsed/>
    <w:rsid w:val="0039300F"/>
    <w:pPr>
      <w:tabs>
        <w:tab w:val="left" w:pos="1100"/>
        <w:tab w:val="right" w:leader="dot" w:pos="9016"/>
      </w:tabs>
      <w:spacing w:after="100"/>
    </w:pPr>
    <w:rPr>
      <w:rFonts w:ascii="Arial" w:hAnsi="Arial" w:cs="Arial"/>
      <w:bCs/>
      <w:noProof/>
      <w:color w:val="000000" w:themeColor="text1"/>
      <w:lang w:val="en-GB"/>
    </w:rPr>
  </w:style>
  <w:style w:type="character" w:styleId="Hyperlink">
    <w:name w:val="Hyperlink"/>
    <w:basedOn w:val="DefaultParagraphFont"/>
    <w:uiPriority w:val="99"/>
    <w:unhideWhenUsed/>
    <w:rsid w:val="00667AB2"/>
    <w:rPr>
      <w:color w:val="0563C1" w:themeColor="hyperlink"/>
      <w:u w:val="single"/>
    </w:rPr>
  </w:style>
  <w:style w:type="paragraph" w:styleId="TOC1">
    <w:name w:val="toc 1"/>
    <w:basedOn w:val="Normal"/>
    <w:next w:val="Normal"/>
    <w:autoRedefine/>
    <w:uiPriority w:val="39"/>
    <w:unhideWhenUsed/>
    <w:rsid w:val="006614A8"/>
    <w:pPr>
      <w:tabs>
        <w:tab w:val="left" w:pos="720"/>
        <w:tab w:val="right" w:leader="dot" w:pos="9016"/>
      </w:tabs>
      <w:spacing w:after="100"/>
    </w:pPr>
    <w:rPr>
      <w:rFonts w:ascii="Arial" w:eastAsia="Arial Unicode MS" w:hAnsi="Arial" w:cs="Arial"/>
      <w:b/>
      <w:noProof/>
      <w:sz w:val="22"/>
      <w:szCs w:val="22"/>
      <w:bdr w:val="nil"/>
      <w:lang w:eastAsia="en-GB"/>
    </w:rPr>
  </w:style>
  <w:style w:type="paragraph" w:styleId="NoSpacing">
    <w:name w:val="No Spacing"/>
    <w:uiPriority w:val="1"/>
    <w:qFormat/>
    <w:rsid w:val="00F56E44"/>
    <w:pPr>
      <w:spacing w:after="0" w:line="240" w:lineRule="auto"/>
    </w:pPr>
  </w:style>
  <w:style w:type="table" w:styleId="TableGrid">
    <w:name w:val="Table Grid"/>
    <w:basedOn w:val="TableNormal"/>
    <w:uiPriority w:val="59"/>
    <w:rsid w:val="00F5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5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02"/>
    <w:rPr>
      <w:rFonts w:ascii="Segoe UI" w:eastAsia="Times New Roman" w:hAnsi="Segoe UI" w:cs="Segoe UI"/>
      <w:snapToGrid w:val="0"/>
      <w:sz w:val="18"/>
      <w:szCs w:val="18"/>
      <w:lang w:val="en-US"/>
    </w:rPr>
  </w:style>
  <w:style w:type="character" w:customStyle="1" w:styleId="Heading4Char">
    <w:name w:val="Heading 4 Char"/>
    <w:basedOn w:val="DefaultParagraphFont"/>
    <w:link w:val="Heading4"/>
    <w:uiPriority w:val="9"/>
    <w:semiHidden/>
    <w:rsid w:val="00342F5E"/>
    <w:rPr>
      <w:rFonts w:asciiTheme="majorHAnsi" w:eastAsiaTheme="majorEastAsia" w:hAnsiTheme="majorHAnsi" w:cstheme="majorBidi"/>
      <w:i/>
      <w:iCs/>
      <w:snapToGrid w:val="0"/>
      <w:color w:val="2E74B5" w:themeColor="accent1" w:themeShade="BF"/>
      <w:sz w:val="24"/>
      <w:szCs w:val="24"/>
      <w:lang w:val="en-US"/>
    </w:rPr>
  </w:style>
  <w:style w:type="character" w:styleId="Strong">
    <w:name w:val="Strong"/>
    <w:qFormat/>
    <w:rsid w:val="00342F5E"/>
    <w:rPr>
      <w:b/>
    </w:rPr>
  </w:style>
  <w:style w:type="character" w:styleId="UnresolvedMention">
    <w:name w:val="Unresolved Mention"/>
    <w:basedOn w:val="DefaultParagraphFont"/>
    <w:uiPriority w:val="99"/>
    <w:semiHidden/>
    <w:unhideWhenUsed/>
    <w:rsid w:val="004D2E24"/>
    <w:rPr>
      <w:color w:val="605E5C"/>
      <w:shd w:val="clear" w:color="auto" w:fill="E1DFDD"/>
    </w:rPr>
  </w:style>
  <w:style w:type="paragraph" w:customStyle="1" w:styleId="paragraph">
    <w:name w:val="paragraph"/>
    <w:basedOn w:val="Normal"/>
    <w:rsid w:val="00EF4987"/>
    <w:pPr>
      <w:widowControl/>
      <w:spacing w:before="100" w:beforeAutospacing="1" w:after="100" w:afterAutospacing="1"/>
    </w:pPr>
    <w:rPr>
      <w:rFonts w:ascii="Times New Roman" w:hAnsi="Times New Roman"/>
      <w:snapToGrid/>
      <w:lang w:val="en-GB" w:eastAsia="en-GB"/>
    </w:rPr>
  </w:style>
  <w:style w:type="character" w:customStyle="1" w:styleId="normaltextrun">
    <w:name w:val="normaltextrun"/>
    <w:basedOn w:val="DefaultParagraphFont"/>
    <w:rsid w:val="00EF4987"/>
  </w:style>
  <w:style w:type="character" w:customStyle="1" w:styleId="eop">
    <w:name w:val="eop"/>
    <w:basedOn w:val="DefaultParagraphFont"/>
    <w:rsid w:val="00EF4987"/>
  </w:style>
  <w:style w:type="paragraph" w:styleId="FootnoteText">
    <w:name w:val="footnote text"/>
    <w:basedOn w:val="Normal"/>
    <w:link w:val="FootnoteTextChar"/>
    <w:uiPriority w:val="99"/>
    <w:semiHidden/>
    <w:unhideWhenUsed/>
    <w:rsid w:val="004451D2"/>
    <w:rPr>
      <w:sz w:val="20"/>
      <w:szCs w:val="20"/>
    </w:rPr>
  </w:style>
  <w:style w:type="character" w:customStyle="1" w:styleId="FootnoteTextChar">
    <w:name w:val="Footnote Text Char"/>
    <w:basedOn w:val="DefaultParagraphFont"/>
    <w:link w:val="FootnoteText"/>
    <w:uiPriority w:val="99"/>
    <w:semiHidden/>
    <w:rsid w:val="004451D2"/>
    <w:rPr>
      <w:rFonts w:ascii="CG Times" w:eastAsia="Times New Roman" w:hAnsi="CG Times" w:cs="Times New Roman"/>
      <w:snapToGrid w:val="0"/>
      <w:sz w:val="20"/>
      <w:szCs w:val="20"/>
      <w:lang w:val="en-US"/>
    </w:rPr>
  </w:style>
  <w:style w:type="character" w:styleId="FootnoteReference">
    <w:name w:val="footnote reference"/>
    <w:basedOn w:val="DefaultParagraphFont"/>
    <w:uiPriority w:val="99"/>
    <w:semiHidden/>
    <w:unhideWhenUsed/>
    <w:rsid w:val="004451D2"/>
    <w:rPr>
      <w:vertAlign w:val="superscript"/>
    </w:rPr>
  </w:style>
  <w:style w:type="paragraph" w:customStyle="1" w:styleId="TableParagraph">
    <w:name w:val="Table Paragraph"/>
    <w:basedOn w:val="Normal"/>
    <w:uiPriority w:val="1"/>
    <w:qFormat/>
    <w:rsid w:val="005E3986"/>
    <w:pPr>
      <w:autoSpaceDE w:val="0"/>
      <w:autoSpaceDN w:val="0"/>
      <w:spacing w:line="234" w:lineRule="exact"/>
      <w:ind w:left="107"/>
    </w:pPr>
    <w:rPr>
      <w:rFonts w:ascii="Arial" w:eastAsia="Arial" w:hAnsi="Arial" w:cs="Arial"/>
      <w:snapToGrid/>
      <w:sz w:val="22"/>
      <w:szCs w:val="22"/>
    </w:rPr>
  </w:style>
  <w:style w:type="character" w:styleId="CommentReference">
    <w:name w:val="annotation reference"/>
    <w:basedOn w:val="DefaultParagraphFont"/>
    <w:uiPriority w:val="99"/>
    <w:semiHidden/>
    <w:unhideWhenUsed/>
    <w:rsid w:val="00866951"/>
    <w:rPr>
      <w:sz w:val="16"/>
      <w:szCs w:val="16"/>
    </w:rPr>
  </w:style>
  <w:style w:type="paragraph" w:styleId="CommentText">
    <w:name w:val="annotation text"/>
    <w:basedOn w:val="Normal"/>
    <w:link w:val="CommentTextChar"/>
    <w:uiPriority w:val="99"/>
    <w:unhideWhenUsed/>
    <w:rsid w:val="00866951"/>
    <w:rPr>
      <w:sz w:val="20"/>
      <w:szCs w:val="20"/>
    </w:rPr>
  </w:style>
  <w:style w:type="character" w:customStyle="1" w:styleId="CommentTextChar">
    <w:name w:val="Comment Text Char"/>
    <w:basedOn w:val="DefaultParagraphFont"/>
    <w:link w:val="CommentText"/>
    <w:uiPriority w:val="99"/>
    <w:rsid w:val="00866951"/>
    <w:rPr>
      <w:rFonts w:ascii="CG Times" w:eastAsia="Times New Roman" w:hAnsi="CG Times"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866951"/>
    <w:rPr>
      <w:b/>
      <w:bCs/>
    </w:rPr>
  </w:style>
  <w:style w:type="character" w:customStyle="1" w:styleId="CommentSubjectChar">
    <w:name w:val="Comment Subject Char"/>
    <w:basedOn w:val="CommentTextChar"/>
    <w:link w:val="CommentSubject"/>
    <w:uiPriority w:val="99"/>
    <w:semiHidden/>
    <w:rsid w:val="00866951"/>
    <w:rPr>
      <w:rFonts w:ascii="CG Times" w:eastAsia="Times New Roman" w:hAnsi="CG Times" w:cs="Times New Roman"/>
      <w:b/>
      <w:bCs/>
      <w:snapToGrid w:val="0"/>
      <w:sz w:val="20"/>
      <w:szCs w:val="20"/>
      <w:lang w:val="en-US"/>
    </w:rPr>
  </w:style>
  <w:style w:type="table" w:customStyle="1" w:styleId="TableGrid0">
    <w:name w:val="TableGrid"/>
    <w:rsid w:val="001153EB"/>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paragraph" w:styleId="TOC4">
    <w:name w:val="toc 4"/>
    <w:basedOn w:val="Normal"/>
    <w:next w:val="Normal"/>
    <w:autoRedefine/>
    <w:uiPriority w:val="39"/>
    <w:unhideWhenUsed/>
    <w:rsid w:val="007D1F3D"/>
    <w:pPr>
      <w:widowControl/>
      <w:spacing w:after="100" w:line="278" w:lineRule="auto"/>
      <w:ind w:left="720"/>
    </w:pPr>
    <w:rPr>
      <w:rFonts w:asciiTheme="minorHAnsi" w:eastAsiaTheme="minorEastAsia" w:hAnsiTheme="minorHAnsi" w:cstheme="minorBidi"/>
      <w:snapToGrid/>
      <w:kern w:val="2"/>
      <w:lang w:val="en-GB" w:eastAsia="en-GB"/>
      <w14:ligatures w14:val="standardContextual"/>
    </w:rPr>
  </w:style>
  <w:style w:type="paragraph" w:styleId="TOC5">
    <w:name w:val="toc 5"/>
    <w:basedOn w:val="Normal"/>
    <w:next w:val="Normal"/>
    <w:autoRedefine/>
    <w:uiPriority w:val="39"/>
    <w:unhideWhenUsed/>
    <w:rsid w:val="007D1F3D"/>
    <w:pPr>
      <w:widowControl/>
      <w:spacing w:after="100" w:line="278" w:lineRule="auto"/>
      <w:ind w:left="960"/>
    </w:pPr>
    <w:rPr>
      <w:rFonts w:asciiTheme="minorHAnsi" w:eastAsiaTheme="minorEastAsia" w:hAnsiTheme="minorHAnsi" w:cstheme="minorBidi"/>
      <w:snapToGrid/>
      <w:kern w:val="2"/>
      <w:lang w:val="en-GB" w:eastAsia="en-GB"/>
      <w14:ligatures w14:val="standardContextual"/>
    </w:rPr>
  </w:style>
  <w:style w:type="paragraph" w:styleId="TOC6">
    <w:name w:val="toc 6"/>
    <w:basedOn w:val="Normal"/>
    <w:next w:val="Normal"/>
    <w:autoRedefine/>
    <w:uiPriority w:val="39"/>
    <w:unhideWhenUsed/>
    <w:rsid w:val="007D1F3D"/>
    <w:pPr>
      <w:widowControl/>
      <w:spacing w:after="100" w:line="278" w:lineRule="auto"/>
      <w:ind w:left="1200"/>
    </w:pPr>
    <w:rPr>
      <w:rFonts w:asciiTheme="minorHAnsi" w:eastAsiaTheme="minorEastAsia" w:hAnsiTheme="minorHAnsi" w:cstheme="minorBidi"/>
      <w:snapToGrid/>
      <w:kern w:val="2"/>
      <w:lang w:val="en-GB" w:eastAsia="en-GB"/>
      <w14:ligatures w14:val="standardContextual"/>
    </w:rPr>
  </w:style>
  <w:style w:type="paragraph" w:styleId="TOC7">
    <w:name w:val="toc 7"/>
    <w:basedOn w:val="Normal"/>
    <w:next w:val="Normal"/>
    <w:autoRedefine/>
    <w:uiPriority w:val="39"/>
    <w:unhideWhenUsed/>
    <w:rsid w:val="007D1F3D"/>
    <w:pPr>
      <w:widowControl/>
      <w:spacing w:after="100" w:line="278" w:lineRule="auto"/>
      <w:ind w:left="1440"/>
    </w:pPr>
    <w:rPr>
      <w:rFonts w:asciiTheme="minorHAnsi" w:eastAsiaTheme="minorEastAsia" w:hAnsiTheme="minorHAnsi" w:cstheme="minorBidi"/>
      <w:snapToGrid/>
      <w:kern w:val="2"/>
      <w:lang w:val="en-GB" w:eastAsia="en-GB"/>
      <w14:ligatures w14:val="standardContextual"/>
    </w:rPr>
  </w:style>
  <w:style w:type="paragraph" w:styleId="TOC8">
    <w:name w:val="toc 8"/>
    <w:basedOn w:val="Normal"/>
    <w:next w:val="Normal"/>
    <w:autoRedefine/>
    <w:uiPriority w:val="39"/>
    <w:unhideWhenUsed/>
    <w:rsid w:val="007D1F3D"/>
    <w:pPr>
      <w:widowControl/>
      <w:spacing w:after="100" w:line="278" w:lineRule="auto"/>
      <w:ind w:left="1680"/>
    </w:pPr>
    <w:rPr>
      <w:rFonts w:asciiTheme="minorHAnsi" w:eastAsiaTheme="minorEastAsia" w:hAnsiTheme="minorHAnsi" w:cstheme="minorBidi"/>
      <w:snapToGrid/>
      <w:kern w:val="2"/>
      <w:lang w:val="en-GB" w:eastAsia="en-GB"/>
      <w14:ligatures w14:val="standardContextual"/>
    </w:rPr>
  </w:style>
  <w:style w:type="paragraph" w:styleId="TOC9">
    <w:name w:val="toc 9"/>
    <w:basedOn w:val="Normal"/>
    <w:next w:val="Normal"/>
    <w:autoRedefine/>
    <w:uiPriority w:val="39"/>
    <w:unhideWhenUsed/>
    <w:rsid w:val="007D1F3D"/>
    <w:pPr>
      <w:widowControl/>
      <w:spacing w:after="100" w:line="278" w:lineRule="auto"/>
      <w:ind w:left="1920"/>
    </w:pPr>
    <w:rPr>
      <w:rFonts w:asciiTheme="minorHAnsi" w:eastAsiaTheme="minorEastAsia" w:hAnsiTheme="minorHAnsi" w:cstheme="minorBidi"/>
      <w:snapToGrid/>
      <w:kern w:val="2"/>
      <w:lang w:val="en-GB" w:eastAsia="en-GB"/>
      <w14:ligatures w14:val="standardContextual"/>
    </w:rPr>
  </w:style>
  <w:style w:type="paragraph" w:styleId="Revision">
    <w:name w:val="Revision"/>
    <w:hidden/>
    <w:uiPriority w:val="99"/>
    <w:semiHidden/>
    <w:rsid w:val="009E7AA3"/>
    <w:pPr>
      <w:spacing w:after="0" w:line="240" w:lineRule="auto"/>
    </w:pPr>
    <w:rPr>
      <w:rFonts w:ascii="CG Times" w:eastAsia="Times New Roman" w:hAnsi="CG Times" w:cs="Times New Roman"/>
      <w:snapToGrid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0070">
      <w:bodyDiv w:val="1"/>
      <w:marLeft w:val="0"/>
      <w:marRight w:val="0"/>
      <w:marTop w:val="0"/>
      <w:marBottom w:val="0"/>
      <w:divBdr>
        <w:top w:val="none" w:sz="0" w:space="0" w:color="auto"/>
        <w:left w:val="none" w:sz="0" w:space="0" w:color="auto"/>
        <w:bottom w:val="none" w:sz="0" w:space="0" w:color="auto"/>
        <w:right w:val="none" w:sz="0" w:space="0" w:color="auto"/>
      </w:divBdr>
      <w:divsChild>
        <w:div w:id="1390029684">
          <w:marLeft w:val="0"/>
          <w:marRight w:val="0"/>
          <w:marTop w:val="0"/>
          <w:marBottom w:val="0"/>
          <w:divBdr>
            <w:top w:val="none" w:sz="0" w:space="0" w:color="auto"/>
            <w:left w:val="none" w:sz="0" w:space="0" w:color="auto"/>
            <w:bottom w:val="none" w:sz="0" w:space="0" w:color="auto"/>
            <w:right w:val="none" w:sz="0" w:space="0" w:color="auto"/>
          </w:divBdr>
        </w:div>
      </w:divsChild>
    </w:div>
    <w:div w:id="267347264">
      <w:bodyDiv w:val="1"/>
      <w:marLeft w:val="0"/>
      <w:marRight w:val="0"/>
      <w:marTop w:val="0"/>
      <w:marBottom w:val="0"/>
      <w:divBdr>
        <w:top w:val="none" w:sz="0" w:space="0" w:color="auto"/>
        <w:left w:val="none" w:sz="0" w:space="0" w:color="auto"/>
        <w:bottom w:val="none" w:sz="0" w:space="0" w:color="auto"/>
        <w:right w:val="none" w:sz="0" w:space="0" w:color="auto"/>
      </w:divBdr>
      <w:divsChild>
        <w:div w:id="755174166">
          <w:marLeft w:val="0"/>
          <w:marRight w:val="0"/>
          <w:marTop w:val="0"/>
          <w:marBottom w:val="0"/>
          <w:divBdr>
            <w:top w:val="none" w:sz="0" w:space="0" w:color="auto"/>
            <w:left w:val="none" w:sz="0" w:space="0" w:color="auto"/>
            <w:bottom w:val="none" w:sz="0" w:space="0" w:color="auto"/>
            <w:right w:val="none" w:sz="0" w:space="0" w:color="auto"/>
          </w:divBdr>
          <w:divsChild>
            <w:div w:id="1490902167">
              <w:marLeft w:val="0"/>
              <w:marRight w:val="0"/>
              <w:marTop w:val="0"/>
              <w:marBottom w:val="0"/>
              <w:divBdr>
                <w:top w:val="none" w:sz="0" w:space="0" w:color="auto"/>
                <w:left w:val="none" w:sz="0" w:space="0" w:color="auto"/>
                <w:bottom w:val="none" w:sz="0" w:space="0" w:color="auto"/>
                <w:right w:val="none" w:sz="0" w:space="0" w:color="auto"/>
              </w:divBdr>
            </w:div>
            <w:div w:id="1954245966">
              <w:marLeft w:val="0"/>
              <w:marRight w:val="0"/>
              <w:marTop w:val="0"/>
              <w:marBottom w:val="0"/>
              <w:divBdr>
                <w:top w:val="none" w:sz="0" w:space="0" w:color="auto"/>
                <w:left w:val="none" w:sz="0" w:space="0" w:color="auto"/>
                <w:bottom w:val="none" w:sz="0" w:space="0" w:color="auto"/>
                <w:right w:val="none" w:sz="0" w:space="0" w:color="auto"/>
              </w:divBdr>
            </w:div>
          </w:divsChild>
        </w:div>
        <w:div w:id="1002666510">
          <w:marLeft w:val="0"/>
          <w:marRight w:val="0"/>
          <w:marTop w:val="0"/>
          <w:marBottom w:val="0"/>
          <w:divBdr>
            <w:top w:val="none" w:sz="0" w:space="0" w:color="auto"/>
            <w:left w:val="none" w:sz="0" w:space="0" w:color="auto"/>
            <w:bottom w:val="none" w:sz="0" w:space="0" w:color="auto"/>
            <w:right w:val="none" w:sz="0" w:space="0" w:color="auto"/>
          </w:divBdr>
          <w:divsChild>
            <w:div w:id="866676792">
              <w:marLeft w:val="0"/>
              <w:marRight w:val="0"/>
              <w:marTop w:val="0"/>
              <w:marBottom w:val="0"/>
              <w:divBdr>
                <w:top w:val="none" w:sz="0" w:space="0" w:color="auto"/>
                <w:left w:val="none" w:sz="0" w:space="0" w:color="auto"/>
                <w:bottom w:val="none" w:sz="0" w:space="0" w:color="auto"/>
                <w:right w:val="none" w:sz="0" w:space="0" w:color="auto"/>
              </w:divBdr>
            </w:div>
            <w:div w:id="14238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8892">
      <w:bodyDiv w:val="1"/>
      <w:marLeft w:val="0"/>
      <w:marRight w:val="0"/>
      <w:marTop w:val="0"/>
      <w:marBottom w:val="0"/>
      <w:divBdr>
        <w:top w:val="none" w:sz="0" w:space="0" w:color="auto"/>
        <w:left w:val="none" w:sz="0" w:space="0" w:color="auto"/>
        <w:bottom w:val="none" w:sz="0" w:space="0" w:color="auto"/>
        <w:right w:val="none" w:sz="0" w:space="0" w:color="auto"/>
      </w:divBdr>
      <w:divsChild>
        <w:div w:id="1477333759">
          <w:marLeft w:val="0"/>
          <w:marRight w:val="0"/>
          <w:marTop w:val="0"/>
          <w:marBottom w:val="0"/>
          <w:divBdr>
            <w:top w:val="none" w:sz="0" w:space="0" w:color="auto"/>
            <w:left w:val="none" w:sz="0" w:space="0" w:color="auto"/>
            <w:bottom w:val="none" w:sz="0" w:space="0" w:color="auto"/>
            <w:right w:val="none" w:sz="0" w:space="0" w:color="auto"/>
          </w:divBdr>
        </w:div>
      </w:divsChild>
    </w:div>
    <w:div w:id="732316793">
      <w:bodyDiv w:val="1"/>
      <w:marLeft w:val="0"/>
      <w:marRight w:val="0"/>
      <w:marTop w:val="0"/>
      <w:marBottom w:val="0"/>
      <w:divBdr>
        <w:top w:val="none" w:sz="0" w:space="0" w:color="auto"/>
        <w:left w:val="none" w:sz="0" w:space="0" w:color="auto"/>
        <w:bottom w:val="none" w:sz="0" w:space="0" w:color="auto"/>
        <w:right w:val="none" w:sz="0" w:space="0" w:color="auto"/>
      </w:divBdr>
      <w:divsChild>
        <w:div w:id="554708246">
          <w:marLeft w:val="0"/>
          <w:marRight w:val="0"/>
          <w:marTop w:val="0"/>
          <w:marBottom w:val="0"/>
          <w:divBdr>
            <w:top w:val="none" w:sz="0" w:space="0" w:color="auto"/>
            <w:left w:val="none" w:sz="0" w:space="0" w:color="auto"/>
            <w:bottom w:val="none" w:sz="0" w:space="0" w:color="auto"/>
            <w:right w:val="none" w:sz="0" w:space="0" w:color="auto"/>
          </w:divBdr>
        </w:div>
      </w:divsChild>
    </w:div>
    <w:div w:id="796685193">
      <w:bodyDiv w:val="1"/>
      <w:marLeft w:val="0"/>
      <w:marRight w:val="0"/>
      <w:marTop w:val="0"/>
      <w:marBottom w:val="0"/>
      <w:divBdr>
        <w:top w:val="none" w:sz="0" w:space="0" w:color="auto"/>
        <w:left w:val="none" w:sz="0" w:space="0" w:color="auto"/>
        <w:bottom w:val="none" w:sz="0" w:space="0" w:color="auto"/>
        <w:right w:val="none" w:sz="0" w:space="0" w:color="auto"/>
      </w:divBdr>
    </w:div>
    <w:div w:id="835847996">
      <w:bodyDiv w:val="1"/>
      <w:marLeft w:val="0"/>
      <w:marRight w:val="0"/>
      <w:marTop w:val="0"/>
      <w:marBottom w:val="0"/>
      <w:divBdr>
        <w:top w:val="none" w:sz="0" w:space="0" w:color="auto"/>
        <w:left w:val="none" w:sz="0" w:space="0" w:color="auto"/>
        <w:bottom w:val="none" w:sz="0" w:space="0" w:color="auto"/>
        <w:right w:val="none" w:sz="0" w:space="0" w:color="auto"/>
      </w:divBdr>
    </w:div>
    <w:div w:id="849611120">
      <w:bodyDiv w:val="1"/>
      <w:marLeft w:val="0"/>
      <w:marRight w:val="0"/>
      <w:marTop w:val="0"/>
      <w:marBottom w:val="0"/>
      <w:divBdr>
        <w:top w:val="none" w:sz="0" w:space="0" w:color="auto"/>
        <w:left w:val="none" w:sz="0" w:space="0" w:color="auto"/>
        <w:bottom w:val="none" w:sz="0" w:space="0" w:color="auto"/>
        <w:right w:val="none" w:sz="0" w:space="0" w:color="auto"/>
      </w:divBdr>
    </w:div>
    <w:div w:id="881865557">
      <w:bodyDiv w:val="1"/>
      <w:marLeft w:val="0"/>
      <w:marRight w:val="0"/>
      <w:marTop w:val="0"/>
      <w:marBottom w:val="0"/>
      <w:divBdr>
        <w:top w:val="none" w:sz="0" w:space="0" w:color="auto"/>
        <w:left w:val="none" w:sz="0" w:space="0" w:color="auto"/>
        <w:bottom w:val="none" w:sz="0" w:space="0" w:color="auto"/>
        <w:right w:val="none" w:sz="0" w:space="0" w:color="auto"/>
      </w:divBdr>
      <w:divsChild>
        <w:div w:id="1856923840">
          <w:marLeft w:val="0"/>
          <w:marRight w:val="0"/>
          <w:marTop w:val="0"/>
          <w:marBottom w:val="0"/>
          <w:divBdr>
            <w:top w:val="none" w:sz="0" w:space="0" w:color="auto"/>
            <w:left w:val="none" w:sz="0" w:space="0" w:color="auto"/>
            <w:bottom w:val="none" w:sz="0" w:space="0" w:color="auto"/>
            <w:right w:val="none" w:sz="0" w:space="0" w:color="auto"/>
          </w:divBdr>
        </w:div>
      </w:divsChild>
    </w:div>
    <w:div w:id="957874426">
      <w:bodyDiv w:val="1"/>
      <w:marLeft w:val="0"/>
      <w:marRight w:val="0"/>
      <w:marTop w:val="0"/>
      <w:marBottom w:val="0"/>
      <w:divBdr>
        <w:top w:val="none" w:sz="0" w:space="0" w:color="auto"/>
        <w:left w:val="none" w:sz="0" w:space="0" w:color="auto"/>
        <w:bottom w:val="none" w:sz="0" w:space="0" w:color="auto"/>
        <w:right w:val="none" w:sz="0" w:space="0" w:color="auto"/>
      </w:divBdr>
    </w:div>
    <w:div w:id="1188300532">
      <w:bodyDiv w:val="1"/>
      <w:marLeft w:val="0"/>
      <w:marRight w:val="0"/>
      <w:marTop w:val="0"/>
      <w:marBottom w:val="0"/>
      <w:divBdr>
        <w:top w:val="none" w:sz="0" w:space="0" w:color="auto"/>
        <w:left w:val="none" w:sz="0" w:space="0" w:color="auto"/>
        <w:bottom w:val="none" w:sz="0" w:space="0" w:color="auto"/>
        <w:right w:val="none" w:sz="0" w:space="0" w:color="auto"/>
      </w:divBdr>
      <w:divsChild>
        <w:div w:id="1189834164">
          <w:marLeft w:val="0"/>
          <w:marRight w:val="0"/>
          <w:marTop w:val="0"/>
          <w:marBottom w:val="0"/>
          <w:divBdr>
            <w:top w:val="none" w:sz="0" w:space="0" w:color="auto"/>
            <w:left w:val="none" w:sz="0" w:space="0" w:color="auto"/>
            <w:bottom w:val="none" w:sz="0" w:space="0" w:color="auto"/>
            <w:right w:val="none" w:sz="0" w:space="0" w:color="auto"/>
          </w:divBdr>
        </w:div>
      </w:divsChild>
    </w:div>
    <w:div w:id="1501046612">
      <w:bodyDiv w:val="1"/>
      <w:marLeft w:val="0"/>
      <w:marRight w:val="0"/>
      <w:marTop w:val="0"/>
      <w:marBottom w:val="0"/>
      <w:divBdr>
        <w:top w:val="none" w:sz="0" w:space="0" w:color="auto"/>
        <w:left w:val="none" w:sz="0" w:space="0" w:color="auto"/>
        <w:bottom w:val="none" w:sz="0" w:space="0" w:color="auto"/>
        <w:right w:val="none" w:sz="0" w:space="0" w:color="auto"/>
      </w:divBdr>
    </w:div>
    <w:div w:id="1582912456">
      <w:bodyDiv w:val="1"/>
      <w:marLeft w:val="0"/>
      <w:marRight w:val="0"/>
      <w:marTop w:val="0"/>
      <w:marBottom w:val="0"/>
      <w:divBdr>
        <w:top w:val="none" w:sz="0" w:space="0" w:color="auto"/>
        <w:left w:val="none" w:sz="0" w:space="0" w:color="auto"/>
        <w:bottom w:val="none" w:sz="0" w:space="0" w:color="auto"/>
        <w:right w:val="none" w:sz="0" w:space="0" w:color="auto"/>
      </w:divBdr>
      <w:divsChild>
        <w:div w:id="1466966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wevans@anglianlearning.org" TargetMode="External"/><Relationship Id="rId26" Type="http://schemas.openxmlformats.org/officeDocument/2006/relationships/hyperlink" Target="https://www.legislation.gov.uk/uksi/2013/1471/schedule/2/made" TargetMode="External"/><Relationship Id="rId21" Type="http://schemas.openxmlformats.org/officeDocument/2006/relationships/hyperlink" Target="https://anglianlearning.sharepoint.com/:w:/r/sites/SiteServices/_layouts/15/Doc.aspx?sourcedoc=%7B59975A32-5AB5-4D11-BF88-A867AFB3D2A4%7D&amp;file=Manual%20Handling%20Guidance.docx&amp;action=default&amp;mobileredirect=true" TargetMode="External"/><Relationship Id="rId34"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hyperlink" Target="https://anglianlearning.sharepoint.com/:w:/r/sites/SiteServices/_layouts/15/Doc.aspx?sourcedoc=%7BE3F6E2F7-1E5F-46C5-B322-76F166B8E4A1%7D&amp;file=Working%20at%20Height%20Guidance.docx&amp;action=default&amp;mobileredirect=true"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anglianlearning.sharepoint.com/:w:/r/sites/SiteServices/_layouts/15/Doc.aspx?sourcedoc=%7BEBEDEA10-1E5A-48B4-8B5A-02EA352D10EB%7D&amp;file=Control%20of%20Substances%20Hazardous%20to%20Health%20Procedure.docx&amp;action=default&amp;mobileredirect=tru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nglianlearning.sharepoint.com/:w:/r/sites/SiteServices/_layouts/15/Doc.aspx?sourcedoc=%7B239E96CD-C3DC-41B4-941D-24FA349EF225%7D&amp;file=Display%20Screen%20Equipment%20(DSE)%20Procedure.docx&amp;action=default&amp;mobileredirect=true" TargetMode="External"/><Relationship Id="rId32" Type="http://schemas.openxmlformats.org/officeDocument/2006/relationships/image" Target="media/image4.emf"/><Relationship Id="rId37"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anglianlearning.sharepoint.com/:w:/r/sites/SiteServices/_layouts/15/Doc.aspx?sourcedoc=%7BE3289B9A-83C8-4E89-88D7-CC81129436EE%7D&amp;file=Risk%20Assessment%20Procedure.docx&amp;action=default&amp;mobileredirect=true"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state@anglianlearning.or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anglianlearning.sharepoint.com/:w:/r/sites/SiteServices/_layouts/15/Doc.aspx?sourcedoc=%7B00A0142E-EE79-4CF3-88DB-BCAEE9FA2158%7D&amp;file=Personal%20Protective%20Equipment%20(PPE)%20Guidance.docx&amp;action=default&amp;mobileredirect=true" TargetMode="External"/><Relationship Id="rId27" Type="http://schemas.openxmlformats.org/officeDocument/2006/relationships/hyperlink" Target="https://www.legislation.gov.uk/uksi/1995/3163/schedule/3/made" TargetMode="External"/><Relationship Id="rId30" Type="http://schemas.openxmlformats.org/officeDocument/2006/relationships/footer" Target="footer3.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e400d-8dc7-4769-b4e8-09b1ec29e4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05BCA00419244B4EAE1714B912F91" ma:contentTypeVersion="12" ma:contentTypeDescription="Create a new document." ma:contentTypeScope="" ma:versionID="e437d84a1b7bb0a385819806dfdb32a0">
  <xsd:schema xmlns:xsd="http://www.w3.org/2001/XMLSchema" xmlns:xs="http://www.w3.org/2001/XMLSchema" xmlns:p="http://schemas.microsoft.com/office/2006/metadata/properties" xmlns:ns2="b9be400d-8dc7-4769-b4e8-09b1ec29e445" targetNamespace="http://schemas.microsoft.com/office/2006/metadata/properties" ma:root="true" ma:fieldsID="f0af5dc0fbfa7473ab5220260d4883e2" ns2:_="">
    <xsd:import namespace="b9be400d-8dc7-4769-b4e8-09b1ec29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400d-8dc7-4769-b4e8-09b1ec29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503DC-043D-4F3F-A262-0B617B024E9A}">
  <ds:schemaRefs>
    <ds:schemaRef ds:uri="http://schemas.openxmlformats.org/officeDocument/2006/bibliography"/>
  </ds:schemaRefs>
</ds:datastoreItem>
</file>

<file path=customXml/itemProps2.xml><?xml version="1.0" encoding="utf-8"?>
<ds:datastoreItem xmlns:ds="http://schemas.openxmlformats.org/officeDocument/2006/customXml" ds:itemID="{40EC86B6-4CA9-4C4F-A3B2-F107DB7565D6}">
  <ds:schemaRefs>
    <ds:schemaRef ds:uri="http://schemas.microsoft.com/office/2006/metadata/properties"/>
    <ds:schemaRef ds:uri="http://schemas.microsoft.com/office/infopath/2007/PartnerControls"/>
    <ds:schemaRef ds:uri="521d0ba1-60c4-44f1-b9dc-15d07bd8da3c"/>
    <ds:schemaRef ds:uri="36a178f0-5bed-47ab-aa7a-3621983fe9e8"/>
  </ds:schemaRefs>
</ds:datastoreItem>
</file>

<file path=customXml/itemProps3.xml><?xml version="1.0" encoding="utf-8"?>
<ds:datastoreItem xmlns:ds="http://schemas.openxmlformats.org/officeDocument/2006/customXml" ds:itemID="{1456EB9D-985D-4DEE-8C6A-6C6F8F9DDFF1}">
  <ds:schemaRefs>
    <ds:schemaRef ds:uri="http://schemas.microsoft.com/sharepoint/v3/contenttype/forms"/>
  </ds:schemaRefs>
</ds:datastoreItem>
</file>

<file path=customXml/itemProps4.xml><?xml version="1.0" encoding="utf-8"?>
<ds:datastoreItem xmlns:ds="http://schemas.openxmlformats.org/officeDocument/2006/customXml" ds:itemID="{C105B88D-D817-45C3-85F1-630289ED539D}"/>
</file>

<file path=docProps/app.xml><?xml version="1.0" encoding="utf-8"?>
<Properties xmlns="http://schemas.openxmlformats.org/officeDocument/2006/extended-properties" xmlns:vt="http://schemas.openxmlformats.org/officeDocument/2006/docPropsVTypes">
  <Template>Normal</Template>
  <TotalTime>2</TotalTime>
  <Pages>35</Pages>
  <Words>9838</Words>
  <Characters>56082</Characters>
  <Application>Microsoft Office Word</Application>
  <DocSecurity>0</DocSecurity>
  <Lines>467</Lines>
  <Paragraphs>131</Paragraphs>
  <ScaleCrop>false</ScaleCrop>
  <Company>Anglian Learning</Company>
  <LinksUpToDate>false</LinksUpToDate>
  <CharactersWithSpaces>65789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Greig, Miss B</dc:creator>
  <cp:keywords/>
  <dc:description/>
  <cp:lastModifiedBy>Pickford, Mrs N</cp:lastModifiedBy>
  <cp:revision>2</cp:revision>
  <cp:lastPrinted>2025-06-18T09:56:00Z</cp:lastPrinted>
  <dcterms:created xsi:type="dcterms:W3CDTF">2026-03-04T10:59:00Z</dcterms:created>
  <dcterms:modified xsi:type="dcterms:W3CDTF">2026-03-04T10:59:00Z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0x01010028705BCA00419244B4EAE1714B912F91</vt:lpwstr>
  </property>
  <property fmtid="{D5CDD505-2E9C-101B-9397-08002B2CF9AE}" pid="3" name="GrammarlyDocumentId">
    <vt:lpwstr>7afe318a3ac6468f79b5ff1f598d0e93ac19f99d68f427bbec3ec4b701e5f9c6</vt:lpwstr>
  </property>
  <property fmtid="{D5CDD505-2E9C-101B-9397-08002B2CF9AE}" pid="4" name="MediaServiceImageTags">
    <vt:lpwstr/>
  </property>
</Properties>
</file>