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AF5F" w14:textId="1C8498CB" w:rsidR="001661F0" w:rsidRPr="00734CD9" w:rsidRDefault="001661F0" w:rsidP="00D21244">
      <w:pPr>
        <w:pStyle w:val="Title"/>
        <w:jc w:val="center"/>
        <w:rPr>
          <w:rFonts w:asciiTheme="minorHAnsi" w:hAnsiTheme="minorHAnsi" w:cstheme="minorHAnsi"/>
          <w:b/>
          <w:highlight w:val="yellow"/>
        </w:rPr>
      </w:pPr>
    </w:p>
    <w:p w14:paraId="667837E4" w14:textId="25E66DB4" w:rsidR="007F07D7" w:rsidRPr="00734CD9" w:rsidRDefault="00C244E2" w:rsidP="00D21244">
      <w:pPr>
        <w:pStyle w:val="Title"/>
        <w:jc w:val="center"/>
        <w:rPr>
          <w:rFonts w:asciiTheme="minorHAnsi" w:hAnsiTheme="minorHAnsi" w:cstheme="minorHAnsi"/>
          <w:b/>
          <w:sz w:val="44"/>
          <w:szCs w:val="44"/>
        </w:rPr>
      </w:pPr>
      <w:r w:rsidRPr="00734CD9">
        <w:rPr>
          <w:rFonts w:asciiTheme="minorHAnsi" w:hAnsiTheme="minorHAnsi" w:cstheme="minorHAnsi"/>
          <w:noProof/>
          <w:sz w:val="44"/>
          <w:szCs w:val="44"/>
        </w:rPr>
        <w:drawing>
          <wp:anchor distT="0" distB="0" distL="114300" distR="114300" simplePos="0" relativeHeight="251658240" behindDoc="1" locked="0" layoutInCell="1" allowOverlap="1" wp14:anchorId="2ED39F13" wp14:editId="3950497A">
            <wp:simplePos x="0" y="0"/>
            <wp:positionH relativeFrom="margin">
              <wp:posOffset>5291668</wp:posOffset>
            </wp:positionH>
            <wp:positionV relativeFrom="paragraph">
              <wp:posOffset>40297</wp:posOffset>
            </wp:positionV>
            <wp:extent cx="1066800" cy="522101"/>
            <wp:effectExtent l="0" t="0" r="0" b="0"/>
            <wp:wrapNone/>
            <wp:docPr id="598405443" name="Picture 1" descr="Wimbish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mbish Primary Acade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3602" cy="52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4CD9">
        <w:rPr>
          <w:rFonts w:asciiTheme="minorHAnsi" w:hAnsiTheme="minorHAnsi" w:cstheme="minorHAnsi"/>
          <w:noProof/>
          <w:sz w:val="44"/>
          <w:szCs w:val="44"/>
        </w:rPr>
        <w:drawing>
          <wp:anchor distT="0" distB="0" distL="114300" distR="114300" simplePos="0" relativeHeight="251658241" behindDoc="1" locked="0" layoutInCell="1" allowOverlap="1" wp14:anchorId="4FCCE094" wp14:editId="3FBFBA06">
            <wp:simplePos x="0" y="0"/>
            <wp:positionH relativeFrom="column">
              <wp:posOffset>-114300</wp:posOffset>
            </wp:positionH>
            <wp:positionV relativeFrom="paragraph">
              <wp:posOffset>52069</wp:posOffset>
            </wp:positionV>
            <wp:extent cx="1752600" cy="656139"/>
            <wp:effectExtent l="0" t="0" r="0" b="0"/>
            <wp:wrapNone/>
            <wp:docPr id="1287236232" name="Picture 2" descr="The Meadow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eadow Primary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6117" cy="661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7D7" w:rsidRPr="00734CD9">
        <w:rPr>
          <w:rFonts w:asciiTheme="minorHAnsi" w:hAnsiTheme="minorHAnsi" w:cstheme="minorHAnsi"/>
          <w:b/>
          <w:sz w:val="44"/>
          <w:szCs w:val="44"/>
        </w:rPr>
        <w:t>Meadow Primary School</w:t>
      </w:r>
      <w:r w:rsidR="004D46EB" w:rsidRPr="00734CD9">
        <w:rPr>
          <w:rFonts w:asciiTheme="minorHAnsi" w:hAnsiTheme="minorHAnsi" w:cstheme="minorHAnsi"/>
          <w:noProof/>
          <w:sz w:val="44"/>
          <w:szCs w:val="44"/>
        </w:rPr>
        <w:t xml:space="preserve"> </w:t>
      </w:r>
    </w:p>
    <w:p w14:paraId="64289570" w14:textId="45674B01" w:rsidR="005A7E7E" w:rsidRPr="00734CD9" w:rsidRDefault="007F07D7" w:rsidP="00D21244">
      <w:pPr>
        <w:pStyle w:val="Title"/>
        <w:jc w:val="center"/>
        <w:rPr>
          <w:rFonts w:asciiTheme="minorHAnsi" w:hAnsiTheme="minorHAnsi" w:cstheme="minorHAnsi"/>
          <w:b/>
          <w:sz w:val="44"/>
          <w:szCs w:val="44"/>
        </w:rPr>
      </w:pPr>
      <w:r w:rsidRPr="00734CD9">
        <w:rPr>
          <w:rFonts w:asciiTheme="minorHAnsi" w:hAnsiTheme="minorHAnsi" w:cstheme="minorHAnsi"/>
          <w:b/>
          <w:sz w:val="44"/>
          <w:szCs w:val="44"/>
        </w:rPr>
        <w:t xml:space="preserve"> Wimbish Primary Academy</w:t>
      </w:r>
    </w:p>
    <w:p w14:paraId="03F9DF54" w14:textId="4ECC3D16" w:rsidR="005A7E7E" w:rsidRPr="00734CD9" w:rsidRDefault="005A7E7E" w:rsidP="00D21244">
      <w:pPr>
        <w:pStyle w:val="Title"/>
        <w:jc w:val="center"/>
        <w:rPr>
          <w:rFonts w:asciiTheme="minorHAnsi" w:hAnsiTheme="minorHAnsi" w:cstheme="minorHAnsi"/>
          <w:b/>
          <w:sz w:val="44"/>
          <w:szCs w:val="44"/>
        </w:rPr>
      </w:pPr>
      <w:r w:rsidRPr="00734CD9">
        <w:rPr>
          <w:rFonts w:asciiTheme="minorHAnsi" w:hAnsiTheme="minorHAnsi" w:cstheme="minorHAnsi"/>
          <w:b/>
          <w:sz w:val="44"/>
          <w:szCs w:val="44"/>
        </w:rPr>
        <w:t>SEND Toolkit</w:t>
      </w:r>
      <w:r w:rsidR="00C244E2" w:rsidRPr="00734CD9">
        <w:rPr>
          <w:rFonts w:asciiTheme="minorHAnsi" w:hAnsiTheme="minorHAnsi" w:cstheme="minorHAnsi"/>
          <w:sz w:val="44"/>
          <w:szCs w:val="44"/>
        </w:rPr>
        <w:t xml:space="preserve"> </w:t>
      </w:r>
    </w:p>
    <w:p w14:paraId="05FB5CA2" w14:textId="42BC89E8" w:rsidR="0073448C" w:rsidRPr="00734CD9" w:rsidRDefault="0073448C" w:rsidP="00A6442C">
      <w:pPr>
        <w:pStyle w:val="NoSpacing"/>
        <w:rPr>
          <w:rFonts w:cstheme="minorHAnsi"/>
          <w:i/>
          <w:iCs/>
          <w:sz w:val="20"/>
          <w:szCs w:val="20"/>
        </w:rPr>
      </w:pPr>
      <w:r w:rsidRPr="00734CD9">
        <w:rPr>
          <w:rFonts w:cstheme="minorHAnsi"/>
          <w:i/>
          <w:iCs/>
          <w:sz w:val="20"/>
          <w:szCs w:val="20"/>
        </w:rPr>
        <w:t>With thanks to Charlotte James (Fen Ditton) and Karen Graves (Linton Heights)</w:t>
      </w:r>
    </w:p>
    <w:p w14:paraId="5D7111BD" w14:textId="0CD32D0E" w:rsidR="0073448C" w:rsidRPr="00734CD9" w:rsidRDefault="0073448C" w:rsidP="00A6442C">
      <w:pPr>
        <w:pStyle w:val="NoSpacing"/>
        <w:rPr>
          <w:rFonts w:cstheme="minorHAnsi"/>
          <w:sz w:val="28"/>
          <w:szCs w:val="28"/>
        </w:rPr>
      </w:pPr>
    </w:p>
    <w:p w14:paraId="23F953BD" w14:textId="060842E7" w:rsidR="00051BF4" w:rsidRPr="00734CD9" w:rsidRDefault="005A7E7E" w:rsidP="00A6442C">
      <w:pPr>
        <w:pStyle w:val="NoSpacing"/>
        <w:rPr>
          <w:rFonts w:cstheme="minorHAnsi"/>
          <w:sz w:val="28"/>
          <w:szCs w:val="28"/>
        </w:rPr>
      </w:pPr>
      <w:r w:rsidRPr="00734CD9">
        <w:rPr>
          <w:rFonts w:cstheme="minorHAnsi"/>
          <w:sz w:val="28"/>
          <w:szCs w:val="28"/>
        </w:rPr>
        <w:t xml:space="preserve">This toolkit is designed to support high quality first teaching of all </w:t>
      </w:r>
      <w:proofErr w:type="gramStart"/>
      <w:r w:rsidRPr="00734CD9">
        <w:rPr>
          <w:rFonts w:cstheme="minorHAnsi"/>
          <w:sz w:val="28"/>
          <w:szCs w:val="28"/>
        </w:rPr>
        <w:t>pupils</w:t>
      </w:r>
      <w:proofErr w:type="gramEnd"/>
      <w:r w:rsidRPr="00734CD9">
        <w:rPr>
          <w:rFonts w:cstheme="minorHAnsi"/>
          <w:sz w:val="28"/>
          <w:szCs w:val="28"/>
        </w:rPr>
        <w:t xml:space="preserve"> and the </w:t>
      </w:r>
      <w:r w:rsidR="00051BF4" w:rsidRPr="00734CD9">
        <w:rPr>
          <w:rFonts w:cstheme="minorHAnsi"/>
          <w:sz w:val="28"/>
          <w:szCs w:val="28"/>
        </w:rPr>
        <w:t xml:space="preserve">strategies can be used for any child in your class regardless of </w:t>
      </w:r>
      <w:r w:rsidR="0068269A" w:rsidRPr="00734CD9">
        <w:rPr>
          <w:rFonts w:cstheme="minorHAnsi"/>
          <w:sz w:val="28"/>
          <w:szCs w:val="28"/>
        </w:rPr>
        <w:t>whether they have SEN Support or not.</w:t>
      </w:r>
      <w:r w:rsidRPr="00734CD9">
        <w:rPr>
          <w:rFonts w:cstheme="minorHAnsi"/>
          <w:sz w:val="28"/>
          <w:szCs w:val="28"/>
        </w:rPr>
        <w:t xml:space="preserve"> </w:t>
      </w:r>
    </w:p>
    <w:p w14:paraId="2F0E324F" w14:textId="77777777" w:rsidR="00A6442C" w:rsidRPr="00734CD9" w:rsidRDefault="00A6442C" w:rsidP="00A6442C">
      <w:pPr>
        <w:pStyle w:val="NoSpacing"/>
        <w:rPr>
          <w:rFonts w:cstheme="minorHAnsi"/>
          <w:sz w:val="28"/>
          <w:szCs w:val="28"/>
        </w:rPr>
      </w:pPr>
    </w:p>
    <w:p w14:paraId="4EACC076" w14:textId="77777777" w:rsidR="005A7E7E" w:rsidRPr="00734CD9" w:rsidRDefault="005A7E7E" w:rsidP="00A6442C">
      <w:pPr>
        <w:pStyle w:val="NoSpacing"/>
        <w:rPr>
          <w:rFonts w:cstheme="minorHAnsi"/>
          <w:sz w:val="28"/>
          <w:szCs w:val="28"/>
        </w:rPr>
      </w:pPr>
      <w:r w:rsidRPr="00734CD9">
        <w:rPr>
          <w:rFonts w:cstheme="minorHAnsi"/>
          <w:sz w:val="28"/>
          <w:szCs w:val="28"/>
        </w:rPr>
        <w:t>The toolkit should be used in conjunction with Cambridgeshire’s SEND</w:t>
      </w:r>
      <w:r w:rsidR="00CE685A" w:rsidRPr="00734CD9">
        <w:rPr>
          <w:rFonts w:cstheme="minorHAnsi"/>
          <w:sz w:val="28"/>
          <w:szCs w:val="28"/>
        </w:rPr>
        <w:t xml:space="preserve"> Ordinarily Available Provision (OAP) </w:t>
      </w:r>
      <w:r w:rsidRPr="00734CD9">
        <w:rPr>
          <w:rFonts w:cstheme="minorHAnsi"/>
          <w:sz w:val="28"/>
          <w:szCs w:val="28"/>
        </w:rPr>
        <w:t xml:space="preserve">Toolkit – </w:t>
      </w:r>
    </w:p>
    <w:p w14:paraId="54605ECF" w14:textId="2A5058C7" w:rsidR="005A7E7E" w:rsidRDefault="00605766" w:rsidP="00A6442C">
      <w:pPr>
        <w:pStyle w:val="NoSpacing"/>
        <w:rPr>
          <w:rStyle w:val="Hyperlink"/>
          <w:rFonts w:cstheme="minorHAnsi"/>
          <w:sz w:val="28"/>
          <w:szCs w:val="28"/>
        </w:rPr>
      </w:pPr>
      <w:r w:rsidRPr="00605766">
        <w:rPr>
          <w:rFonts w:cstheme="minorHAnsi"/>
          <w:noProof/>
          <w:sz w:val="28"/>
          <w:szCs w:val="28"/>
        </w:rPr>
        <w:drawing>
          <wp:anchor distT="0" distB="0" distL="114300" distR="114300" simplePos="0" relativeHeight="251659265" behindDoc="1" locked="0" layoutInCell="1" allowOverlap="1" wp14:anchorId="243FA452" wp14:editId="6FE6131D">
            <wp:simplePos x="0" y="0"/>
            <wp:positionH relativeFrom="column">
              <wp:posOffset>4673600</wp:posOffset>
            </wp:positionH>
            <wp:positionV relativeFrom="paragraph">
              <wp:posOffset>10160</wp:posOffset>
            </wp:positionV>
            <wp:extent cx="1562100" cy="1562100"/>
            <wp:effectExtent l="0" t="0" r="0" b="0"/>
            <wp:wrapTight wrapText="bothSides">
              <wp:wrapPolygon edited="0">
                <wp:start x="0" y="0"/>
                <wp:lineTo x="0" y="21337"/>
                <wp:lineTo x="21337" y="21337"/>
                <wp:lineTo x="21337" y="0"/>
                <wp:lineTo x="0" y="0"/>
              </wp:wrapPolygon>
            </wp:wrapTight>
            <wp:docPr id="970616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1671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hyperlink r:id="rId14" w:history="1">
        <w:r w:rsidR="005A7E7E" w:rsidRPr="00734CD9">
          <w:rPr>
            <w:rStyle w:val="Hyperlink"/>
            <w:rFonts w:cstheme="minorHAnsi"/>
            <w:sz w:val="28"/>
            <w:szCs w:val="28"/>
          </w:rPr>
          <w:t>https://www.cambslearntogether.co.uk/cambridgeshire-send/cambridgeshire-send-oap-toolkits/send-oap-toolkit</w:t>
        </w:r>
      </w:hyperlink>
    </w:p>
    <w:p w14:paraId="10221347" w14:textId="6E220615" w:rsidR="00A6442C" w:rsidRDefault="00A6442C" w:rsidP="00A6442C">
      <w:pPr>
        <w:pStyle w:val="NoSpacing"/>
        <w:rPr>
          <w:rFonts w:cstheme="minorHAnsi"/>
          <w:b/>
          <w:bCs/>
          <w:sz w:val="28"/>
          <w:szCs w:val="28"/>
        </w:rPr>
      </w:pPr>
    </w:p>
    <w:p w14:paraId="7FDFCCC3" w14:textId="77777777" w:rsidR="00605766" w:rsidRDefault="00605766" w:rsidP="00A6442C">
      <w:pPr>
        <w:pStyle w:val="NoSpacing"/>
        <w:rPr>
          <w:rFonts w:cstheme="minorHAnsi"/>
          <w:b/>
          <w:bCs/>
          <w:sz w:val="28"/>
          <w:szCs w:val="28"/>
        </w:rPr>
      </w:pPr>
    </w:p>
    <w:p w14:paraId="5AFBF854" w14:textId="77777777" w:rsidR="00605766" w:rsidRDefault="00605766" w:rsidP="00A6442C">
      <w:pPr>
        <w:pStyle w:val="NoSpacing"/>
        <w:rPr>
          <w:rFonts w:cstheme="minorHAnsi"/>
          <w:b/>
          <w:bCs/>
          <w:sz w:val="28"/>
          <w:szCs w:val="28"/>
        </w:rPr>
      </w:pPr>
    </w:p>
    <w:p w14:paraId="3AD13B1B" w14:textId="77777777" w:rsidR="00605766" w:rsidRDefault="00605766" w:rsidP="00A6442C">
      <w:pPr>
        <w:pStyle w:val="NoSpacing"/>
        <w:rPr>
          <w:rFonts w:cstheme="minorHAnsi"/>
          <w:b/>
          <w:bCs/>
          <w:sz w:val="28"/>
          <w:szCs w:val="28"/>
        </w:rPr>
      </w:pPr>
    </w:p>
    <w:p w14:paraId="1E737219" w14:textId="77777777" w:rsidR="00605766" w:rsidRDefault="00605766" w:rsidP="00A6442C">
      <w:pPr>
        <w:pStyle w:val="NoSpacing"/>
        <w:rPr>
          <w:rFonts w:cstheme="minorHAnsi"/>
          <w:b/>
          <w:bCs/>
          <w:sz w:val="28"/>
          <w:szCs w:val="28"/>
        </w:rPr>
      </w:pPr>
    </w:p>
    <w:p w14:paraId="173CF8EE" w14:textId="77777777" w:rsidR="00605766" w:rsidRPr="00605766" w:rsidRDefault="00605766" w:rsidP="00A6442C">
      <w:pPr>
        <w:pStyle w:val="NoSpacing"/>
        <w:rPr>
          <w:rFonts w:cstheme="minorHAnsi"/>
          <w:b/>
          <w:bCs/>
          <w:sz w:val="28"/>
          <w:szCs w:val="28"/>
        </w:rPr>
      </w:pPr>
    </w:p>
    <w:p w14:paraId="064A49BD" w14:textId="119BCAF4" w:rsidR="005A7E7E" w:rsidRPr="00734CD9" w:rsidRDefault="005A7E7E" w:rsidP="00A6442C">
      <w:pPr>
        <w:pStyle w:val="NoSpacing"/>
        <w:rPr>
          <w:rFonts w:cstheme="minorHAnsi"/>
          <w:sz w:val="28"/>
          <w:szCs w:val="28"/>
        </w:rPr>
      </w:pPr>
      <w:r w:rsidRPr="00734CD9">
        <w:rPr>
          <w:rFonts w:cstheme="minorHAnsi"/>
          <w:sz w:val="28"/>
          <w:szCs w:val="28"/>
        </w:rPr>
        <w:t>The booklet is organised into a range of difficulties and under each section, there are</w:t>
      </w:r>
      <w:r w:rsidR="004F16F9" w:rsidRPr="00734CD9">
        <w:rPr>
          <w:rFonts w:cstheme="minorHAnsi"/>
          <w:sz w:val="28"/>
          <w:szCs w:val="28"/>
        </w:rPr>
        <w:t xml:space="preserve"> links and resources that cover </w:t>
      </w:r>
      <w:r w:rsidRPr="00734CD9">
        <w:rPr>
          <w:rFonts w:cstheme="minorHAnsi"/>
          <w:b/>
          <w:color w:val="00B050"/>
          <w:sz w:val="28"/>
          <w:szCs w:val="28"/>
        </w:rPr>
        <w:t>I</w:t>
      </w:r>
      <w:r w:rsidR="004F16F9" w:rsidRPr="00734CD9">
        <w:rPr>
          <w:rFonts w:cstheme="minorHAnsi"/>
          <w:b/>
          <w:color w:val="00B050"/>
          <w:sz w:val="28"/>
          <w:szCs w:val="28"/>
        </w:rPr>
        <w:t xml:space="preserve">dentifying barriers and understanding </w:t>
      </w:r>
      <w:r w:rsidR="001B7081" w:rsidRPr="00734CD9">
        <w:rPr>
          <w:rFonts w:cstheme="minorHAnsi"/>
          <w:b/>
          <w:color w:val="00B050"/>
          <w:sz w:val="28"/>
          <w:szCs w:val="28"/>
        </w:rPr>
        <w:t>needs,</w:t>
      </w:r>
      <w:r w:rsidRPr="00734CD9">
        <w:rPr>
          <w:rFonts w:cstheme="minorHAnsi"/>
          <w:b/>
          <w:sz w:val="28"/>
          <w:szCs w:val="28"/>
        </w:rPr>
        <w:t xml:space="preserve"> </w:t>
      </w:r>
      <w:r w:rsidRPr="00734CD9">
        <w:rPr>
          <w:rFonts w:cstheme="minorHAnsi"/>
          <w:b/>
          <w:color w:val="B10F92"/>
          <w:sz w:val="28"/>
          <w:szCs w:val="28"/>
        </w:rPr>
        <w:t>Strategies</w:t>
      </w:r>
      <w:r w:rsidRPr="00734CD9">
        <w:rPr>
          <w:rFonts w:cstheme="minorHAnsi"/>
          <w:b/>
          <w:sz w:val="28"/>
          <w:szCs w:val="28"/>
        </w:rPr>
        <w:t xml:space="preserve"> and </w:t>
      </w:r>
      <w:r w:rsidRPr="00734CD9">
        <w:rPr>
          <w:rFonts w:cstheme="minorHAnsi"/>
          <w:b/>
          <w:color w:val="002060"/>
          <w:sz w:val="28"/>
          <w:szCs w:val="28"/>
        </w:rPr>
        <w:t>Resources</w:t>
      </w:r>
      <w:r w:rsidRPr="00734CD9">
        <w:rPr>
          <w:rFonts w:cstheme="minorHAnsi"/>
          <w:color w:val="002060"/>
          <w:sz w:val="28"/>
          <w:szCs w:val="28"/>
        </w:rPr>
        <w:t>.</w:t>
      </w:r>
    </w:p>
    <w:p w14:paraId="6AFB7AF3" w14:textId="77777777" w:rsidR="005C31F4" w:rsidRPr="00734CD9" w:rsidRDefault="00051BF4" w:rsidP="00A6442C">
      <w:pPr>
        <w:pStyle w:val="NoSpacing"/>
        <w:rPr>
          <w:rFonts w:cstheme="minorHAnsi"/>
          <w:sz w:val="28"/>
          <w:szCs w:val="28"/>
        </w:rPr>
      </w:pPr>
      <w:r w:rsidRPr="00734CD9">
        <w:rPr>
          <w:rFonts w:cstheme="minorHAnsi"/>
          <w:sz w:val="28"/>
          <w:szCs w:val="28"/>
        </w:rPr>
        <w:t xml:space="preserve">The booklet covers </w:t>
      </w:r>
      <w:r w:rsidR="00A6442C" w:rsidRPr="00734CD9">
        <w:rPr>
          <w:rFonts w:cstheme="minorHAnsi"/>
          <w:sz w:val="28"/>
          <w:szCs w:val="28"/>
        </w:rPr>
        <w:t xml:space="preserve">the following </w:t>
      </w:r>
      <w:r w:rsidRPr="00734CD9">
        <w:rPr>
          <w:rFonts w:cstheme="minorHAnsi"/>
          <w:sz w:val="28"/>
          <w:szCs w:val="28"/>
        </w:rPr>
        <w:t>difficulties:</w:t>
      </w:r>
    </w:p>
    <w:p w14:paraId="4CA8AB52" w14:textId="0A26DA91" w:rsidR="00341F3A" w:rsidRPr="00734CD9" w:rsidRDefault="006A09F3" w:rsidP="004F16F9">
      <w:pPr>
        <w:pStyle w:val="NoSpacing"/>
        <w:ind w:left="2880"/>
        <w:rPr>
          <w:rFonts w:cstheme="minorHAnsi"/>
          <w:b/>
          <w:color w:val="0070C0"/>
          <w:sz w:val="28"/>
          <w:szCs w:val="28"/>
        </w:rPr>
      </w:pPr>
      <w:hyperlink w:anchor="Cognition_and_learning" w:history="1">
        <w:r w:rsidRPr="00734CD9">
          <w:rPr>
            <w:rStyle w:val="Hyperlink"/>
            <w:rFonts w:cstheme="minorHAnsi"/>
            <w:b/>
            <w:sz w:val="28"/>
            <w:szCs w:val="28"/>
          </w:rPr>
          <w:t xml:space="preserve">Cognition and </w:t>
        </w:r>
        <w:r w:rsidR="001B7081" w:rsidRPr="00734CD9">
          <w:rPr>
            <w:rStyle w:val="Hyperlink"/>
            <w:rFonts w:cstheme="minorHAnsi"/>
            <w:b/>
            <w:sz w:val="28"/>
            <w:szCs w:val="28"/>
          </w:rPr>
          <w:t>Learning (</w:t>
        </w:r>
        <w:r w:rsidR="00695677" w:rsidRPr="00734CD9">
          <w:rPr>
            <w:rStyle w:val="Hyperlink"/>
            <w:rFonts w:cstheme="minorHAnsi"/>
            <w:b/>
            <w:sz w:val="28"/>
            <w:szCs w:val="28"/>
          </w:rPr>
          <w:t>Page</w:t>
        </w:r>
        <w:r w:rsidR="00C71273" w:rsidRPr="00734CD9">
          <w:rPr>
            <w:rStyle w:val="Hyperlink"/>
            <w:rFonts w:cstheme="minorHAnsi"/>
            <w:b/>
            <w:sz w:val="28"/>
            <w:szCs w:val="28"/>
          </w:rPr>
          <w:t>s</w:t>
        </w:r>
        <w:r w:rsidR="00695677" w:rsidRPr="00734CD9">
          <w:rPr>
            <w:rStyle w:val="Hyperlink"/>
            <w:rFonts w:cstheme="minorHAnsi"/>
            <w:b/>
            <w:sz w:val="28"/>
            <w:szCs w:val="28"/>
          </w:rPr>
          <w:t xml:space="preserve"> 2</w:t>
        </w:r>
        <w:r w:rsidR="00A72C0E" w:rsidRPr="00734CD9">
          <w:rPr>
            <w:rStyle w:val="Hyperlink"/>
            <w:rFonts w:cstheme="minorHAnsi"/>
            <w:b/>
            <w:sz w:val="28"/>
            <w:szCs w:val="28"/>
          </w:rPr>
          <w:t>-</w:t>
        </w:r>
        <w:r w:rsidR="00D86A9B" w:rsidRPr="00734CD9">
          <w:rPr>
            <w:rStyle w:val="Hyperlink"/>
            <w:rFonts w:cstheme="minorHAnsi"/>
            <w:b/>
            <w:sz w:val="28"/>
            <w:szCs w:val="28"/>
          </w:rPr>
          <w:t>5</w:t>
        </w:r>
        <w:r w:rsidR="00695677" w:rsidRPr="00734CD9">
          <w:rPr>
            <w:rStyle w:val="Hyperlink"/>
            <w:rFonts w:cstheme="minorHAnsi"/>
            <w:b/>
            <w:sz w:val="28"/>
            <w:szCs w:val="28"/>
          </w:rPr>
          <w:t>)</w:t>
        </w:r>
      </w:hyperlink>
    </w:p>
    <w:p w14:paraId="7DC14A1E" w14:textId="62A90F54" w:rsidR="00051BF4" w:rsidRPr="00734CD9" w:rsidRDefault="00B81452" w:rsidP="00A6442C">
      <w:pPr>
        <w:pStyle w:val="NoSpacing"/>
        <w:ind w:left="2880"/>
        <w:rPr>
          <w:rStyle w:val="Hyperlink"/>
          <w:rFonts w:cstheme="minorHAnsi"/>
          <w:b/>
          <w:sz w:val="28"/>
          <w:szCs w:val="28"/>
        </w:rPr>
      </w:pPr>
      <w:r w:rsidRPr="00734CD9">
        <w:rPr>
          <w:rFonts w:cstheme="minorHAnsi"/>
          <w:b/>
          <w:color w:val="0070C0"/>
          <w:sz w:val="28"/>
          <w:szCs w:val="28"/>
        </w:rPr>
        <w:fldChar w:fldCharType="begin"/>
      </w:r>
      <w:r w:rsidRPr="00734CD9">
        <w:rPr>
          <w:rFonts w:cstheme="minorHAnsi"/>
          <w:b/>
          <w:color w:val="0070C0"/>
          <w:sz w:val="28"/>
          <w:szCs w:val="28"/>
        </w:rPr>
        <w:instrText xml:space="preserve"> HYPERLINK  \l "Strategies_to_improve_concentration" </w:instrText>
      </w:r>
      <w:r w:rsidRPr="00734CD9">
        <w:rPr>
          <w:rFonts w:cstheme="minorHAnsi"/>
          <w:b/>
          <w:color w:val="0070C0"/>
          <w:sz w:val="28"/>
          <w:szCs w:val="28"/>
        </w:rPr>
      </w:r>
      <w:r w:rsidRPr="00734CD9">
        <w:rPr>
          <w:rFonts w:cstheme="minorHAnsi"/>
          <w:b/>
          <w:color w:val="0070C0"/>
          <w:sz w:val="28"/>
          <w:szCs w:val="28"/>
        </w:rPr>
        <w:fldChar w:fldCharType="separate"/>
      </w:r>
      <w:r w:rsidR="00051BF4" w:rsidRPr="00734CD9">
        <w:rPr>
          <w:rStyle w:val="Hyperlink"/>
          <w:rFonts w:cstheme="minorHAnsi"/>
          <w:b/>
          <w:sz w:val="28"/>
          <w:szCs w:val="28"/>
        </w:rPr>
        <w:t>Improvi</w:t>
      </w:r>
      <w:r w:rsidR="00FE0AD3" w:rsidRPr="00734CD9">
        <w:rPr>
          <w:rStyle w:val="Hyperlink"/>
          <w:rFonts w:cstheme="minorHAnsi"/>
          <w:b/>
          <w:sz w:val="28"/>
          <w:szCs w:val="28"/>
        </w:rPr>
        <w:t>ng concentration</w:t>
      </w:r>
      <w:r w:rsidR="00FE0AD3" w:rsidRPr="00734CD9">
        <w:rPr>
          <w:rStyle w:val="Hyperlink"/>
          <w:rFonts w:cstheme="minorHAnsi"/>
          <w:sz w:val="28"/>
          <w:szCs w:val="28"/>
        </w:rPr>
        <w:t xml:space="preserve"> </w:t>
      </w:r>
      <w:r w:rsidRPr="00734CD9">
        <w:rPr>
          <w:rStyle w:val="Hyperlink"/>
          <w:rFonts w:cstheme="minorHAnsi"/>
          <w:sz w:val="28"/>
          <w:szCs w:val="28"/>
        </w:rPr>
        <w:t xml:space="preserve">(Page </w:t>
      </w:r>
      <w:r w:rsidR="00D86A9B" w:rsidRPr="00734CD9">
        <w:rPr>
          <w:rStyle w:val="Hyperlink"/>
          <w:rFonts w:cstheme="minorHAnsi"/>
          <w:sz w:val="28"/>
          <w:szCs w:val="28"/>
        </w:rPr>
        <w:t>6</w:t>
      </w:r>
      <w:r w:rsidR="00695677" w:rsidRPr="00734CD9">
        <w:rPr>
          <w:rStyle w:val="Hyperlink"/>
          <w:rFonts w:cstheme="minorHAnsi"/>
          <w:sz w:val="28"/>
          <w:szCs w:val="28"/>
        </w:rPr>
        <w:t>)</w:t>
      </w:r>
    </w:p>
    <w:p w14:paraId="7B455F39" w14:textId="5852B611" w:rsidR="003539D0" w:rsidRPr="00734CD9" w:rsidRDefault="00B81452" w:rsidP="003539D0">
      <w:pPr>
        <w:pStyle w:val="NoSpacing"/>
        <w:ind w:left="2880"/>
        <w:rPr>
          <w:rFonts w:cstheme="minorHAnsi"/>
          <w:color w:val="0070C0"/>
          <w:sz w:val="28"/>
          <w:szCs w:val="28"/>
        </w:rPr>
      </w:pPr>
      <w:r w:rsidRPr="00734CD9">
        <w:rPr>
          <w:rFonts w:cstheme="minorHAnsi"/>
          <w:b/>
          <w:color w:val="0070C0"/>
          <w:sz w:val="28"/>
          <w:szCs w:val="28"/>
        </w:rPr>
        <w:fldChar w:fldCharType="end"/>
      </w:r>
      <w:hyperlink w:anchor="Supporting_dyslexia_tendencies" w:history="1">
        <w:r w:rsidR="003539D0" w:rsidRPr="00734CD9">
          <w:rPr>
            <w:rStyle w:val="Hyperlink"/>
            <w:rFonts w:cstheme="minorHAnsi"/>
            <w:b/>
            <w:sz w:val="28"/>
            <w:szCs w:val="28"/>
          </w:rPr>
          <w:t>Supporting Dyslexic tendencies</w:t>
        </w:r>
        <w:r w:rsidR="003539D0" w:rsidRPr="00734CD9">
          <w:rPr>
            <w:rStyle w:val="Hyperlink"/>
            <w:rFonts w:cstheme="minorHAnsi"/>
            <w:sz w:val="28"/>
            <w:szCs w:val="28"/>
          </w:rPr>
          <w:t xml:space="preserve"> (Page</w:t>
        </w:r>
        <w:r w:rsidR="00833FA5" w:rsidRPr="00734CD9">
          <w:rPr>
            <w:rStyle w:val="Hyperlink"/>
            <w:rFonts w:cstheme="minorHAnsi"/>
            <w:sz w:val="28"/>
            <w:szCs w:val="28"/>
          </w:rPr>
          <w:t>s</w:t>
        </w:r>
        <w:r w:rsidR="003539D0" w:rsidRPr="00734CD9">
          <w:rPr>
            <w:rStyle w:val="Hyperlink"/>
            <w:rFonts w:cstheme="minorHAnsi"/>
            <w:sz w:val="28"/>
            <w:szCs w:val="28"/>
          </w:rPr>
          <w:t xml:space="preserve"> </w:t>
        </w:r>
        <w:r w:rsidR="00833FA5" w:rsidRPr="00734CD9">
          <w:rPr>
            <w:rStyle w:val="Hyperlink"/>
            <w:rFonts w:cstheme="minorHAnsi"/>
            <w:sz w:val="28"/>
            <w:szCs w:val="28"/>
          </w:rPr>
          <w:t>7-8</w:t>
        </w:r>
        <w:r w:rsidR="003539D0" w:rsidRPr="00734CD9">
          <w:rPr>
            <w:rStyle w:val="Hyperlink"/>
            <w:rFonts w:cstheme="minorHAnsi"/>
            <w:sz w:val="28"/>
            <w:szCs w:val="28"/>
          </w:rPr>
          <w:t>)</w:t>
        </w:r>
      </w:hyperlink>
    </w:p>
    <w:p w14:paraId="2F631780" w14:textId="39EA082C" w:rsidR="003539D0" w:rsidRPr="00734CD9" w:rsidRDefault="003539D0" w:rsidP="003539D0">
      <w:pPr>
        <w:pStyle w:val="NoSpacing"/>
        <w:ind w:left="2880"/>
        <w:rPr>
          <w:rFonts w:cstheme="minorHAnsi"/>
          <w:b/>
          <w:color w:val="0070C0"/>
          <w:sz w:val="28"/>
          <w:szCs w:val="28"/>
        </w:rPr>
      </w:pPr>
      <w:hyperlink w:anchor="Processing_memory_difficulties" w:history="1">
        <w:r w:rsidRPr="00734CD9">
          <w:rPr>
            <w:rStyle w:val="Hyperlink"/>
            <w:rFonts w:cstheme="minorHAnsi"/>
            <w:b/>
            <w:sz w:val="28"/>
            <w:szCs w:val="28"/>
          </w:rPr>
          <w:t>Processing/memory difficulties</w:t>
        </w:r>
        <w:r w:rsidRPr="00734CD9">
          <w:rPr>
            <w:rStyle w:val="Hyperlink"/>
            <w:rFonts w:cstheme="minorHAnsi"/>
            <w:sz w:val="28"/>
            <w:szCs w:val="28"/>
          </w:rPr>
          <w:t xml:space="preserve"> (Pages</w:t>
        </w:r>
        <w:r w:rsidR="00E72751" w:rsidRPr="00734CD9">
          <w:rPr>
            <w:rStyle w:val="Hyperlink"/>
            <w:rFonts w:cstheme="minorHAnsi"/>
            <w:sz w:val="28"/>
            <w:szCs w:val="28"/>
          </w:rPr>
          <w:t xml:space="preserve"> </w:t>
        </w:r>
        <w:r w:rsidR="007E2498" w:rsidRPr="00734CD9">
          <w:rPr>
            <w:rStyle w:val="Hyperlink"/>
            <w:rFonts w:cstheme="minorHAnsi"/>
            <w:sz w:val="28"/>
            <w:szCs w:val="28"/>
          </w:rPr>
          <w:t>9</w:t>
        </w:r>
        <w:r w:rsidR="00BC18C1" w:rsidRPr="00734CD9">
          <w:rPr>
            <w:rStyle w:val="Hyperlink"/>
            <w:rFonts w:cstheme="minorHAnsi"/>
            <w:sz w:val="28"/>
            <w:szCs w:val="28"/>
          </w:rPr>
          <w:t>-10</w:t>
        </w:r>
        <w:r w:rsidRPr="00734CD9">
          <w:rPr>
            <w:rStyle w:val="Hyperlink"/>
            <w:rFonts w:cstheme="minorHAnsi"/>
            <w:sz w:val="28"/>
            <w:szCs w:val="28"/>
          </w:rPr>
          <w:t>)</w:t>
        </w:r>
      </w:hyperlink>
    </w:p>
    <w:p w14:paraId="078964D7" w14:textId="585F4B7F" w:rsidR="00A519B0" w:rsidRPr="00734CD9" w:rsidRDefault="00A519B0" w:rsidP="00A519B0">
      <w:pPr>
        <w:pStyle w:val="NoSpacing"/>
        <w:ind w:left="2880"/>
        <w:rPr>
          <w:rFonts w:cstheme="minorHAnsi"/>
          <w:color w:val="0070C0"/>
          <w:sz w:val="28"/>
          <w:szCs w:val="28"/>
        </w:rPr>
      </w:pPr>
      <w:hyperlink w:anchor="Fine_motor_skills_and_handwriting" w:history="1">
        <w:r w:rsidRPr="00734CD9">
          <w:rPr>
            <w:rStyle w:val="Hyperlink"/>
            <w:rFonts w:cstheme="minorHAnsi"/>
            <w:b/>
            <w:sz w:val="28"/>
            <w:szCs w:val="28"/>
          </w:rPr>
          <w:t>Fine Motor Skill</w:t>
        </w:r>
        <w:r w:rsidR="005966E3" w:rsidRPr="00734CD9">
          <w:rPr>
            <w:rStyle w:val="Hyperlink"/>
            <w:rFonts w:cstheme="minorHAnsi"/>
            <w:b/>
            <w:sz w:val="28"/>
            <w:szCs w:val="28"/>
          </w:rPr>
          <w:t xml:space="preserve">s and Handwriting </w:t>
        </w:r>
        <w:r w:rsidR="00AD4117" w:rsidRPr="00734CD9">
          <w:rPr>
            <w:rStyle w:val="Hyperlink"/>
            <w:rFonts w:cstheme="minorHAnsi"/>
            <w:sz w:val="28"/>
            <w:szCs w:val="28"/>
          </w:rPr>
          <w:t>(Page</w:t>
        </w:r>
        <w:r w:rsidR="00AC7E2F" w:rsidRPr="00734CD9">
          <w:rPr>
            <w:rStyle w:val="Hyperlink"/>
            <w:rFonts w:cstheme="minorHAnsi"/>
            <w:sz w:val="28"/>
            <w:szCs w:val="28"/>
          </w:rPr>
          <w:t>s</w:t>
        </w:r>
        <w:r w:rsidR="00AD4117" w:rsidRPr="00734CD9">
          <w:rPr>
            <w:rStyle w:val="Hyperlink"/>
            <w:rFonts w:cstheme="minorHAnsi"/>
            <w:sz w:val="28"/>
            <w:szCs w:val="28"/>
          </w:rPr>
          <w:t xml:space="preserve"> 10</w:t>
        </w:r>
        <w:r w:rsidR="00AC7E2F" w:rsidRPr="00734CD9">
          <w:rPr>
            <w:rStyle w:val="Hyperlink"/>
            <w:rFonts w:cstheme="minorHAnsi"/>
            <w:sz w:val="28"/>
            <w:szCs w:val="28"/>
          </w:rPr>
          <w:t>-11</w:t>
        </w:r>
        <w:r w:rsidRPr="00734CD9">
          <w:rPr>
            <w:rStyle w:val="Hyperlink"/>
            <w:rFonts w:cstheme="minorHAnsi"/>
            <w:sz w:val="28"/>
            <w:szCs w:val="28"/>
          </w:rPr>
          <w:t>)</w:t>
        </w:r>
      </w:hyperlink>
    </w:p>
    <w:p w14:paraId="3CEE4FB1" w14:textId="1706FFE5" w:rsidR="00FE0AD3" w:rsidRPr="00734CD9" w:rsidRDefault="00FE0AD3" w:rsidP="00A519B0">
      <w:pPr>
        <w:pStyle w:val="NoSpacing"/>
        <w:ind w:left="2160" w:firstLine="720"/>
        <w:rPr>
          <w:rFonts w:cstheme="minorHAnsi"/>
          <w:color w:val="0070C0"/>
          <w:sz w:val="28"/>
          <w:szCs w:val="28"/>
        </w:rPr>
      </w:pPr>
      <w:hyperlink w:anchor="ADHD" w:history="1">
        <w:r w:rsidRPr="00734CD9">
          <w:rPr>
            <w:rStyle w:val="Hyperlink"/>
            <w:rFonts w:cstheme="minorHAnsi"/>
            <w:b/>
            <w:sz w:val="28"/>
            <w:szCs w:val="28"/>
          </w:rPr>
          <w:t>ADHD</w:t>
        </w:r>
        <w:r w:rsidR="00AD4117" w:rsidRPr="00734CD9">
          <w:rPr>
            <w:rStyle w:val="Hyperlink"/>
            <w:rFonts w:cstheme="minorHAnsi"/>
            <w:sz w:val="28"/>
            <w:szCs w:val="28"/>
          </w:rPr>
          <w:t xml:space="preserve"> (Page 11 -</w:t>
        </w:r>
        <w:r w:rsidR="002F715D" w:rsidRPr="00734CD9">
          <w:rPr>
            <w:rStyle w:val="Hyperlink"/>
            <w:rFonts w:cstheme="minorHAnsi"/>
            <w:sz w:val="28"/>
            <w:szCs w:val="28"/>
          </w:rPr>
          <w:t xml:space="preserve"> 1</w:t>
        </w:r>
        <w:r w:rsidR="00AC7E2F" w:rsidRPr="00734CD9">
          <w:rPr>
            <w:rStyle w:val="Hyperlink"/>
            <w:rFonts w:cstheme="minorHAnsi"/>
            <w:sz w:val="28"/>
            <w:szCs w:val="28"/>
          </w:rPr>
          <w:t>3</w:t>
        </w:r>
        <w:r w:rsidR="00695677" w:rsidRPr="00734CD9">
          <w:rPr>
            <w:rStyle w:val="Hyperlink"/>
            <w:rFonts w:cstheme="minorHAnsi"/>
            <w:sz w:val="28"/>
            <w:szCs w:val="28"/>
          </w:rPr>
          <w:t>)</w:t>
        </w:r>
      </w:hyperlink>
    </w:p>
    <w:p w14:paraId="1D740D00" w14:textId="338406EF" w:rsidR="00051BF4" w:rsidRPr="00734CD9" w:rsidRDefault="00051BF4" w:rsidP="00A6442C">
      <w:pPr>
        <w:pStyle w:val="NoSpacing"/>
        <w:ind w:left="2880"/>
        <w:rPr>
          <w:rFonts w:cstheme="minorHAnsi"/>
          <w:color w:val="0070C0"/>
          <w:sz w:val="28"/>
          <w:szCs w:val="28"/>
        </w:rPr>
      </w:pPr>
      <w:hyperlink w:anchor="Autism_Spectrum_Disorder" w:history="1">
        <w:r w:rsidRPr="00734CD9">
          <w:rPr>
            <w:rStyle w:val="Hyperlink"/>
            <w:rFonts w:cstheme="minorHAnsi"/>
            <w:b/>
            <w:sz w:val="28"/>
            <w:szCs w:val="28"/>
          </w:rPr>
          <w:t xml:space="preserve">Autistic </w:t>
        </w:r>
        <w:r w:rsidR="001D3E45" w:rsidRPr="00734CD9">
          <w:rPr>
            <w:rStyle w:val="Hyperlink"/>
            <w:rFonts w:cstheme="minorHAnsi"/>
            <w:b/>
            <w:sz w:val="28"/>
            <w:szCs w:val="28"/>
          </w:rPr>
          <w:t>S</w:t>
        </w:r>
        <w:r w:rsidRPr="00734CD9">
          <w:rPr>
            <w:rStyle w:val="Hyperlink"/>
            <w:rFonts w:cstheme="minorHAnsi"/>
            <w:b/>
            <w:sz w:val="28"/>
            <w:szCs w:val="28"/>
          </w:rPr>
          <w:t>pectrum Disorder</w:t>
        </w:r>
        <w:r w:rsidR="00695677" w:rsidRPr="00734CD9">
          <w:rPr>
            <w:rStyle w:val="Hyperlink"/>
            <w:rFonts w:cstheme="minorHAnsi"/>
            <w:sz w:val="28"/>
            <w:szCs w:val="28"/>
          </w:rPr>
          <w:t xml:space="preserve"> (Page</w:t>
        </w:r>
        <w:r w:rsidR="002E2775" w:rsidRPr="00734CD9">
          <w:rPr>
            <w:rStyle w:val="Hyperlink"/>
            <w:rFonts w:cstheme="minorHAnsi"/>
            <w:sz w:val="28"/>
            <w:szCs w:val="28"/>
          </w:rPr>
          <w:t>s 13</w:t>
        </w:r>
        <w:r w:rsidR="00C71273" w:rsidRPr="00734CD9">
          <w:rPr>
            <w:rStyle w:val="Hyperlink"/>
            <w:rFonts w:cstheme="minorHAnsi"/>
            <w:sz w:val="28"/>
            <w:szCs w:val="28"/>
          </w:rPr>
          <w:t>-</w:t>
        </w:r>
        <w:r w:rsidR="002B32D7" w:rsidRPr="00734CD9">
          <w:rPr>
            <w:rStyle w:val="Hyperlink"/>
            <w:rFonts w:cstheme="minorHAnsi"/>
            <w:sz w:val="28"/>
            <w:szCs w:val="28"/>
          </w:rPr>
          <w:t>1</w:t>
        </w:r>
        <w:r w:rsidR="00AC7E2F" w:rsidRPr="00734CD9">
          <w:rPr>
            <w:rStyle w:val="Hyperlink"/>
            <w:rFonts w:cstheme="minorHAnsi"/>
            <w:sz w:val="28"/>
            <w:szCs w:val="28"/>
          </w:rPr>
          <w:t>6</w:t>
        </w:r>
        <w:r w:rsidR="00695677" w:rsidRPr="00734CD9">
          <w:rPr>
            <w:rStyle w:val="Hyperlink"/>
            <w:rFonts w:cstheme="minorHAnsi"/>
            <w:sz w:val="28"/>
            <w:szCs w:val="28"/>
          </w:rPr>
          <w:t>)</w:t>
        </w:r>
      </w:hyperlink>
    </w:p>
    <w:p w14:paraId="0823685C" w14:textId="186C1759" w:rsidR="00051BF4" w:rsidRPr="00734CD9" w:rsidRDefault="00A519B0" w:rsidP="00A6442C">
      <w:pPr>
        <w:pStyle w:val="NoSpacing"/>
        <w:ind w:left="2880"/>
        <w:rPr>
          <w:rFonts w:cstheme="minorHAnsi"/>
          <w:color w:val="0070C0"/>
          <w:sz w:val="28"/>
          <w:szCs w:val="28"/>
        </w:rPr>
      </w:pPr>
      <w:hyperlink w:anchor="Speech_language_and_communication" w:history="1">
        <w:r w:rsidRPr="00734CD9">
          <w:rPr>
            <w:rStyle w:val="Hyperlink"/>
            <w:rFonts w:cstheme="minorHAnsi"/>
            <w:b/>
            <w:sz w:val="28"/>
            <w:szCs w:val="28"/>
          </w:rPr>
          <w:t>Speech and Language Difficulties</w:t>
        </w:r>
        <w:r w:rsidR="004014D9" w:rsidRPr="00734CD9">
          <w:rPr>
            <w:rStyle w:val="Hyperlink"/>
            <w:rFonts w:cstheme="minorHAnsi"/>
            <w:b/>
            <w:sz w:val="28"/>
            <w:szCs w:val="28"/>
          </w:rPr>
          <w:t xml:space="preserve"> (Pages 16 </w:t>
        </w:r>
        <w:r w:rsidR="007761E0" w:rsidRPr="00734CD9">
          <w:rPr>
            <w:rStyle w:val="Hyperlink"/>
            <w:rFonts w:cstheme="minorHAnsi"/>
            <w:b/>
            <w:sz w:val="28"/>
            <w:szCs w:val="28"/>
          </w:rPr>
          <w:t>– 1</w:t>
        </w:r>
        <w:r w:rsidR="00AC7E2F" w:rsidRPr="00734CD9">
          <w:rPr>
            <w:rStyle w:val="Hyperlink"/>
            <w:rFonts w:cstheme="minorHAnsi"/>
            <w:b/>
            <w:sz w:val="28"/>
            <w:szCs w:val="28"/>
          </w:rPr>
          <w:t>8</w:t>
        </w:r>
        <w:r w:rsidR="007761E0" w:rsidRPr="00734CD9">
          <w:rPr>
            <w:rStyle w:val="Hyperlink"/>
            <w:rFonts w:cstheme="minorHAnsi"/>
            <w:b/>
            <w:sz w:val="28"/>
            <w:szCs w:val="28"/>
          </w:rPr>
          <w:t>)</w:t>
        </w:r>
      </w:hyperlink>
    </w:p>
    <w:p w14:paraId="16C66ED5" w14:textId="6F0E4BC0" w:rsidR="000129DD" w:rsidRPr="00734CD9" w:rsidRDefault="00695677" w:rsidP="0073448C">
      <w:pPr>
        <w:pStyle w:val="NoSpacing"/>
        <w:ind w:left="2880"/>
        <w:rPr>
          <w:rFonts w:cstheme="minorHAnsi"/>
          <w:color w:val="0070C0"/>
          <w:sz w:val="28"/>
          <w:szCs w:val="28"/>
        </w:rPr>
      </w:pPr>
      <w:hyperlink w:anchor="Social_emotional_and_mental_health_diffi" w:history="1">
        <w:r w:rsidRPr="00734CD9">
          <w:rPr>
            <w:rStyle w:val="Hyperlink"/>
            <w:rFonts w:cstheme="minorHAnsi"/>
            <w:b/>
            <w:sz w:val="28"/>
            <w:szCs w:val="28"/>
          </w:rPr>
          <w:t>Social</w:t>
        </w:r>
        <w:r w:rsidR="002827B3" w:rsidRPr="00734CD9">
          <w:rPr>
            <w:rStyle w:val="Hyperlink"/>
            <w:rFonts w:cstheme="minorHAnsi"/>
            <w:b/>
            <w:sz w:val="28"/>
            <w:szCs w:val="28"/>
          </w:rPr>
          <w:t xml:space="preserve"> Emotional</w:t>
        </w:r>
        <w:r w:rsidRPr="00734CD9">
          <w:rPr>
            <w:rStyle w:val="Hyperlink"/>
            <w:rFonts w:cstheme="minorHAnsi"/>
            <w:b/>
            <w:sz w:val="28"/>
            <w:szCs w:val="28"/>
          </w:rPr>
          <w:t xml:space="preserve"> &amp; Mental Health Difficu</w:t>
        </w:r>
        <w:r w:rsidR="00A83AF2" w:rsidRPr="00734CD9">
          <w:rPr>
            <w:rStyle w:val="Hyperlink"/>
            <w:rFonts w:cstheme="minorHAnsi"/>
            <w:b/>
            <w:sz w:val="28"/>
            <w:szCs w:val="28"/>
          </w:rPr>
          <w:t xml:space="preserve">lties </w:t>
        </w:r>
        <w:r w:rsidR="00A519B0" w:rsidRPr="00734CD9">
          <w:rPr>
            <w:rStyle w:val="Hyperlink"/>
            <w:rFonts w:cstheme="minorHAnsi"/>
            <w:b/>
            <w:sz w:val="28"/>
            <w:szCs w:val="28"/>
          </w:rPr>
          <w:t>(SEMH</w:t>
        </w:r>
        <w:r w:rsidR="001B7081" w:rsidRPr="00734CD9">
          <w:rPr>
            <w:rStyle w:val="Hyperlink"/>
            <w:rFonts w:cstheme="minorHAnsi"/>
            <w:b/>
            <w:sz w:val="28"/>
            <w:szCs w:val="28"/>
          </w:rPr>
          <w:t>)</w:t>
        </w:r>
        <w:r w:rsidR="001B7081" w:rsidRPr="00734CD9">
          <w:rPr>
            <w:rStyle w:val="Hyperlink"/>
            <w:rFonts w:cstheme="minorHAnsi"/>
            <w:sz w:val="28"/>
            <w:szCs w:val="28"/>
          </w:rPr>
          <w:t xml:space="preserve"> (</w:t>
        </w:r>
        <w:r w:rsidR="00A83AF2" w:rsidRPr="00734CD9">
          <w:rPr>
            <w:rStyle w:val="Hyperlink"/>
            <w:rFonts w:cstheme="minorHAnsi"/>
            <w:sz w:val="28"/>
            <w:szCs w:val="28"/>
          </w:rPr>
          <w:t>Page</w:t>
        </w:r>
        <w:r w:rsidR="00E9439E" w:rsidRPr="00734CD9">
          <w:rPr>
            <w:rStyle w:val="Hyperlink"/>
            <w:rFonts w:cstheme="minorHAnsi"/>
            <w:sz w:val="28"/>
            <w:szCs w:val="28"/>
          </w:rPr>
          <w:t>s 1</w:t>
        </w:r>
        <w:r w:rsidR="00FD2D36" w:rsidRPr="00734CD9">
          <w:rPr>
            <w:rStyle w:val="Hyperlink"/>
            <w:rFonts w:cstheme="minorHAnsi"/>
            <w:sz w:val="28"/>
            <w:szCs w:val="28"/>
          </w:rPr>
          <w:t>8-20</w:t>
        </w:r>
        <w:r w:rsidRPr="00734CD9">
          <w:rPr>
            <w:rStyle w:val="Hyperlink"/>
            <w:rFonts w:cstheme="minorHAnsi"/>
            <w:sz w:val="28"/>
            <w:szCs w:val="28"/>
          </w:rPr>
          <w:t>)</w:t>
        </w:r>
      </w:hyperlink>
    </w:p>
    <w:p w14:paraId="5596AF01" w14:textId="77777777" w:rsidR="000129DD" w:rsidRPr="00734CD9" w:rsidRDefault="000129DD" w:rsidP="00A6442C">
      <w:pPr>
        <w:pStyle w:val="NoSpacing"/>
        <w:ind w:left="2880"/>
        <w:rPr>
          <w:rFonts w:cstheme="minorHAnsi"/>
          <w:color w:val="0070C0"/>
          <w:sz w:val="28"/>
          <w:szCs w:val="28"/>
        </w:rPr>
      </w:pPr>
    </w:p>
    <w:p w14:paraId="10C4A59A" w14:textId="77777777" w:rsidR="000129DD" w:rsidRPr="00734CD9" w:rsidRDefault="000129DD" w:rsidP="00A6442C">
      <w:pPr>
        <w:pStyle w:val="NoSpacing"/>
        <w:ind w:left="2880"/>
        <w:rPr>
          <w:rFonts w:cstheme="minorHAnsi"/>
          <w:color w:val="0070C0"/>
          <w:sz w:val="28"/>
          <w:szCs w:val="28"/>
        </w:rPr>
      </w:pPr>
    </w:p>
    <w:p w14:paraId="392D80CC" w14:textId="3E4259E1" w:rsidR="000129DD" w:rsidRPr="00605766" w:rsidRDefault="00BB71BE" w:rsidP="000129DD">
      <w:pPr>
        <w:rPr>
          <w:rFonts w:cstheme="minorHAnsi"/>
          <w:b/>
          <w:sz w:val="28"/>
          <w:szCs w:val="28"/>
        </w:rPr>
      </w:pPr>
      <w:r w:rsidRPr="00734CD9">
        <w:rPr>
          <w:rFonts w:cstheme="minorHAnsi"/>
          <w:b/>
          <w:sz w:val="28"/>
          <w:szCs w:val="28"/>
        </w:rPr>
        <w:t xml:space="preserve">If you have tried and reviewed </w:t>
      </w:r>
      <w:r w:rsidR="00051BF4" w:rsidRPr="00734CD9">
        <w:rPr>
          <w:rFonts w:cstheme="minorHAnsi"/>
          <w:b/>
          <w:sz w:val="28"/>
          <w:szCs w:val="28"/>
        </w:rPr>
        <w:t>different strategies</w:t>
      </w:r>
      <w:r w:rsidR="001D3E45" w:rsidRPr="00734CD9">
        <w:rPr>
          <w:rFonts w:cstheme="minorHAnsi"/>
          <w:b/>
          <w:sz w:val="28"/>
          <w:szCs w:val="28"/>
        </w:rPr>
        <w:t xml:space="preserve"> with the </w:t>
      </w:r>
      <w:r w:rsidR="00A6442C" w:rsidRPr="00734CD9">
        <w:rPr>
          <w:rFonts w:cstheme="minorHAnsi"/>
          <w:b/>
          <w:sz w:val="28"/>
          <w:szCs w:val="28"/>
        </w:rPr>
        <w:t xml:space="preserve">pupil </w:t>
      </w:r>
      <w:r w:rsidR="001D3E45" w:rsidRPr="00734CD9">
        <w:rPr>
          <w:rFonts w:cstheme="minorHAnsi"/>
          <w:b/>
          <w:sz w:val="28"/>
          <w:szCs w:val="28"/>
        </w:rPr>
        <w:t xml:space="preserve">and </w:t>
      </w:r>
      <w:r w:rsidRPr="00734CD9">
        <w:rPr>
          <w:rFonts w:cstheme="minorHAnsi"/>
          <w:b/>
          <w:sz w:val="28"/>
          <w:szCs w:val="28"/>
        </w:rPr>
        <w:t xml:space="preserve">referred to the </w:t>
      </w:r>
      <w:proofErr w:type="spellStart"/>
      <w:r w:rsidRPr="00734CD9">
        <w:rPr>
          <w:rFonts w:cstheme="minorHAnsi"/>
          <w:b/>
          <w:sz w:val="28"/>
          <w:szCs w:val="28"/>
        </w:rPr>
        <w:t>Cambs</w:t>
      </w:r>
      <w:proofErr w:type="spellEnd"/>
      <w:r w:rsidRPr="00734CD9">
        <w:rPr>
          <w:rFonts w:cstheme="minorHAnsi"/>
          <w:b/>
          <w:sz w:val="28"/>
          <w:szCs w:val="28"/>
        </w:rPr>
        <w:t xml:space="preserve"> OAP toolkit and t</w:t>
      </w:r>
      <w:r w:rsidR="001D3E45" w:rsidRPr="00734CD9">
        <w:rPr>
          <w:rFonts w:cstheme="minorHAnsi"/>
          <w:b/>
          <w:sz w:val="28"/>
          <w:szCs w:val="28"/>
        </w:rPr>
        <w:t xml:space="preserve">hey are </w:t>
      </w:r>
      <w:r w:rsidR="00051BF4" w:rsidRPr="00734CD9">
        <w:rPr>
          <w:rFonts w:cstheme="minorHAnsi"/>
          <w:b/>
          <w:sz w:val="28"/>
          <w:szCs w:val="28"/>
        </w:rPr>
        <w:t>still experiencing difficulties</w:t>
      </w:r>
      <w:r w:rsidRPr="00734CD9">
        <w:rPr>
          <w:rFonts w:cstheme="minorHAnsi"/>
          <w:b/>
          <w:sz w:val="28"/>
          <w:szCs w:val="28"/>
        </w:rPr>
        <w:t>,</w:t>
      </w:r>
      <w:r w:rsidR="00051BF4" w:rsidRPr="00734CD9">
        <w:rPr>
          <w:rFonts w:cstheme="minorHAnsi"/>
          <w:b/>
          <w:sz w:val="28"/>
          <w:szCs w:val="28"/>
        </w:rPr>
        <w:t xml:space="preserve"> then</w:t>
      </w:r>
      <w:r w:rsidR="00A61B74" w:rsidRPr="00734CD9">
        <w:rPr>
          <w:rFonts w:cstheme="minorHAnsi"/>
          <w:b/>
          <w:sz w:val="28"/>
          <w:szCs w:val="28"/>
        </w:rPr>
        <w:t xml:space="preserve"> </w:t>
      </w:r>
      <w:r w:rsidR="00A6442C" w:rsidRPr="00734CD9">
        <w:rPr>
          <w:rFonts w:cstheme="minorHAnsi"/>
          <w:b/>
          <w:sz w:val="28"/>
          <w:szCs w:val="28"/>
        </w:rPr>
        <w:t>use the SENCO referral form and speak to</w:t>
      </w:r>
      <w:bookmarkStart w:id="0" w:name="General_learning_difficulties"/>
      <w:r w:rsidR="00D94D8A" w:rsidRPr="00734CD9">
        <w:rPr>
          <w:rFonts w:cstheme="minorHAnsi"/>
          <w:b/>
          <w:sz w:val="28"/>
          <w:szCs w:val="28"/>
        </w:rPr>
        <w:t xml:space="preserve"> </w:t>
      </w:r>
      <w:bookmarkStart w:id="1" w:name="Cognition_and_learning"/>
      <w:r w:rsidR="00DA3CF7">
        <w:rPr>
          <w:rFonts w:cstheme="minorHAnsi"/>
          <w:b/>
          <w:sz w:val="28"/>
          <w:szCs w:val="28"/>
        </w:rPr>
        <w:t>Mr Barnes.</w:t>
      </w:r>
    </w:p>
    <w:p w14:paraId="08E90EB6" w14:textId="77777777" w:rsidR="00605766" w:rsidRDefault="00605766" w:rsidP="00994C67">
      <w:pPr>
        <w:jc w:val="right"/>
        <w:rPr>
          <w:rFonts w:cstheme="minorHAnsi"/>
          <w:b/>
          <w:color w:val="0070C0"/>
          <w:sz w:val="36"/>
          <w:szCs w:val="36"/>
          <w:u w:val="single"/>
        </w:rPr>
      </w:pPr>
    </w:p>
    <w:p w14:paraId="21B2DA58" w14:textId="1C0F1017" w:rsidR="003C3FCF" w:rsidRPr="00734CD9" w:rsidRDefault="004F16F9" w:rsidP="00994C67">
      <w:pPr>
        <w:jc w:val="right"/>
        <w:rPr>
          <w:rFonts w:cstheme="minorHAnsi"/>
          <w:b/>
          <w:u w:val="single"/>
        </w:rPr>
      </w:pPr>
      <w:r w:rsidRPr="00734CD9">
        <w:rPr>
          <w:rFonts w:cstheme="minorHAnsi"/>
          <w:b/>
          <w:color w:val="0070C0"/>
          <w:sz w:val="36"/>
          <w:szCs w:val="36"/>
          <w:u w:val="single"/>
        </w:rPr>
        <w:t xml:space="preserve">Cognition and Learning - </w:t>
      </w:r>
      <w:r w:rsidR="00E63ED9" w:rsidRPr="00734CD9">
        <w:rPr>
          <w:rFonts w:cstheme="minorHAnsi"/>
          <w:b/>
          <w:color w:val="0070C0"/>
          <w:sz w:val="36"/>
          <w:szCs w:val="36"/>
          <w:u w:val="single"/>
        </w:rPr>
        <w:t>G</w:t>
      </w:r>
      <w:r w:rsidR="007456CA" w:rsidRPr="00734CD9">
        <w:rPr>
          <w:rFonts w:cstheme="minorHAnsi"/>
          <w:b/>
          <w:color w:val="0070C0"/>
          <w:sz w:val="36"/>
          <w:szCs w:val="36"/>
          <w:u w:val="single"/>
        </w:rPr>
        <w:t xml:space="preserve">eneral </w:t>
      </w:r>
      <w:r w:rsidR="00FB2DB7" w:rsidRPr="00734CD9">
        <w:rPr>
          <w:rFonts w:cstheme="minorHAnsi"/>
          <w:b/>
          <w:color w:val="0070C0"/>
          <w:sz w:val="36"/>
          <w:szCs w:val="36"/>
          <w:u w:val="single"/>
        </w:rPr>
        <w:t>l</w:t>
      </w:r>
      <w:r w:rsidR="007456CA" w:rsidRPr="00734CD9">
        <w:rPr>
          <w:rFonts w:cstheme="minorHAnsi"/>
          <w:b/>
          <w:color w:val="0070C0"/>
          <w:sz w:val="36"/>
          <w:szCs w:val="36"/>
          <w:u w:val="single"/>
        </w:rPr>
        <w:t xml:space="preserve">earning </w:t>
      </w:r>
      <w:r w:rsidR="00FB2DB7" w:rsidRPr="00734CD9">
        <w:rPr>
          <w:rFonts w:cstheme="minorHAnsi"/>
          <w:b/>
          <w:color w:val="0070C0"/>
          <w:sz w:val="36"/>
          <w:szCs w:val="36"/>
          <w:u w:val="single"/>
        </w:rPr>
        <w:t>d</w:t>
      </w:r>
      <w:r w:rsidR="007456CA" w:rsidRPr="00734CD9">
        <w:rPr>
          <w:rFonts w:cstheme="minorHAnsi"/>
          <w:b/>
          <w:color w:val="0070C0"/>
          <w:sz w:val="36"/>
          <w:szCs w:val="36"/>
          <w:u w:val="single"/>
        </w:rPr>
        <w:t>ifficulties</w:t>
      </w:r>
    </w:p>
    <w:bookmarkEnd w:id="1"/>
    <w:p w14:paraId="656F1957" w14:textId="77777777" w:rsidR="00E63ED9" w:rsidRPr="00734CD9" w:rsidRDefault="004F16F9" w:rsidP="00C829D8">
      <w:pPr>
        <w:jc w:val="both"/>
        <w:rPr>
          <w:rFonts w:cstheme="minorHAnsi"/>
          <w:color w:val="00B050"/>
          <w:sz w:val="28"/>
          <w:szCs w:val="28"/>
        </w:rPr>
      </w:pPr>
      <w:r w:rsidRPr="00734CD9">
        <w:rPr>
          <w:rFonts w:cstheme="minorHAnsi"/>
          <w:b/>
          <w:color w:val="00B050"/>
          <w:sz w:val="32"/>
          <w:szCs w:val="32"/>
          <w:u w:val="single"/>
        </w:rPr>
        <w:t>Identifying barriers and Understanding Needs</w:t>
      </w:r>
      <w:r w:rsidRPr="00734CD9">
        <w:rPr>
          <w:rFonts w:cstheme="minorHAnsi"/>
          <w:b/>
          <w:color w:val="00B050"/>
          <w:sz w:val="32"/>
          <w:szCs w:val="32"/>
        </w:rPr>
        <w:t xml:space="preserve"> </w:t>
      </w:r>
      <w:r w:rsidRPr="00734CD9">
        <w:rPr>
          <w:rFonts w:cstheme="minorHAnsi"/>
          <w:b/>
          <w:color w:val="00B050"/>
          <w:sz w:val="36"/>
          <w:szCs w:val="36"/>
        </w:rPr>
        <w:t>–</w:t>
      </w:r>
      <w:r w:rsidRPr="00734CD9">
        <w:rPr>
          <w:rFonts w:cstheme="minorHAnsi"/>
          <w:color w:val="00B050"/>
          <w:sz w:val="36"/>
          <w:szCs w:val="36"/>
        </w:rPr>
        <w:t xml:space="preserve"> </w:t>
      </w:r>
      <w:r w:rsidRPr="00734CD9">
        <w:rPr>
          <w:rFonts w:cstheme="minorHAnsi"/>
          <w:color w:val="00B050"/>
          <w:sz w:val="28"/>
          <w:szCs w:val="28"/>
        </w:rPr>
        <w:t xml:space="preserve">Use the links to </w:t>
      </w:r>
      <w:proofErr w:type="spellStart"/>
      <w:r w:rsidR="00CE685A" w:rsidRPr="00734CD9">
        <w:rPr>
          <w:rFonts w:cstheme="minorHAnsi"/>
          <w:color w:val="00B050"/>
          <w:sz w:val="28"/>
          <w:szCs w:val="28"/>
        </w:rPr>
        <w:t>Cambs</w:t>
      </w:r>
      <w:proofErr w:type="spellEnd"/>
      <w:r w:rsidR="00CE685A" w:rsidRPr="00734CD9">
        <w:rPr>
          <w:rFonts w:cstheme="minorHAnsi"/>
          <w:color w:val="00B050"/>
          <w:sz w:val="28"/>
          <w:szCs w:val="28"/>
        </w:rPr>
        <w:t xml:space="preserve"> SEND </w:t>
      </w:r>
      <w:r w:rsidRPr="00734CD9">
        <w:rPr>
          <w:rFonts w:cstheme="minorHAnsi"/>
          <w:color w:val="00B050"/>
          <w:sz w:val="28"/>
          <w:szCs w:val="28"/>
        </w:rPr>
        <w:t>OAP Toolkit to ide</w:t>
      </w:r>
      <w:r w:rsidR="005E35C8" w:rsidRPr="00734CD9">
        <w:rPr>
          <w:rFonts w:cstheme="minorHAnsi"/>
          <w:color w:val="00B050"/>
          <w:sz w:val="28"/>
          <w:szCs w:val="28"/>
        </w:rPr>
        <w:t xml:space="preserve">ntify barriers </w:t>
      </w:r>
      <w:r w:rsidRPr="00734CD9">
        <w:rPr>
          <w:rFonts w:cstheme="minorHAnsi"/>
          <w:color w:val="00B050"/>
          <w:sz w:val="28"/>
          <w:szCs w:val="28"/>
        </w:rPr>
        <w:t>-</w:t>
      </w:r>
    </w:p>
    <w:p w14:paraId="3EFCB369" w14:textId="4450A092" w:rsidR="001529F0" w:rsidRPr="00734CD9" w:rsidRDefault="004F16F9" w:rsidP="00E63ED9">
      <w:pPr>
        <w:rPr>
          <w:rFonts w:cstheme="minorHAnsi"/>
          <w:color w:val="00B050"/>
          <w:sz w:val="24"/>
          <w:szCs w:val="24"/>
        </w:rPr>
      </w:pPr>
      <w:r w:rsidRPr="00734CD9">
        <w:rPr>
          <w:rFonts w:cstheme="minorHAnsi"/>
          <w:b/>
          <w:color w:val="00B050"/>
          <w:sz w:val="24"/>
          <w:szCs w:val="24"/>
        </w:rPr>
        <w:t>Maths</w:t>
      </w:r>
      <w:r w:rsidRPr="00734CD9">
        <w:rPr>
          <w:rFonts w:cstheme="minorHAnsi"/>
          <w:color w:val="00B050"/>
          <w:sz w:val="24"/>
          <w:szCs w:val="24"/>
        </w:rPr>
        <w:t xml:space="preserve"> </w:t>
      </w:r>
      <w:r w:rsidR="001529F0" w:rsidRPr="00734CD9">
        <w:rPr>
          <w:rFonts w:cstheme="minorHAnsi"/>
          <w:color w:val="00B050"/>
          <w:sz w:val="24"/>
          <w:szCs w:val="24"/>
        </w:rPr>
        <w:t>–</w:t>
      </w:r>
      <w:r w:rsidRPr="00734CD9">
        <w:rPr>
          <w:rFonts w:cstheme="minorHAnsi"/>
          <w:color w:val="00B050"/>
          <w:sz w:val="24"/>
          <w:szCs w:val="24"/>
        </w:rPr>
        <w:t xml:space="preserve"> </w:t>
      </w:r>
    </w:p>
    <w:p w14:paraId="722C015C" w14:textId="6B4EDECA" w:rsidR="004F16F9" w:rsidRPr="00734CD9" w:rsidRDefault="000907D1" w:rsidP="00E63ED9">
      <w:pPr>
        <w:rPr>
          <w:rStyle w:val="Hyperlink"/>
          <w:rFonts w:cstheme="minorHAnsi"/>
          <w:sz w:val="24"/>
          <w:szCs w:val="24"/>
        </w:rPr>
      </w:pPr>
      <w:hyperlink r:id="rId15" w:history="1">
        <w:r w:rsidRPr="00734CD9">
          <w:rPr>
            <w:rStyle w:val="Hyperlink"/>
            <w:rFonts w:cstheme="minorHAnsi"/>
          </w:rPr>
          <w:t>https://www.cambslearntogether.co.uk/cambridgeshire-send/cambridgeshire-send-oap-toolkits/primary-and-secondary-send-oap-toolkit/cognition-and-learning/maths/identifying-barriers-and-understanding-needs</w:t>
        </w:r>
      </w:hyperlink>
      <w:r w:rsidRPr="00734CD9">
        <w:rPr>
          <w:rFonts w:cstheme="minorHAnsi"/>
        </w:rPr>
        <w:t xml:space="preserve"> </w:t>
      </w:r>
    </w:p>
    <w:p w14:paraId="4CF8F526" w14:textId="322F5F01" w:rsidR="00F66929" w:rsidRPr="00734CD9" w:rsidRDefault="002230E1" w:rsidP="00E63ED9">
      <w:pPr>
        <w:rPr>
          <w:rFonts w:cstheme="minorHAnsi"/>
          <w:color w:val="00B050"/>
          <w:sz w:val="24"/>
          <w:szCs w:val="24"/>
        </w:rPr>
      </w:pPr>
      <w:r w:rsidRPr="00734CD9">
        <w:rPr>
          <w:rFonts w:cstheme="minorHAnsi"/>
          <w:noProof/>
          <w:color w:val="00B050"/>
          <w:sz w:val="24"/>
          <w:szCs w:val="24"/>
        </w:rPr>
        <w:drawing>
          <wp:inline distT="0" distB="0" distL="0" distR="0" wp14:anchorId="5E5C76FD" wp14:editId="11144FAA">
            <wp:extent cx="1208598" cy="1208598"/>
            <wp:effectExtent l="0" t="0" r="0" b="0"/>
            <wp:docPr id="226126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26971" name=""/>
                    <pic:cNvPicPr/>
                  </pic:nvPicPr>
                  <pic:blipFill>
                    <a:blip r:embed="rId16"/>
                    <a:stretch>
                      <a:fillRect/>
                    </a:stretch>
                  </pic:blipFill>
                  <pic:spPr>
                    <a:xfrm>
                      <a:off x="0" y="0"/>
                      <a:ext cx="1213147" cy="1213147"/>
                    </a:xfrm>
                    <a:prstGeom prst="rect">
                      <a:avLst/>
                    </a:prstGeom>
                  </pic:spPr>
                </pic:pic>
              </a:graphicData>
            </a:graphic>
          </wp:inline>
        </w:drawing>
      </w:r>
    </w:p>
    <w:p w14:paraId="1D3D0FB3" w14:textId="608F240B" w:rsidR="004F16F9" w:rsidRPr="00734CD9" w:rsidRDefault="004F16F9" w:rsidP="00E63ED9">
      <w:pPr>
        <w:rPr>
          <w:rFonts w:cstheme="minorHAnsi"/>
          <w:color w:val="00B050"/>
          <w:sz w:val="24"/>
          <w:szCs w:val="24"/>
        </w:rPr>
      </w:pPr>
      <w:r w:rsidRPr="00734CD9">
        <w:rPr>
          <w:rFonts w:cstheme="minorHAnsi"/>
          <w:b/>
          <w:color w:val="00B050"/>
          <w:sz w:val="24"/>
          <w:szCs w:val="24"/>
        </w:rPr>
        <w:t>Reading</w:t>
      </w:r>
      <w:r w:rsidRPr="00734CD9">
        <w:rPr>
          <w:rFonts w:cstheme="minorHAnsi"/>
          <w:color w:val="00B050"/>
          <w:sz w:val="24"/>
          <w:szCs w:val="24"/>
        </w:rPr>
        <w:t xml:space="preserve"> - </w:t>
      </w:r>
      <w:hyperlink r:id="rId17" w:history="1">
        <w:r w:rsidR="00A06A82" w:rsidRPr="00734CD9">
          <w:rPr>
            <w:rStyle w:val="Hyperlink"/>
            <w:rFonts w:cstheme="minorHAnsi"/>
            <w:sz w:val="24"/>
            <w:szCs w:val="24"/>
          </w:rPr>
          <w:t>https://www.cambslearntogether.co.uk/cambridgeshire-send/cambridgeshire-send-oap-toolkits/primary-and-secondary-send-oap-toolkit/cognition-and-learning/reading/identifying-barriers-and-understanding-needs</w:t>
        </w:r>
      </w:hyperlink>
      <w:r w:rsidR="00A06A82" w:rsidRPr="00734CD9">
        <w:rPr>
          <w:rFonts w:cstheme="minorHAnsi"/>
          <w:color w:val="00B050"/>
          <w:sz w:val="24"/>
          <w:szCs w:val="24"/>
        </w:rPr>
        <w:t xml:space="preserve"> </w:t>
      </w:r>
    </w:p>
    <w:p w14:paraId="35DC49A8" w14:textId="42CAA9D6" w:rsidR="007D4966" w:rsidRPr="00734CD9" w:rsidRDefault="007D4966" w:rsidP="00E63ED9">
      <w:pPr>
        <w:rPr>
          <w:rFonts w:cstheme="minorHAnsi"/>
          <w:color w:val="00B050"/>
          <w:sz w:val="24"/>
          <w:szCs w:val="24"/>
        </w:rPr>
      </w:pPr>
      <w:r w:rsidRPr="00734CD9">
        <w:rPr>
          <w:rFonts w:cstheme="minorHAnsi"/>
          <w:noProof/>
          <w:color w:val="00B050"/>
          <w:sz w:val="24"/>
          <w:szCs w:val="24"/>
        </w:rPr>
        <w:drawing>
          <wp:inline distT="0" distB="0" distL="0" distR="0" wp14:anchorId="73E23F45" wp14:editId="2113B7B6">
            <wp:extent cx="1216549" cy="1216549"/>
            <wp:effectExtent l="0" t="0" r="3175" b="3175"/>
            <wp:docPr id="68548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8853" name=""/>
                    <pic:cNvPicPr/>
                  </pic:nvPicPr>
                  <pic:blipFill>
                    <a:blip r:embed="rId18"/>
                    <a:stretch>
                      <a:fillRect/>
                    </a:stretch>
                  </pic:blipFill>
                  <pic:spPr>
                    <a:xfrm>
                      <a:off x="0" y="0"/>
                      <a:ext cx="1232615" cy="1232615"/>
                    </a:xfrm>
                    <a:prstGeom prst="rect">
                      <a:avLst/>
                    </a:prstGeom>
                  </pic:spPr>
                </pic:pic>
              </a:graphicData>
            </a:graphic>
          </wp:inline>
        </w:drawing>
      </w:r>
    </w:p>
    <w:p w14:paraId="4A900172" w14:textId="1C8A51FA" w:rsidR="007F6721" w:rsidRPr="00734CD9" w:rsidRDefault="004F16F9" w:rsidP="00E63ED9">
      <w:pPr>
        <w:rPr>
          <w:rFonts w:cstheme="minorHAnsi"/>
          <w:color w:val="00B050"/>
          <w:sz w:val="24"/>
          <w:szCs w:val="24"/>
        </w:rPr>
      </w:pPr>
      <w:r w:rsidRPr="00734CD9">
        <w:rPr>
          <w:rFonts w:cstheme="minorHAnsi"/>
          <w:b/>
          <w:color w:val="00B050"/>
          <w:sz w:val="24"/>
          <w:szCs w:val="24"/>
        </w:rPr>
        <w:t xml:space="preserve">Writing - </w:t>
      </w:r>
      <w:hyperlink r:id="rId19" w:history="1">
        <w:r w:rsidR="002801EC" w:rsidRPr="00734CD9">
          <w:rPr>
            <w:rStyle w:val="Hyperlink"/>
            <w:rFonts w:cstheme="minorHAnsi"/>
            <w:sz w:val="24"/>
            <w:szCs w:val="24"/>
          </w:rPr>
          <w:t>https://www.cambslearntogether.co.uk/cambridgeshire-send/cambridgeshire-send-oap-toolkits/primary-and-secondary-send-oap-toolkit/cognition-and-learning/writing/identifying-barriers-and-understanding-needs</w:t>
        </w:r>
      </w:hyperlink>
      <w:r w:rsidR="002801EC" w:rsidRPr="00734CD9">
        <w:rPr>
          <w:rFonts w:cstheme="minorHAnsi"/>
          <w:color w:val="00B050"/>
          <w:sz w:val="24"/>
          <w:szCs w:val="24"/>
        </w:rPr>
        <w:t xml:space="preserve"> </w:t>
      </w:r>
    </w:p>
    <w:p w14:paraId="7D89CF6A" w14:textId="4379FD3A" w:rsidR="00A9293D" w:rsidRPr="00734CD9" w:rsidRDefault="00994C67" w:rsidP="00E63ED9">
      <w:pPr>
        <w:rPr>
          <w:rFonts w:cstheme="minorHAnsi"/>
          <w:color w:val="0000FF" w:themeColor="hyperlink"/>
          <w:sz w:val="24"/>
          <w:szCs w:val="24"/>
          <w:u w:val="single"/>
        </w:rPr>
      </w:pPr>
      <w:r w:rsidRPr="00734CD9">
        <w:rPr>
          <w:rStyle w:val="Hyperlink"/>
          <w:rFonts w:cstheme="minorHAnsi"/>
          <w:noProof/>
          <w:sz w:val="24"/>
          <w:szCs w:val="24"/>
        </w:rPr>
        <w:drawing>
          <wp:inline distT="0" distB="0" distL="0" distR="0" wp14:anchorId="5160751F" wp14:editId="307D1706">
            <wp:extent cx="1272208" cy="1272208"/>
            <wp:effectExtent l="0" t="0" r="4445" b="4445"/>
            <wp:docPr id="77137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76764" name=""/>
                    <pic:cNvPicPr/>
                  </pic:nvPicPr>
                  <pic:blipFill>
                    <a:blip r:embed="rId20"/>
                    <a:stretch>
                      <a:fillRect/>
                    </a:stretch>
                  </pic:blipFill>
                  <pic:spPr>
                    <a:xfrm>
                      <a:off x="0" y="0"/>
                      <a:ext cx="1282235" cy="1282235"/>
                    </a:xfrm>
                    <a:prstGeom prst="rect">
                      <a:avLst/>
                    </a:prstGeom>
                  </pic:spPr>
                </pic:pic>
              </a:graphicData>
            </a:graphic>
          </wp:inline>
        </w:drawing>
      </w:r>
    </w:p>
    <w:p w14:paraId="11944DD4" w14:textId="0B40A7EC" w:rsidR="003720A3" w:rsidRPr="00734CD9" w:rsidRDefault="0019246F" w:rsidP="00E63ED9">
      <w:pPr>
        <w:rPr>
          <w:rFonts w:cstheme="minorHAnsi"/>
          <w:b/>
          <w:color w:val="00B050"/>
          <w:sz w:val="28"/>
          <w:szCs w:val="28"/>
        </w:rPr>
      </w:pPr>
      <w:r w:rsidRPr="00734CD9">
        <w:rPr>
          <w:rFonts w:cstheme="minorHAnsi"/>
          <w:b/>
          <w:color w:val="00B050"/>
          <w:sz w:val="28"/>
          <w:szCs w:val="28"/>
        </w:rPr>
        <w:t>Resources available in school to identify barriers</w:t>
      </w:r>
    </w:p>
    <w:p w14:paraId="347B1521" w14:textId="7CE54E86" w:rsidR="003720A3" w:rsidRPr="00734CD9" w:rsidRDefault="003720A3" w:rsidP="003A60B6">
      <w:pPr>
        <w:pStyle w:val="ListParagraph"/>
        <w:numPr>
          <w:ilvl w:val="0"/>
          <w:numId w:val="20"/>
        </w:numPr>
        <w:rPr>
          <w:rFonts w:cstheme="minorHAnsi"/>
          <w:color w:val="00B050"/>
          <w:sz w:val="24"/>
          <w:szCs w:val="24"/>
        </w:rPr>
      </w:pPr>
      <w:r w:rsidRPr="00734CD9">
        <w:rPr>
          <w:rFonts w:cstheme="minorHAnsi"/>
          <w:color w:val="00B050"/>
          <w:sz w:val="24"/>
          <w:szCs w:val="24"/>
        </w:rPr>
        <w:t xml:space="preserve">Dyslexia checklist and strategies </w:t>
      </w:r>
    </w:p>
    <w:p w14:paraId="52EF926E" w14:textId="77777777" w:rsidR="00FA2F7B" w:rsidRPr="00734CD9" w:rsidRDefault="00FA2F7B" w:rsidP="00D23CC9">
      <w:pPr>
        <w:pStyle w:val="ListParagraph"/>
        <w:numPr>
          <w:ilvl w:val="0"/>
          <w:numId w:val="20"/>
        </w:numPr>
        <w:rPr>
          <w:rFonts w:cstheme="minorHAnsi"/>
          <w:b/>
          <w:color w:val="00B050"/>
          <w:sz w:val="24"/>
          <w:szCs w:val="24"/>
        </w:rPr>
      </w:pPr>
      <w:r w:rsidRPr="00734CD9">
        <w:rPr>
          <w:rFonts w:cstheme="minorHAnsi"/>
          <w:color w:val="00B050"/>
          <w:sz w:val="24"/>
          <w:szCs w:val="24"/>
        </w:rPr>
        <w:t xml:space="preserve">Sandwell Numeracy Test – </w:t>
      </w:r>
      <w:r w:rsidR="003720A3" w:rsidRPr="00734CD9">
        <w:rPr>
          <w:rFonts w:cstheme="minorHAnsi"/>
          <w:color w:val="00B050"/>
          <w:sz w:val="24"/>
          <w:szCs w:val="24"/>
        </w:rPr>
        <w:t>see SENCo</w:t>
      </w:r>
    </w:p>
    <w:p w14:paraId="4BD1571C" w14:textId="77777777" w:rsidR="00FA2F7B" w:rsidRPr="00734CD9" w:rsidRDefault="00FA2F7B" w:rsidP="00D23CC9">
      <w:pPr>
        <w:pStyle w:val="ListParagraph"/>
        <w:numPr>
          <w:ilvl w:val="0"/>
          <w:numId w:val="20"/>
        </w:numPr>
        <w:rPr>
          <w:rFonts w:cstheme="minorHAnsi"/>
          <w:b/>
          <w:color w:val="00B050"/>
          <w:sz w:val="24"/>
          <w:szCs w:val="24"/>
        </w:rPr>
      </w:pPr>
      <w:r w:rsidRPr="00734CD9">
        <w:rPr>
          <w:rFonts w:cstheme="minorHAnsi"/>
          <w:color w:val="00B050"/>
          <w:sz w:val="24"/>
          <w:szCs w:val="24"/>
        </w:rPr>
        <w:t>YARC reading test</w:t>
      </w:r>
      <w:r w:rsidR="003720A3" w:rsidRPr="00734CD9">
        <w:rPr>
          <w:rFonts w:cstheme="minorHAnsi"/>
          <w:color w:val="00B050"/>
          <w:sz w:val="24"/>
          <w:szCs w:val="24"/>
        </w:rPr>
        <w:t xml:space="preserve"> – see SENCo</w:t>
      </w:r>
    </w:p>
    <w:p w14:paraId="39079C26" w14:textId="77777777" w:rsidR="00FA2F7B" w:rsidRPr="00734CD9" w:rsidRDefault="00FA2F7B" w:rsidP="00D23CC9">
      <w:pPr>
        <w:pStyle w:val="ListParagraph"/>
        <w:numPr>
          <w:ilvl w:val="0"/>
          <w:numId w:val="20"/>
        </w:numPr>
        <w:rPr>
          <w:rFonts w:cstheme="minorHAnsi"/>
          <w:b/>
          <w:color w:val="00B050"/>
          <w:sz w:val="24"/>
          <w:szCs w:val="24"/>
        </w:rPr>
      </w:pPr>
      <w:proofErr w:type="spellStart"/>
      <w:r w:rsidRPr="00734CD9">
        <w:rPr>
          <w:rFonts w:cstheme="minorHAnsi"/>
          <w:color w:val="00B050"/>
          <w:sz w:val="24"/>
          <w:szCs w:val="24"/>
        </w:rPr>
        <w:t>PhaB</w:t>
      </w:r>
      <w:proofErr w:type="spellEnd"/>
      <w:r w:rsidRPr="00734CD9">
        <w:rPr>
          <w:rFonts w:cstheme="minorHAnsi"/>
          <w:color w:val="00B050"/>
          <w:sz w:val="24"/>
          <w:szCs w:val="24"/>
        </w:rPr>
        <w:t xml:space="preserve"> – Phonological Assessment Battery 2</w:t>
      </w:r>
      <w:r w:rsidR="003720A3" w:rsidRPr="00734CD9">
        <w:rPr>
          <w:rFonts w:cstheme="minorHAnsi"/>
          <w:color w:val="00B050"/>
          <w:sz w:val="24"/>
          <w:szCs w:val="24"/>
        </w:rPr>
        <w:t xml:space="preserve"> – see SENCO</w:t>
      </w:r>
    </w:p>
    <w:p w14:paraId="05E771A8" w14:textId="1A5D2663" w:rsidR="00482BFE" w:rsidRPr="00734CD9" w:rsidRDefault="00482BFE" w:rsidP="00D23CC9">
      <w:pPr>
        <w:pStyle w:val="ListParagraph"/>
        <w:numPr>
          <w:ilvl w:val="0"/>
          <w:numId w:val="20"/>
        </w:numPr>
        <w:rPr>
          <w:rFonts w:cstheme="minorHAnsi"/>
          <w:b/>
          <w:color w:val="00B050"/>
          <w:sz w:val="24"/>
          <w:szCs w:val="24"/>
        </w:rPr>
      </w:pPr>
      <w:r w:rsidRPr="00734CD9">
        <w:rPr>
          <w:rFonts w:cstheme="minorHAnsi"/>
          <w:color w:val="00B050"/>
          <w:sz w:val="24"/>
          <w:szCs w:val="24"/>
        </w:rPr>
        <w:t xml:space="preserve">GL Rapid </w:t>
      </w:r>
      <w:r w:rsidR="0028378B" w:rsidRPr="00734CD9">
        <w:rPr>
          <w:rFonts w:cstheme="minorHAnsi"/>
          <w:color w:val="00B050"/>
          <w:sz w:val="24"/>
          <w:szCs w:val="24"/>
        </w:rPr>
        <w:t>Dyslexia Screener – see SENCO</w:t>
      </w:r>
    </w:p>
    <w:p w14:paraId="5E296A43" w14:textId="77777777" w:rsidR="0028378B" w:rsidRPr="00734CD9" w:rsidRDefault="0028378B" w:rsidP="0028378B">
      <w:pPr>
        <w:rPr>
          <w:rFonts w:cstheme="minorHAnsi"/>
          <w:b/>
          <w:color w:val="00B050"/>
          <w:sz w:val="24"/>
          <w:szCs w:val="24"/>
        </w:rPr>
      </w:pPr>
    </w:p>
    <w:p w14:paraId="73FE2283" w14:textId="77777777" w:rsidR="00F96233" w:rsidRPr="00734CD9" w:rsidRDefault="00F96233" w:rsidP="006D63FE">
      <w:pPr>
        <w:jc w:val="center"/>
        <w:rPr>
          <w:rFonts w:cstheme="minorHAnsi"/>
          <w:b/>
          <w:color w:val="B10F92"/>
          <w:sz w:val="36"/>
          <w:szCs w:val="36"/>
          <w:u w:val="single"/>
        </w:rPr>
      </w:pPr>
      <w:r w:rsidRPr="00734CD9">
        <w:rPr>
          <w:rFonts w:cstheme="minorHAnsi"/>
          <w:b/>
          <w:color w:val="B10F92"/>
          <w:sz w:val="36"/>
          <w:szCs w:val="36"/>
          <w:u w:val="single"/>
        </w:rPr>
        <w:t>Strategies to support pupils with general learning difficulties -</w:t>
      </w:r>
    </w:p>
    <w:bookmarkEnd w:id="0"/>
    <w:p w14:paraId="777EEB15" w14:textId="77777777" w:rsidR="00341F3A" w:rsidRPr="00734CD9" w:rsidRDefault="00341F3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Differentiated planning and resources that target reading/spelling/maths ages and current </w:t>
      </w:r>
      <w:proofErr w:type="gramStart"/>
      <w:r w:rsidRPr="00734CD9">
        <w:rPr>
          <w:rFonts w:cstheme="minorHAnsi"/>
          <w:color w:val="B10F92"/>
          <w:sz w:val="24"/>
          <w:szCs w:val="24"/>
        </w:rPr>
        <w:t>age related</w:t>
      </w:r>
      <w:proofErr w:type="gramEnd"/>
      <w:r w:rsidRPr="00734CD9">
        <w:rPr>
          <w:rFonts w:cstheme="minorHAnsi"/>
          <w:color w:val="B10F92"/>
          <w:sz w:val="24"/>
          <w:szCs w:val="24"/>
        </w:rPr>
        <w:t xml:space="preserve"> attainment. </w:t>
      </w:r>
    </w:p>
    <w:p w14:paraId="5B0D6942" w14:textId="103C2B4E" w:rsidR="007456CA" w:rsidRPr="00734CD9" w:rsidRDefault="0073448C"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P</w:t>
      </w:r>
      <w:r w:rsidR="00C268A7" w:rsidRPr="00734CD9">
        <w:rPr>
          <w:rFonts w:cstheme="minorHAnsi"/>
          <w:color w:val="B10F92"/>
          <w:sz w:val="24"/>
          <w:szCs w:val="24"/>
        </w:rPr>
        <w:t xml:space="preserve">re-teaching </w:t>
      </w:r>
      <w:r w:rsidR="007456CA" w:rsidRPr="00734CD9">
        <w:rPr>
          <w:rFonts w:cstheme="minorHAnsi"/>
          <w:color w:val="B10F92"/>
          <w:sz w:val="24"/>
          <w:szCs w:val="24"/>
        </w:rPr>
        <w:t>– preparing pupil for a task so that they come to it already knowing the key vocabulary and concepts</w:t>
      </w:r>
      <w:r w:rsidR="000B5FCF" w:rsidRPr="00734CD9">
        <w:rPr>
          <w:rFonts w:cstheme="minorHAnsi"/>
          <w:color w:val="B10F92"/>
          <w:sz w:val="24"/>
          <w:szCs w:val="24"/>
        </w:rPr>
        <w:t>.</w:t>
      </w:r>
      <w:r w:rsidR="007456CA" w:rsidRPr="00734CD9">
        <w:rPr>
          <w:rFonts w:cstheme="minorHAnsi"/>
          <w:color w:val="B10F92"/>
          <w:sz w:val="24"/>
          <w:szCs w:val="24"/>
        </w:rPr>
        <w:t xml:space="preserve"> </w:t>
      </w:r>
    </w:p>
    <w:p w14:paraId="2C8BE0B8"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Link new learning to what</w:t>
      </w:r>
      <w:r w:rsidR="006D52D4" w:rsidRPr="00734CD9">
        <w:rPr>
          <w:rFonts w:cstheme="minorHAnsi"/>
          <w:color w:val="B10F92"/>
          <w:sz w:val="24"/>
          <w:szCs w:val="24"/>
        </w:rPr>
        <w:t xml:space="preserve"> the</w:t>
      </w:r>
      <w:r w:rsidRPr="00734CD9">
        <w:rPr>
          <w:rFonts w:cstheme="minorHAnsi"/>
          <w:color w:val="B10F92"/>
          <w:sz w:val="24"/>
          <w:szCs w:val="24"/>
        </w:rPr>
        <w:t xml:space="preserve"> pupil already knows – e.g. start lesson with class mind map of what they already know about a subject </w:t>
      </w:r>
      <w:r w:rsidR="00341F3A" w:rsidRPr="00734CD9">
        <w:rPr>
          <w:rFonts w:cstheme="minorHAnsi"/>
          <w:color w:val="B10F92"/>
          <w:sz w:val="24"/>
          <w:szCs w:val="24"/>
        </w:rPr>
        <w:t>and break new learning down into small steps</w:t>
      </w:r>
      <w:r w:rsidR="000B5FCF" w:rsidRPr="00734CD9">
        <w:rPr>
          <w:rFonts w:cstheme="minorHAnsi"/>
          <w:color w:val="B10F92"/>
          <w:sz w:val="24"/>
          <w:szCs w:val="24"/>
        </w:rPr>
        <w:t>.</w:t>
      </w:r>
      <w:r w:rsidR="00341F3A" w:rsidRPr="00734CD9">
        <w:rPr>
          <w:rFonts w:cstheme="minorHAnsi"/>
          <w:color w:val="B10F92"/>
          <w:sz w:val="24"/>
          <w:szCs w:val="24"/>
        </w:rPr>
        <w:t xml:space="preserve"> </w:t>
      </w:r>
    </w:p>
    <w:p w14:paraId="0D38C139"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Provide multiple examples of new </w:t>
      </w:r>
      <w:proofErr w:type="gramStart"/>
      <w:r w:rsidRPr="00734CD9">
        <w:rPr>
          <w:rFonts w:cstheme="minorHAnsi"/>
          <w:color w:val="B10F92"/>
          <w:sz w:val="24"/>
          <w:szCs w:val="24"/>
        </w:rPr>
        <w:t>concepts, and</w:t>
      </w:r>
      <w:proofErr w:type="gramEnd"/>
      <w:r w:rsidRPr="00734CD9">
        <w:rPr>
          <w:rFonts w:cstheme="minorHAnsi"/>
          <w:color w:val="B10F92"/>
          <w:sz w:val="24"/>
          <w:szCs w:val="24"/>
        </w:rPr>
        <w:t xml:space="preserve"> take these examples from </w:t>
      </w:r>
      <w:r w:rsidR="006D52D4" w:rsidRPr="00734CD9">
        <w:rPr>
          <w:rFonts w:cstheme="minorHAnsi"/>
          <w:color w:val="B10F92"/>
          <w:sz w:val="24"/>
          <w:szCs w:val="24"/>
        </w:rPr>
        <w:t>pupil</w:t>
      </w:r>
      <w:r w:rsidRPr="00734CD9">
        <w:rPr>
          <w:rFonts w:cstheme="minorHAnsi"/>
          <w:color w:val="B10F92"/>
          <w:sz w:val="24"/>
          <w:szCs w:val="24"/>
        </w:rPr>
        <w:t xml:space="preserve">’s own real-life experience rather than talking in the abstract. </w:t>
      </w:r>
    </w:p>
    <w:p w14:paraId="55595B08"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Use visual and kinaesthetic </w:t>
      </w:r>
      <w:r w:rsidR="001937D1" w:rsidRPr="00734CD9">
        <w:rPr>
          <w:rFonts w:cstheme="minorHAnsi"/>
          <w:color w:val="B10F92"/>
          <w:sz w:val="24"/>
          <w:szCs w:val="24"/>
        </w:rPr>
        <w:t>learning approaches</w:t>
      </w:r>
      <w:r w:rsidR="006D52D4" w:rsidRPr="00734CD9">
        <w:rPr>
          <w:rFonts w:cstheme="minorHAnsi"/>
          <w:color w:val="B10F92"/>
          <w:sz w:val="24"/>
          <w:szCs w:val="24"/>
        </w:rPr>
        <w:t xml:space="preserve"> to see if any support the pupil better</w:t>
      </w:r>
      <w:r w:rsidRPr="00734CD9">
        <w:rPr>
          <w:rFonts w:cstheme="minorHAnsi"/>
          <w:color w:val="B10F92"/>
          <w:sz w:val="24"/>
          <w:szCs w:val="24"/>
        </w:rPr>
        <w:t xml:space="preserve">- learning from pictures, diagrams, mind-maps, using practical equipment, handling objects, moving and doing rather than sitting. </w:t>
      </w:r>
    </w:p>
    <w:p w14:paraId="60062C01" w14:textId="77777777" w:rsidR="00C268A7" w:rsidRPr="00734CD9" w:rsidRDefault="00C268A7"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Clear and simple instructions, breaking down longer instructions and giving one at a time.</w:t>
      </w:r>
    </w:p>
    <w:p w14:paraId="67D303FE" w14:textId="77777777" w:rsidR="00C268A7" w:rsidRPr="00734CD9" w:rsidRDefault="00C268A7"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Tasks are clearly explained, modelled or scaffolded – TA and CT’s check pupils have understood task e.g. use of task planners.</w:t>
      </w:r>
    </w:p>
    <w:p w14:paraId="254D1B1D" w14:textId="77777777" w:rsidR="00C268A7" w:rsidRPr="00734CD9" w:rsidRDefault="00C268A7"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Ensure new learning is broken down into small steps – recap these steps during and at the end of the lesson.</w:t>
      </w:r>
    </w:p>
    <w:p w14:paraId="1A15FA55"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Question the pupil after some other pupils have given examples of what is required. </w:t>
      </w:r>
    </w:p>
    <w:p w14:paraId="58315DB4"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Give pupil </w:t>
      </w:r>
      <w:r w:rsidR="00C268A7" w:rsidRPr="00734CD9">
        <w:rPr>
          <w:rFonts w:cstheme="minorHAnsi"/>
          <w:color w:val="B10F92"/>
          <w:sz w:val="24"/>
          <w:szCs w:val="24"/>
        </w:rPr>
        <w:t xml:space="preserve">“thinking time” </w:t>
      </w:r>
      <w:r w:rsidRPr="00734CD9">
        <w:rPr>
          <w:rFonts w:cstheme="minorHAnsi"/>
          <w:color w:val="B10F92"/>
          <w:sz w:val="24"/>
          <w:szCs w:val="24"/>
        </w:rPr>
        <w:t xml:space="preserve">or to talk to a partner before answering a </w:t>
      </w:r>
      <w:proofErr w:type="gramStart"/>
      <w:r w:rsidRPr="00734CD9">
        <w:rPr>
          <w:rFonts w:cstheme="minorHAnsi"/>
          <w:color w:val="B10F92"/>
          <w:sz w:val="24"/>
          <w:szCs w:val="24"/>
        </w:rPr>
        <w:t>question, or</w:t>
      </w:r>
      <w:proofErr w:type="gramEnd"/>
      <w:r w:rsidRPr="00734CD9">
        <w:rPr>
          <w:rFonts w:cstheme="minorHAnsi"/>
          <w:color w:val="B10F92"/>
          <w:sz w:val="24"/>
          <w:szCs w:val="24"/>
        </w:rPr>
        <w:t xml:space="preserve"> say ‘I’m going to come back to</w:t>
      </w:r>
      <w:r w:rsidR="0069252F" w:rsidRPr="00734CD9">
        <w:rPr>
          <w:rFonts w:cstheme="minorHAnsi"/>
          <w:color w:val="B10F92"/>
          <w:sz w:val="24"/>
          <w:szCs w:val="24"/>
        </w:rPr>
        <w:t xml:space="preserve"> you in a minute to ask you …………</w:t>
      </w:r>
      <w:r w:rsidRPr="00734CD9">
        <w:rPr>
          <w:rFonts w:cstheme="minorHAnsi"/>
          <w:color w:val="B10F92"/>
          <w:sz w:val="24"/>
          <w:szCs w:val="24"/>
        </w:rPr>
        <w:t xml:space="preserve">.’ </w:t>
      </w:r>
    </w:p>
    <w:p w14:paraId="78E49F86"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Put up a list of key vocabulary for a particular topic or lesson and teach the meaning of each </w:t>
      </w:r>
      <w:r w:rsidR="001937D1" w:rsidRPr="00734CD9">
        <w:rPr>
          <w:rFonts w:cstheme="minorHAnsi"/>
          <w:color w:val="B10F92"/>
          <w:sz w:val="24"/>
          <w:szCs w:val="24"/>
        </w:rPr>
        <w:t>word.</w:t>
      </w:r>
    </w:p>
    <w:p w14:paraId="75C8CF6A"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Make learning strategies explicit by ‘thinking aloud’ yourself</w:t>
      </w:r>
      <w:r w:rsidR="000B5FCF" w:rsidRPr="00734CD9">
        <w:rPr>
          <w:rFonts w:cstheme="minorHAnsi"/>
          <w:color w:val="B10F92"/>
          <w:sz w:val="24"/>
          <w:szCs w:val="24"/>
        </w:rPr>
        <w:t>.</w:t>
      </w:r>
      <w:r w:rsidRPr="00734CD9">
        <w:rPr>
          <w:rFonts w:cstheme="minorHAnsi"/>
          <w:color w:val="B10F92"/>
          <w:sz w:val="24"/>
          <w:szCs w:val="24"/>
        </w:rPr>
        <w:t xml:space="preserve"> </w:t>
      </w:r>
    </w:p>
    <w:p w14:paraId="33C9F98A"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Help </w:t>
      </w:r>
      <w:proofErr w:type="gramStart"/>
      <w:r w:rsidRPr="00734CD9">
        <w:rPr>
          <w:rFonts w:cstheme="minorHAnsi"/>
          <w:color w:val="B10F92"/>
          <w:sz w:val="24"/>
          <w:szCs w:val="24"/>
        </w:rPr>
        <w:t>pupil</w:t>
      </w:r>
      <w:proofErr w:type="gramEnd"/>
      <w:r w:rsidRPr="00734CD9">
        <w:rPr>
          <w:rFonts w:cstheme="minorHAnsi"/>
          <w:color w:val="B10F92"/>
          <w:sz w:val="24"/>
          <w:szCs w:val="24"/>
        </w:rPr>
        <w:t xml:space="preserve"> develop and generalise effective learning strategies – when successful, ask them to identify what they did to solve the problem/find the information</w:t>
      </w:r>
      <w:r w:rsidR="000B5FCF" w:rsidRPr="00734CD9">
        <w:rPr>
          <w:rFonts w:cstheme="minorHAnsi"/>
          <w:color w:val="B10F92"/>
          <w:sz w:val="24"/>
          <w:szCs w:val="24"/>
        </w:rPr>
        <w:t>. This helps them to begin to identify useful strategies for themselves.</w:t>
      </w:r>
      <w:r w:rsidRPr="00734CD9">
        <w:rPr>
          <w:rFonts w:cstheme="minorHAnsi"/>
          <w:color w:val="B10F92"/>
          <w:sz w:val="24"/>
          <w:szCs w:val="24"/>
        </w:rPr>
        <w:t xml:space="preserve"> </w:t>
      </w:r>
    </w:p>
    <w:p w14:paraId="6676E97D"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Model to the pupil that making mistakes is OK and a part of the learning process </w:t>
      </w:r>
      <w:r w:rsidR="006F5473" w:rsidRPr="00734CD9">
        <w:rPr>
          <w:rFonts w:cstheme="minorHAnsi"/>
          <w:color w:val="B10F92"/>
          <w:sz w:val="24"/>
          <w:szCs w:val="24"/>
        </w:rPr>
        <w:t>– Growth Mindset.</w:t>
      </w:r>
    </w:p>
    <w:p w14:paraId="7AE84FC0" w14:textId="77777777" w:rsidR="00C95F89"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Agree a private signal the pupil can use to show you they have not understood </w:t>
      </w:r>
      <w:r w:rsidR="00C268A7" w:rsidRPr="00734CD9">
        <w:rPr>
          <w:rFonts w:cstheme="minorHAnsi"/>
          <w:color w:val="B10F92"/>
          <w:sz w:val="24"/>
          <w:szCs w:val="24"/>
        </w:rPr>
        <w:t>e.g. use of traffic light visual prompt – Green –I feel confident, Amber – I’m not sure but I will give it a go, Red – I need help.</w:t>
      </w:r>
    </w:p>
    <w:p w14:paraId="3D4875CE" w14:textId="77777777" w:rsidR="006F5473" w:rsidRPr="00734CD9" w:rsidRDefault="006F5473"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Provide a range of aids and resources to support learning and independence e.g. topic word mats, high frequency word mats, letter and number charts, practical equipment.</w:t>
      </w:r>
    </w:p>
    <w:p w14:paraId="1FDC3FD2" w14:textId="77777777" w:rsidR="007456CA" w:rsidRPr="00734CD9" w:rsidRDefault="00C95F89"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Provide opportunities for flexible pairings and groups </w:t>
      </w:r>
      <w:r w:rsidR="0069252F" w:rsidRPr="00734CD9">
        <w:rPr>
          <w:rFonts w:cstheme="minorHAnsi"/>
          <w:color w:val="B10F92"/>
          <w:sz w:val="24"/>
          <w:szCs w:val="24"/>
        </w:rPr>
        <w:t>e.g.</w:t>
      </w:r>
      <w:r w:rsidRPr="00734CD9">
        <w:rPr>
          <w:rFonts w:cstheme="minorHAnsi"/>
          <w:color w:val="B10F92"/>
          <w:sz w:val="24"/>
          <w:szCs w:val="24"/>
        </w:rPr>
        <w:t xml:space="preserve"> mixed ability, study buddies.</w:t>
      </w:r>
    </w:p>
    <w:p w14:paraId="5F8928EA"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Enable pupil to record their ideas using alternatives to </w:t>
      </w:r>
      <w:proofErr w:type="gramStart"/>
      <w:r w:rsidRPr="00734CD9">
        <w:rPr>
          <w:rFonts w:cstheme="minorHAnsi"/>
          <w:color w:val="B10F92"/>
          <w:sz w:val="24"/>
          <w:szCs w:val="24"/>
        </w:rPr>
        <w:t>writing:</w:t>
      </w:r>
      <w:proofErr w:type="gramEnd"/>
      <w:r w:rsidRPr="00734CD9">
        <w:rPr>
          <w:rFonts w:cstheme="minorHAnsi"/>
          <w:color w:val="B10F92"/>
          <w:sz w:val="24"/>
          <w:szCs w:val="24"/>
        </w:rPr>
        <w:t xml:space="preserve"> making posters, oral presentations, mind maps, matching labels to pictures/diagrams/</w:t>
      </w:r>
      <w:r w:rsidR="001B7081" w:rsidRPr="00734CD9">
        <w:rPr>
          <w:rFonts w:cstheme="minorHAnsi"/>
          <w:color w:val="B10F92"/>
          <w:sz w:val="24"/>
          <w:szCs w:val="24"/>
        </w:rPr>
        <w:t>maps,</w:t>
      </w:r>
      <w:r w:rsidRPr="00734CD9">
        <w:rPr>
          <w:rFonts w:cstheme="minorHAnsi"/>
          <w:color w:val="B10F92"/>
          <w:sz w:val="24"/>
          <w:szCs w:val="24"/>
        </w:rPr>
        <w:t xml:space="preserve"> sorting statements or pictures into categories</w:t>
      </w:r>
      <w:r w:rsidR="00356BD4" w:rsidRPr="00734CD9">
        <w:rPr>
          <w:rFonts w:cstheme="minorHAnsi"/>
          <w:color w:val="B10F92"/>
          <w:sz w:val="24"/>
          <w:szCs w:val="24"/>
        </w:rPr>
        <w:t>.</w:t>
      </w:r>
      <w:r w:rsidRPr="00734CD9">
        <w:rPr>
          <w:rFonts w:cstheme="minorHAnsi"/>
          <w:color w:val="B10F92"/>
          <w:sz w:val="24"/>
          <w:szCs w:val="24"/>
        </w:rPr>
        <w:t xml:space="preserve"> </w:t>
      </w:r>
    </w:p>
    <w:p w14:paraId="2BF379BE" w14:textId="77777777" w:rsidR="007456CA" w:rsidRPr="00734CD9" w:rsidRDefault="006F5473"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 xml:space="preserve">Use of the </w:t>
      </w:r>
      <w:proofErr w:type="spellStart"/>
      <w:r w:rsidRPr="00734CD9">
        <w:rPr>
          <w:rFonts w:cstheme="minorHAnsi"/>
          <w:color w:val="B10F92"/>
          <w:sz w:val="24"/>
          <w:szCs w:val="24"/>
        </w:rPr>
        <w:t>i</w:t>
      </w:r>
      <w:proofErr w:type="spellEnd"/>
      <w:r w:rsidRPr="00734CD9">
        <w:rPr>
          <w:rFonts w:cstheme="minorHAnsi"/>
          <w:color w:val="B10F92"/>
          <w:sz w:val="24"/>
          <w:szCs w:val="24"/>
        </w:rPr>
        <w:t xml:space="preserve"> pad and software</w:t>
      </w:r>
      <w:r w:rsidR="0069252F" w:rsidRPr="00734CD9">
        <w:rPr>
          <w:rFonts w:cstheme="minorHAnsi"/>
          <w:color w:val="B10F92"/>
          <w:sz w:val="24"/>
          <w:szCs w:val="24"/>
        </w:rPr>
        <w:t xml:space="preserve"> that supports writing, e.g. speech to text for writing, </w:t>
      </w:r>
      <w:proofErr w:type="spellStart"/>
      <w:r w:rsidR="0069252F" w:rsidRPr="00734CD9">
        <w:rPr>
          <w:rFonts w:cstheme="minorHAnsi"/>
          <w:color w:val="B10F92"/>
          <w:sz w:val="24"/>
          <w:szCs w:val="24"/>
        </w:rPr>
        <w:t>pop</w:t>
      </w:r>
      <w:r w:rsidR="006A09F3" w:rsidRPr="00734CD9">
        <w:rPr>
          <w:rFonts w:cstheme="minorHAnsi"/>
          <w:color w:val="B10F92"/>
          <w:sz w:val="24"/>
          <w:szCs w:val="24"/>
        </w:rPr>
        <w:t>p</w:t>
      </w:r>
      <w:r w:rsidR="0069252F" w:rsidRPr="00734CD9">
        <w:rPr>
          <w:rFonts w:cstheme="minorHAnsi"/>
          <w:color w:val="B10F92"/>
          <w:sz w:val="24"/>
          <w:szCs w:val="24"/>
        </w:rPr>
        <w:t>let</w:t>
      </w:r>
      <w:proofErr w:type="spellEnd"/>
      <w:r w:rsidR="007456CA" w:rsidRPr="00734CD9">
        <w:rPr>
          <w:rFonts w:cstheme="minorHAnsi"/>
          <w:color w:val="B10F92"/>
          <w:sz w:val="24"/>
          <w:szCs w:val="24"/>
        </w:rPr>
        <w:t xml:space="preserve"> with on-</w:t>
      </w:r>
      <w:r w:rsidR="0069252F" w:rsidRPr="00734CD9">
        <w:rPr>
          <w:rFonts w:cstheme="minorHAnsi"/>
          <w:color w:val="B10F92"/>
          <w:sz w:val="24"/>
          <w:szCs w:val="24"/>
        </w:rPr>
        <w:t>screen word mats, planning grids,</w:t>
      </w:r>
    </w:p>
    <w:p w14:paraId="3692349B"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Scaffold writing: Provide writing frames and templates (e.g. writing up a science experiment) to help structure thinking</w:t>
      </w:r>
      <w:r w:rsidR="00356BD4" w:rsidRPr="00734CD9">
        <w:rPr>
          <w:rFonts w:cstheme="minorHAnsi"/>
          <w:color w:val="B10F92"/>
          <w:sz w:val="24"/>
          <w:szCs w:val="24"/>
        </w:rPr>
        <w:t>.</w:t>
      </w:r>
      <w:r w:rsidRPr="00734CD9">
        <w:rPr>
          <w:rFonts w:cstheme="minorHAnsi"/>
          <w:color w:val="B10F92"/>
          <w:sz w:val="24"/>
          <w:szCs w:val="24"/>
        </w:rPr>
        <w:t xml:space="preserve"> </w:t>
      </w:r>
    </w:p>
    <w:p w14:paraId="21F8FC32" w14:textId="77777777"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Provide prompt sheets: questions to answer, key words to build each section or paragraph around, sentences or paragraphs to put in correct order, paragraph openings</w:t>
      </w:r>
      <w:r w:rsidR="00356BD4" w:rsidRPr="00734CD9">
        <w:rPr>
          <w:rFonts w:cstheme="minorHAnsi"/>
          <w:color w:val="B10F92"/>
          <w:sz w:val="24"/>
          <w:szCs w:val="24"/>
        </w:rPr>
        <w:t>.</w:t>
      </w:r>
      <w:r w:rsidRPr="00734CD9">
        <w:rPr>
          <w:rFonts w:cstheme="minorHAnsi"/>
          <w:color w:val="B10F92"/>
          <w:sz w:val="24"/>
          <w:szCs w:val="24"/>
        </w:rPr>
        <w:t xml:space="preserve"> </w:t>
      </w:r>
    </w:p>
    <w:p w14:paraId="67EFD47E" w14:textId="118E3EFF" w:rsidR="007456CA" w:rsidRPr="00734CD9" w:rsidRDefault="007456CA" w:rsidP="00D23CC9">
      <w:pPr>
        <w:pStyle w:val="ListParagraph"/>
        <w:numPr>
          <w:ilvl w:val="0"/>
          <w:numId w:val="12"/>
        </w:numPr>
        <w:spacing w:after="0" w:line="240" w:lineRule="auto"/>
        <w:rPr>
          <w:rFonts w:cstheme="minorHAnsi"/>
          <w:color w:val="B10F92"/>
          <w:sz w:val="24"/>
          <w:szCs w:val="24"/>
        </w:rPr>
      </w:pPr>
      <w:r w:rsidRPr="00734CD9">
        <w:rPr>
          <w:rFonts w:cstheme="minorHAnsi"/>
          <w:color w:val="B10F92"/>
          <w:sz w:val="24"/>
          <w:szCs w:val="24"/>
        </w:rPr>
        <w:t>Use cloze procedure (where the pupil fills in missing words in text)</w:t>
      </w:r>
      <w:r w:rsidR="0062399C" w:rsidRPr="00734CD9">
        <w:rPr>
          <w:rFonts w:cstheme="minorHAnsi"/>
          <w:color w:val="B10F92"/>
          <w:sz w:val="24"/>
          <w:szCs w:val="24"/>
        </w:rPr>
        <w:t xml:space="preserve"> – </w:t>
      </w:r>
      <w:r w:rsidR="0062399C" w:rsidRPr="00734CD9">
        <w:rPr>
          <w:rFonts w:cstheme="minorHAnsi"/>
          <w:b/>
          <w:bCs/>
          <w:color w:val="B10F92"/>
          <w:sz w:val="24"/>
          <w:szCs w:val="24"/>
        </w:rPr>
        <w:t>not for every lesson</w:t>
      </w:r>
      <w:r w:rsidR="0062399C" w:rsidRPr="00734CD9">
        <w:rPr>
          <w:rFonts w:cstheme="minorHAnsi"/>
          <w:color w:val="B10F92"/>
          <w:sz w:val="24"/>
          <w:szCs w:val="24"/>
        </w:rPr>
        <w:t xml:space="preserve"> </w:t>
      </w:r>
    </w:p>
    <w:p w14:paraId="76B7C6CD" w14:textId="77777777" w:rsidR="006A09F3" w:rsidRPr="00734CD9" w:rsidRDefault="006A09F3" w:rsidP="006A09F3">
      <w:pPr>
        <w:spacing w:after="0" w:line="240" w:lineRule="auto"/>
        <w:ind w:left="360"/>
        <w:rPr>
          <w:rFonts w:cstheme="minorHAnsi"/>
        </w:rPr>
      </w:pPr>
    </w:p>
    <w:p w14:paraId="713FC5E9" w14:textId="77777777" w:rsidR="0062399C" w:rsidRPr="00734CD9" w:rsidRDefault="0062399C" w:rsidP="006A09F3">
      <w:pPr>
        <w:spacing w:after="0" w:line="240" w:lineRule="auto"/>
        <w:ind w:left="360"/>
        <w:rPr>
          <w:rFonts w:cstheme="minorHAnsi"/>
        </w:rPr>
      </w:pPr>
    </w:p>
    <w:p w14:paraId="0F89CB8D" w14:textId="77777777" w:rsidR="0062399C" w:rsidRPr="00734CD9" w:rsidRDefault="0062399C" w:rsidP="006A09F3">
      <w:pPr>
        <w:spacing w:after="0" w:line="240" w:lineRule="auto"/>
        <w:ind w:left="360"/>
        <w:rPr>
          <w:rFonts w:cstheme="minorHAnsi"/>
        </w:rPr>
      </w:pPr>
    </w:p>
    <w:p w14:paraId="5DF93735" w14:textId="77777777" w:rsidR="0062399C" w:rsidRPr="00734CD9" w:rsidRDefault="0062399C" w:rsidP="006A09F3">
      <w:pPr>
        <w:spacing w:after="0" w:line="240" w:lineRule="auto"/>
        <w:ind w:left="360"/>
        <w:rPr>
          <w:rFonts w:cstheme="minorHAnsi"/>
        </w:rPr>
      </w:pPr>
    </w:p>
    <w:p w14:paraId="0352AF4C" w14:textId="77777777" w:rsidR="006A09F3" w:rsidRPr="00734CD9" w:rsidRDefault="006A09F3" w:rsidP="006A09F3">
      <w:pPr>
        <w:spacing w:after="0" w:line="240" w:lineRule="auto"/>
        <w:rPr>
          <w:rFonts w:cstheme="minorHAnsi"/>
          <w:b/>
          <w:color w:val="B10F92"/>
          <w:sz w:val="24"/>
          <w:szCs w:val="24"/>
        </w:rPr>
      </w:pPr>
      <w:r w:rsidRPr="00734CD9">
        <w:rPr>
          <w:rFonts w:cstheme="minorHAnsi"/>
          <w:b/>
          <w:color w:val="B10F92"/>
          <w:sz w:val="24"/>
          <w:szCs w:val="24"/>
        </w:rPr>
        <w:lastRenderedPageBreak/>
        <w:t>Specific strategies for Maths –</w:t>
      </w:r>
    </w:p>
    <w:p w14:paraId="161B9DCD" w14:textId="77777777" w:rsidR="006A09F3" w:rsidRPr="00734CD9" w:rsidRDefault="006A09F3" w:rsidP="00D23CC9">
      <w:pPr>
        <w:pStyle w:val="ListParagraph"/>
        <w:numPr>
          <w:ilvl w:val="0"/>
          <w:numId w:val="21"/>
        </w:numPr>
        <w:spacing w:after="0" w:line="240" w:lineRule="auto"/>
        <w:rPr>
          <w:rFonts w:cstheme="minorHAnsi"/>
          <w:color w:val="B10F92"/>
          <w:sz w:val="24"/>
          <w:szCs w:val="24"/>
        </w:rPr>
      </w:pPr>
      <w:r w:rsidRPr="00734CD9">
        <w:rPr>
          <w:rFonts w:cstheme="minorHAnsi"/>
          <w:color w:val="B10F92"/>
          <w:sz w:val="24"/>
          <w:szCs w:val="24"/>
        </w:rPr>
        <w:t>Link maths activities to real life and practical contexts</w:t>
      </w:r>
    </w:p>
    <w:p w14:paraId="3C8174E0"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 xml:space="preserve">Scaffold each task by breaking it down into manageable steps and encourage the pupil to record every step. </w:t>
      </w:r>
    </w:p>
    <w:p w14:paraId="4D6D9715"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Use a variety of visual and kinaesthetic resources – objects, image, counters, models and encourage the pupil to select equipment that will be most useful for them.</w:t>
      </w:r>
    </w:p>
    <w:p w14:paraId="0049D514"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Provide a maths mat for visual reference to numbers/operations/general symbols and place in their books or on their desk.</w:t>
      </w:r>
    </w:p>
    <w:p w14:paraId="2B800894"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Use a set variety of methods when teaching a new skill and allow the pupil to select the one they feel most confident/capable of using.</w:t>
      </w:r>
    </w:p>
    <w:p w14:paraId="69D5E4F7"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Provide number squares and prepared formats for recoding calculations/answers as a frame or template.</w:t>
      </w:r>
    </w:p>
    <w:p w14:paraId="4DBDBFBB"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 xml:space="preserve">Provide opportunities for over learning the concept being learnt e.g. the start if every day. </w:t>
      </w:r>
    </w:p>
    <w:p w14:paraId="03714746"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Start with small, simpler numbers and build up as the child becomes more confident.</w:t>
      </w:r>
    </w:p>
    <w:p w14:paraId="2BC7EFD8" w14:textId="77777777" w:rsidR="006A09F3" w:rsidRPr="00734CD9" w:rsidRDefault="006A09F3" w:rsidP="00D23CC9">
      <w:pPr>
        <w:pStyle w:val="ListParagraph"/>
        <w:numPr>
          <w:ilvl w:val="0"/>
          <w:numId w:val="21"/>
        </w:numPr>
        <w:rPr>
          <w:rFonts w:cstheme="minorHAnsi"/>
          <w:color w:val="B10F92"/>
          <w:sz w:val="24"/>
          <w:szCs w:val="24"/>
        </w:rPr>
      </w:pPr>
      <w:r w:rsidRPr="00734CD9">
        <w:rPr>
          <w:rFonts w:cstheme="minorHAnsi"/>
          <w:color w:val="B10F92"/>
          <w:sz w:val="24"/>
          <w:szCs w:val="24"/>
        </w:rPr>
        <w:t>Play maths games that support the skill being learnt and/or reinforce previous skills learnt.</w:t>
      </w:r>
    </w:p>
    <w:p w14:paraId="3048F9C7" w14:textId="77777777" w:rsidR="0087479E" w:rsidRPr="00734CD9" w:rsidRDefault="0087479E" w:rsidP="00D23CC9">
      <w:pPr>
        <w:pStyle w:val="ListParagraph"/>
        <w:numPr>
          <w:ilvl w:val="0"/>
          <w:numId w:val="21"/>
        </w:numPr>
        <w:rPr>
          <w:rFonts w:cstheme="minorHAnsi"/>
          <w:color w:val="B10F92"/>
          <w:sz w:val="24"/>
          <w:szCs w:val="24"/>
        </w:rPr>
      </w:pPr>
      <w:r w:rsidRPr="00734CD9">
        <w:rPr>
          <w:rFonts w:cstheme="minorHAnsi"/>
          <w:color w:val="B10F92"/>
          <w:sz w:val="24"/>
          <w:szCs w:val="24"/>
        </w:rPr>
        <w:t xml:space="preserve">Ask lots of open questions. Encourage the pupil to </w:t>
      </w:r>
      <w:r w:rsidR="00585E4E" w:rsidRPr="00734CD9">
        <w:rPr>
          <w:rFonts w:cstheme="minorHAnsi"/>
          <w:color w:val="B10F92"/>
          <w:sz w:val="24"/>
          <w:szCs w:val="24"/>
        </w:rPr>
        <w:t>explain</w:t>
      </w:r>
      <w:r w:rsidRPr="00734CD9">
        <w:rPr>
          <w:rFonts w:cstheme="minorHAnsi"/>
          <w:color w:val="B10F92"/>
          <w:sz w:val="24"/>
          <w:szCs w:val="24"/>
        </w:rPr>
        <w:t xml:space="preserve"> reason and talk through everything they do, in their own words.</w:t>
      </w:r>
    </w:p>
    <w:p w14:paraId="7AA305A1" w14:textId="77777777" w:rsidR="006A09F3" w:rsidRPr="00734CD9" w:rsidRDefault="006A09F3" w:rsidP="0087479E">
      <w:pPr>
        <w:pStyle w:val="ListParagraph"/>
        <w:spacing w:after="0" w:line="240" w:lineRule="auto"/>
        <w:rPr>
          <w:rFonts w:cstheme="minorHAnsi"/>
          <w:color w:val="B10F92"/>
          <w:sz w:val="24"/>
          <w:szCs w:val="24"/>
        </w:rPr>
      </w:pPr>
    </w:p>
    <w:p w14:paraId="5ACBDCC5" w14:textId="35175378" w:rsidR="0087479E" w:rsidRPr="00734CD9" w:rsidRDefault="0003356F" w:rsidP="00C829D8">
      <w:pPr>
        <w:pStyle w:val="NoSpacing"/>
        <w:rPr>
          <w:rFonts w:cstheme="minorHAnsi"/>
          <w:b/>
          <w:color w:val="B10F92"/>
          <w:sz w:val="24"/>
          <w:szCs w:val="24"/>
        </w:rPr>
      </w:pPr>
      <w:r w:rsidRPr="00734CD9">
        <w:rPr>
          <w:rFonts w:cstheme="minorHAnsi"/>
          <w:b/>
          <w:color w:val="B10F92"/>
          <w:sz w:val="24"/>
          <w:szCs w:val="24"/>
        </w:rPr>
        <w:t xml:space="preserve">For more strategies go to </w:t>
      </w:r>
      <w:proofErr w:type="spellStart"/>
      <w:r w:rsidRPr="00734CD9">
        <w:rPr>
          <w:rFonts w:cstheme="minorHAnsi"/>
          <w:b/>
          <w:color w:val="B10F92"/>
          <w:sz w:val="24"/>
          <w:szCs w:val="24"/>
        </w:rPr>
        <w:t>Cambs</w:t>
      </w:r>
      <w:proofErr w:type="spellEnd"/>
      <w:r w:rsidRPr="00734CD9">
        <w:rPr>
          <w:rFonts w:cstheme="minorHAnsi"/>
          <w:b/>
          <w:color w:val="B10F92"/>
          <w:sz w:val="24"/>
          <w:szCs w:val="24"/>
        </w:rPr>
        <w:t xml:space="preserve"> </w:t>
      </w:r>
      <w:r w:rsidR="00D918CD" w:rsidRPr="00734CD9">
        <w:rPr>
          <w:rFonts w:cstheme="minorHAnsi"/>
          <w:b/>
          <w:color w:val="B10F92"/>
          <w:sz w:val="24"/>
          <w:szCs w:val="24"/>
        </w:rPr>
        <w:t xml:space="preserve">SEND </w:t>
      </w:r>
      <w:r w:rsidRPr="00734CD9">
        <w:rPr>
          <w:rFonts w:cstheme="minorHAnsi"/>
          <w:b/>
          <w:color w:val="B10F92"/>
          <w:sz w:val="24"/>
          <w:szCs w:val="24"/>
        </w:rPr>
        <w:t>OAP toolkit using the following links –</w:t>
      </w:r>
    </w:p>
    <w:p w14:paraId="59E156B8" w14:textId="36F54B65" w:rsidR="0087479E" w:rsidRPr="00734CD9" w:rsidRDefault="0003356F" w:rsidP="00C829D8">
      <w:pPr>
        <w:pStyle w:val="NoSpacing"/>
        <w:rPr>
          <w:rFonts w:cstheme="minorHAnsi"/>
          <w:sz w:val="24"/>
          <w:szCs w:val="24"/>
        </w:rPr>
      </w:pPr>
      <w:r w:rsidRPr="00734CD9">
        <w:rPr>
          <w:rFonts w:cstheme="minorHAnsi"/>
          <w:b/>
          <w:color w:val="B10F92"/>
          <w:sz w:val="24"/>
          <w:szCs w:val="24"/>
        </w:rPr>
        <w:t>Maths</w:t>
      </w:r>
      <w:r w:rsidRPr="00734CD9">
        <w:rPr>
          <w:rFonts w:cstheme="minorHAnsi"/>
          <w:sz w:val="24"/>
          <w:szCs w:val="24"/>
        </w:rPr>
        <w:t xml:space="preserve"> - </w:t>
      </w:r>
      <w:hyperlink r:id="rId21" w:history="1">
        <w:r w:rsidR="00D919F6" w:rsidRPr="00734CD9">
          <w:rPr>
            <w:rStyle w:val="Hyperlink"/>
            <w:rFonts w:cstheme="minorHAnsi"/>
            <w:sz w:val="24"/>
            <w:szCs w:val="24"/>
          </w:rPr>
          <w:t>https://www.cambslearntogether.co.uk/cambridgeshire-send/cambridgeshire-send-oap-toolkits/primary-and-secondary-send-oap-toolkit/cognition-and-learning/maths/strategies</w:t>
        </w:r>
      </w:hyperlink>
      <w:r w:rsidR="00D919F6" w:rsidRPr="00734CD9">
        <w:rPr>
          <w:rFonts w:cstheme="minorHAnsi"/>
          <w:sz w:val="24"/>
          <w:szCs w:val="24"/>
        </w:rPr>
        <w:t xml:space="preserve"> </w:t>
      </w:r>
    </w:p>
    <w:p w14:paraId="47B84237" w14:textId="7D1308A9" w:rsidR="001661F0" w:rsidRPr="00734CD9" w:rsidRDefault="008130E2" w:rsidP="00C829D8">
      <w:pPr>
        <w:pStyle w:val="NoSpacing"/>
        <w:rPr>
          <w:rFonts w:cstheme="minorHAnsi"/>
          <w:b/>
          <w:color w:val="B10F92"/>
          <w:sz w:val="24"/>
          <w:szCs w:val="24"/>
        </w:rPr>
      </w:pPr>
      <w:r w:rsidRPr="00734CD9">
        <w:rPr>
          <w:rFonts w:cstheme="minorHAnsi"/>
          <w:b/>
          <w:noProof/>
          <w:color w:val="B10F92"/>
          <w:sz w:val="24"/>
          <w:szCs w:val="24"/>
        </w:rPr>
        <w:drawing>
          <wp:inline distT="0" distB="0" distL="0" distR="0" wp14:anchorId="5E403C6B" wp14:editId="5F006737">
            <wp:extent cx="1229710" cy="1229710"/>
            <wp:effectExtent l="0" t="0" r="8890" b="8890"/>
            <wp:docPr id="227881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81340" name=""/>
                    <pic:cNvPicPr/>
                  </pic:nvPicPr>
                  <pic:blipFill>
                    <a:blip r:embed="rId22"/>
                    <a:stretch>
                      <a:fillRect/>
                    </a:stretch>
                  </pic:blipFill>
                  <pic:spPr>
                    <a:xfrm>
                      <a:off x="0" y="0"/>
                      <a:ext cx="1238291" cy="1238291"/>
                    </a:xfrm>
                    <a:prstGeom prst="rect">
                      <a:avLst/>
                    </a:prstGeom>
                  </pic:spPr>
                </pic:pic>
              </a:graphicData>
            </a:graphic>
          </wp:inline>
        </w:drawing>
      </w:r>
    </w:p>
    <w:p w14:paraId="1284FF06" w14:textId="7B73A3F2" w:rsidR="001C5CF5" w:rsidRPr="00734CD9" w:rsidRDefault="0003356F" w:rsidP="00C829D8">
      <w:pPr>
        <w:pStyle w:val="NoSpacing"/>
        <w:rPr>
          <w:rFonts w:cstheme="minorHAnsi"/>
          <w:sz w:val="24"/>
          <w:szCs w:val="24"/>
        </w:rPr>
      </w:pPr>
      <w:r w:rsidRPr="00734CD9">
        <w:rPr>
          <w:rFonts w:cstheme="minorHAnsi"/>
          <w:b/>
          <w:color w:val="B10F92"/>
          <w:sz w:val="24"/>
          <w:szCs w:val="24"/>
        </w:rPr>
        <w:t>Reading</w:t>
      </w:r>
      <w:r w:rsidRPr="00734CD9">
        <w:rPr>
          <w:rFonts w:cstheme="minorHAnsi"/>
          <w:sz w:val="24"/>
          <w:szCs w:val="24"/>
        </w:rPr>
        <w:t xml:space="preserve"> </w:t>
      </w:r>
      <w:r w:rsidR="002801EC" w:rsidRPr="00734CD9">
        <w:rPr>
          <w:rFonts w:cstheme="minorHAnsi"/>
          <w:sz w:val="24"/>
          <w:szCs w:val="24"/>
        </w:rPr>
        <w:t>–</w:t>
      </w:r>
      <w:r w:rsidRPr="00734CD9">
        <w:rPr>
          <w:rFonts w:cstheme="minorHAnsi"/>
          <w:sz w:val="24"/>
          <w:szCs w:val="24"/>
        </w:rPr>
        <w:t xml:space="preserve"> </w:t>
      </w:r>
      <w:hyperlink r:id="rId23" w:history="1">
        <w:r w:rsidR="00D919F6" w:rsidRPr="00734CD9">
          <w:rPr>
            <w:rStyle w:val="Hyperlink"/>
            <w:rFonts w:cstheme="minorHAnsi"/>
            <w:sz w:val="24"/>
            <w:szCs w:val="24"/>
          </w:rPr>
          <w:t>https://www.cambslearntogether.co.uk/cambridgeshire-send/cambridgeshire-send-oap-toolkits/primary-and-secondary-send-oap-toolkit/cognition-and-learning/reading/strategies</w:t>
        </w:r>
      </w:hyperlink>
      <w:r w:rsidR="00D919F6" w:rsidRPr="00734CD9">
        <w:rPr>
          <w:rFonts w:cstheme="minorHAnsi"/>
          <w:sz w:val="24"/>
          <w:szCs w:val="24"/>
        </w:rPr>
        <w:t xml:space="preserve"> </w:t>
      </w:r>
    </w:p>
    <w:p w14:paraId="1226EF5E" w14:textId="0E85E12F" w:rsidR="002801EC" w:rsidRPr="00734CD9" w:rsidRDefault="00523F49" w:rsidP="00C829D8">
      <w:pPr>
        <w:pStyle w:val="NoSpacing"/>
        <w:rPr>
          <w:rFonts w:cstheme="minorHAnsi"/>
          <w:b/>
          <w:color w:val="B10F92"/>
          <w:sz w:val="24"/>
          <w:szCs w:val="24"/>
        </w:rPr>
      </w:pPr>
      <w:r w:rsidRPr="00734CD9">
        <w:rPr>
          <w:rFonts w:cstheme="minorHAnsi"/>
          <w:b/>
          <w:noProof/>
          <w:color w:val="B10F92"/>
          <w:sz w:val="24"/>
          <w:szCs w:val="24"/>
        </w:rPr>
        <w:drawing>
          <wp:inline distT="0" distB="0" distL="0" distR="0" wp14:anchorId="411C9241" wp14:editId="316F53CB">
            <wp:extent cx="1244600" cy="1244600"/>
            <wp:effectExtent l="0" t="0" r="0" b="0"/>
            <wp:docPr id="202079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99493" name=""/>
                    <pic:cNvPicPr/>
                  </pic:nvPicPr>
                  <pic:blipFill>
                    <a:blip r:embed="rId24"/>
                    <a:stretch>
                      <a:fillRect/>
                    </a:stretch>
                  </pic:blipFill>
                  <pic:spPr>
                    <a:xfrm>
                      <a:off x="0" y="0"/>
                      <a:ext cx="1251893" cy="1251893"/>
                    </a:xfrm>
                    <a:prstGeom prst="rect">
                      <a:avLst/>
                    </a:prstGeom>
                  </pic:spPr>
                </pic:pic>
              </a:graphicData>
            </a:graphic>
          </wp:inline>
        </w:drawing>
      </w:r>
    </w:p>
    <w:p w14:paraId="451C1E9F" w14:textId="09634F90" w:rsidR="00C35089" w:rsidRPr="00734CD9" w:rsidRDefault="001C5CF5" w:rsidP="00C829D8">
      <w:pPr>
        <w:pStyle w:val="NoSpacing"/>
        <w:rPr>
          <w:rFonts w:cstheme="minorHAnsi"/>
          <w:sz w:val="24"/>
          <w:szCs w:val="24"/>
        </w:rPr>
      </w:pPr>
      <w:r w:rsidRPr="00734CD9">
        <w:rPr>
          <w:rFonts w:cstheme="minorHAnsi"/>
          <w:b/>
          <w:color w:val="B10F92"/>
          <w:sz w:val="24"/>
          <w:szCs w:val="24"/>
        </w:rPr>
        <w:t>Writing</w:t>
      </w:r>
      <w:r w:rsidRPr="00734CD9">
        <w:rPr>
          <w:rFonts w:cstheme="minorHAnsi"/>
          <w:color w:val="B10F92"/>
          <w:sz w:val="24"/>
          <w:szCs w:val="24"/>
        </w:rPr>
        <w:t xml:space="preserve"> </w:t>
      </w:r>
      <w:hyperlink r:id="rId25" w:history="1">
        <w:r w:rsidR="0064659C" w:rsidRPr="00734CD9">
          <w:rPr>
            <w:rStyle w:val="Hyperlink"/>
            <w:rFonts w:cstheme="minorHAnsi"/>
            <w:sz w:val="24"/>
            <w:szCs w:val="24"/>
          </w:rPr>
          <w:t>https://www.cambslearntogether.co.uk/cambridgeshire-send/cambridgeshire-send-oap-toolkits/primary-and-secondary-send-oap-toolkit/cognition-and-learning/writing/strategies</w:t>
        </w:r>
      </w:hyperlink>
      <w:r w:rsidR="0064659C" w:rsidRPr="00734CD9">
        <w:rPr>
          <w:rFonts w:cstheme="minorHAnsi"/>
          <w:color w:val="B10F92"/>
          <w:sz w:val="24"/>
          <w:szCs w:val="24"/>
        </w:rPr>
        <w:t xml:space="preserve"> </w:t>
      </w:r>
    </w:p>
    <w:p w14:paraId="4F055C23" w14:textId="35CC4C63" w:rsidR="00C35089" w:rsidRPr="00734CD9" w:rsidRDefault="0084782D" w:rsidP="00C829D8">
      <w:pPr>
        <w:pStyle w:val="NoSpacing"/>
        <w:rPr>
          <w:rFonts w:cstheme="minorHAnsi"/>
          <w:sz w:val="24"/>
          <w:szCs w:val="24"/>
        </w:rPr>
      </w:pPr>
      <w:r w:rsidRPr="00734CD9">
        <w:rPr>
          <w:rFonts w:cstheme="minorHAnsi"/>
          <w:noProof/>
        </w:rPr>
        <w:drawing>
          <wp:inline distT="0" distB="0" distL="0" distR="0" wp14:anchorId="799B3625" wp14:editId="01E45735">
            <wp:extent cx="1257300" cy="1257300"/>
            <wp:effectExtent l="0" t="0" r="0" b="0"/>
            <wp:docPr id="70957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74380" name=""/>
                    <pic:cNvPicPr/>
                  </pic:nvPicPr>
                  <pic:blipFill>
                    <a:blip r:embed="rId26"/>
                    <a:stretch>
                      <a:fillRect/>
                    </a:stretch>
                  </pic:blipFill>
                  <pic:spPr>
                    <a:xfrm>
                      <a:off x="0" y="0"/>
                      <a:ext cx="1257752" cy="1257752"/>
                    </a:xfrm>
                    <a:prstGeom prst="rect">
                      <a:avLst/>
                    </a:prstGeom>
                  </pic:spPr>
                </pic:pic>
              </a:graphicData>
            </a:graphic>
          </wp:inline>
        </w:drawing>
      </w:r>
    </w:p>
    <w:p w14:paraId="7078BF52" w14:textId="77777777" w:rsidR="0019246F" w:rsidRPr="00734CD9" w:rsidRDefault="0019246F" w:rsidP="00C829D8">
      <w:pPr>
        <w:pStyle w:val="NoSpacing"/>
        <w:rPr>
          <w:rFonts w:cstheme="minorHAnsi"/>
          <w:sz w:val="24"/>
          <w:szCs w:val="24"/>
        </w:rPr>
      </w:pPr>
    </w:p>
    <w:p w14:paraId="590964D1" w14:textId="77777777" w:rsidR="00734CD9" w:rsidRPr="00734CD9" w:rsidRDefault="00734CD9" w:rsidP="00C829D8">
      <w:pPr>
        <w:pStyle w:val="NoSpacing"/>
        <w:rPr>
          <w:rFonts w:cstheme="minorHAnsi"/>
          <w:b/>
          <w:bCs/>
          <w:color w:val="002060"/>
          <w:sz w:val="36"/>
          <w:szCs w:val="36"/>
          <w:u w:val="single"/>
        </w:rPr>
      </w:pPr>
    </w:p>
    <w:p w14:paraId="63509B28" w14:textId="70B7DF96" w:rsidR="0019246F" w:rsidRPr="00734CD9" w:rsidRDefault="0019246F" w:rsidP="00C829D8">
      <w:pPr>
        <w:pStyle w:val="NoSpacing"/>
        <w:rPr>
          <w:rFonts w:cstheme="minorHAnsi"/>
          <w:b/>
          <w:bCs/>
          <w:color w:val="002060"/>
          <w:sz w:val="36"/>
          <w:szCs w:val="36"/>
        </w:rPr>
      </w:pPr>
      <w:r w:rsidRPr="00734CD9">
        <w:rPr>
          <w:rFonts w:cstheme="minorHAnsi"/>
          <w:b/>
          <w:bCs/>
          <w:color w:val="002060"/>
          <w:sz w:val="36"/>
          <w:szCs w:val="36"/>
          <w:u w:val="single"/>
        </w:rPr>
        <w:t>Resources to support general learning difficulties</w:t>
      </w:r>
      <w:r w:rsidRPr="00734CD9">
        <w:rPr>
          <w:rFonts w:cstheme="minorHAnsi"/>
          <w:b/>
          <w:bCs/>
          <w:color w:val="002060"/>
          <w:sz w:val="36"/>
          <w:szCs w:val="36"/>
        </w:rPr>
        <w:t xml:space="preserve"> –</w:t>
      </w:r>
      <w:r w:rsidR="002D58CA" w:rsidRPr="00734CD9">
        <w:rPr>
          <w:rFonts w:cstheme="minorHAnsi"/>
          <w:b/>
          <w:bCs/>
          <w:color w:val="002060"/>
          <w:sz w:val="36"/>
          <w:szCs w:val="36"/>
        </w:rPr>
        <w:t xml:space="preserve"> </w:t>
      </w:r>
    </w:p>
    <w:p w14:paraId="265D3CCD" w14:textId="77777777" w:rsidR="0087479E" w:rsidRPr="00734CD9" w:rsidRDefault="0087479E" w:rsidP="00C829D8">
      <w:pPr>
        <w:pStyle w:val="NoSpacing"/>
        <w:rPr>
          <w:rFonts w:cstheme="minorHAnsi"/>
          <w:b/>
          <w:color w:val="002060"/>
          <w:sz w:val="24"/>
          <w:szCs w:val="24"/>
        </w:rPr>
      </w:pPr>
    </w:p>
    <w:p w14:paraId="2894E632" w14:textId="77777777" w:rsidR="00D918CD" w:rsidRPr="00734CD9" w:rsidRDefault="001D086A" w:rsidP="00D23CC9">
      <w:pPr>
        <w:pStyle w:val="NoSpacing"/>
        <w:numPr>
          <w:ilvl w:val="0"/>
          <w:numId w:val="20"/>
        </w:numPr>
        <w:rPr>
          <w:rFonts w:cstheme="minorHAnsi"/>
          <w:color w:val="002060"/>
        </w:rPr>
      </w:pPr>
      <w:proofErr w:type="gramStart"/>
      <w:r w:rsidRPr="00734CD9">
        <w:rPr>
          <w:rFonts w:cstheme="minorHAnsi"/>
          <w:color w:val="002060"/>
          <w:sz w:val="24"/>
          <w:szCs w:val="24"/>
        </w:rPr>
        <w:t>5 day</w:t>
      </w:r>
      <w:proofErr w:type="gramEnd"/>
      <w:r w:rsidRPr="00734CD9">
        <w:rPr>
          <w:rFonts w:cstheme="minorHAnsi"/>
          <w:color w:val="002060"/>
          <w:sz w:val="24"/>
          <w:szCs w:val="24"/>
        </w:rPr>
        <w:t xml:space="preserve"> High Quality teaching</w:t>
      </w:r>
    </w:p>
    <w:p w14:paraId="734FD272" w14:textId="77777777" w:rsidR="001D086A" w:rsidRPr="00734CD9" w:rsidRDefault="00DC6CBE" w:rsidP="00D23CC9">
      <w:pPr>
        <w:pStyle w:val="NoSpacing"/>
        <w:numPr>
          <w:ilvl w:val="0"/>
          <w:numId w:val="20"/>
        </w:numPr>
        <w:rPr>
          <w:rFonts w:cstheme="minorHAnsi"/>
          <w:color w:val="002060"/>
          <w:sz w:val="24"/>
          <w:szCs w:val="24"/>
        </w:rPr>
      </w:pPr>
      <w:r w:rsidRPr="00734CD9">
        <w:rPr>
          <w:rFonts w:cstheme="minorHAnsi"/>
          <w:color w:val="002060"/>
          <w:sz w:val="24"/>
          <w:szCs w:val="24"/>
        </w:rPr>
        <w:t>Metacognition</w:t>
      </w:r>
      <w:r w:rsidR="001D086A" w:rsidRPr="00734CD9">
        <w:rPr>
          <w:rFonts w:cstheme="minorHAnsi"/>
          <w:color w:val="002060"/>
          <w:sz w:val="24"/>
          <w:szCs w:val="24"/>
        </w:rPr>
        <w:t xml:space="preserve"> strategies</w:t>
      </w:r>
    </w:p>
    <w:p w14:paraId="584947CA" w14:textId="77777777" w:rsidR="001D086A" w:rsidRPr="00734CD9" w:rsidRDefault="001D086A" w:rsidP="00D23CC9">
      <w:pPr>
        <w:pStyle w:val="NoSpacing"/>
        <w:numPr>
          <w:ilvl w:val="0"/>
          <w:numId w:val="20"/>
        </w:numPr>
        <w:rPr>
          <w:rFonts w:cstheme="minorHAnsi"/>
          <w:color w:val="002060"/>
          <w:sz w:val="24"/>
          <w:szCs w:val="24"/>
        </w:rPr>
      </w:pPr>
      <w:r w:rsidRPr="00734CD9">
        <w:rPr>
          <w:rFonts w:cstheme="minorHAnsi"/>
          <w:color w:val="002060"/>
          <w:sz w:val="24"/>
          <w:szCs w:val="24"/>
        </w:rPr>
        <w:t>SEN Friendly Classroom checklist</w:t>
      </w:r>
    </w:p>
    <w:p w14:paraId="0E53EB46" w14:textId="77777777" w:rsidR="00C829D8" w:rsidRPr="00734CD9" w:rsidRDefault="001D086A" w:rsidP="00D23CC9">
      <w:pPr>
        <w:pStyle w:val="NoSpacing"/>
        <w:numPr>
          <w:ilvl w:val="0"/>
          <w:numId w:val="20"/>
        </w:numPr>
        <w:rPr>
          <w:rFonts w:cstheme="minorHAnsi"/>
          <w:color w:val="002060"/>
          <w:sz w:val="24"/>
          <w:szCs w:val="24"/>
        </w:rPr>
      </w:pPr>
      <w:r w:rsidRPr="00734CD9">
        <w:rPr>
          <w:rFonts w:cstheme="minorHAnsi"/>
          <w:color w:val="002060"/>
          <w:sz w:val="24"/>
          <w:szCs w:val="24"/>
        </w:rPr>
        <w:t xml:space="preserve">I </w:t>
      </w:r>
      <w:proofErr w:type="gramStart"/>
      <w:r w:rsidRPr="00734CD9">
        <w:rPr>
          <w:rFonts w:cstheme="minorHAnsi"/>
          <w:color w:val="002060"/>
          <w:sz w:val="24"/>
          <w:szCs w:val="24"/>
        </w:rPr>
        <w:t>pads</w:t>
      </w:r>
      <w:proofErr w:type="gramEnd"/>
      <w:r w:rsidRPr="00734CD9">
        <w:rPr>
          <w:rFonts w:cstheme="minorHAnsi"/>
          <w:color w:val="002060"/>
          <w:sz w:val="24"/>
          <w:szCs w:val="24"/>
        </w:rPr>
        <w:t xml:space="preserve"> to support numeracy/dyscalculia</w:t>
      </w:r>
    </w:p>
    <w:p w14:paraId="44759C92" w14:textId="77777777" w:rsidR="00C829D8" w:rsidRPr="00734CD9" w:rsidRDefault="00C829D8" w:rsidP="00C829D8">
      <w:pPr>
        <w:pStyle w:val="NoSpacing"/>
        <w:rPr>
          <w:rFonts w:cstheme="minorHAnsi"/>
          <w:b/>
          <w:color w:val="002060"/>
          <w:sz w:val="24"/>
          <w:szCs w:val="24"/>
        </w:rPr>
      </w:pPr>
    </w:p>
    <w:p w14:paraId="6F045318" w14:textId="77777777" w:rsidR="00C829D8" w:rsidRPr="00734CD9" w:rsidRDefault="00D918CD" w:rsidP="00C829D8">
      <w:pPr>
        <w:pStyle w:val="NoSpacing"/>
        <w:rPr>
          <w:rFonts w:cstheme="minorHAnsi"/>
          <w:b/>
          <w:color w:val="002060"/>
          <w:sz w:val="24"/>
          <w:szCs w:val="24"/>
        </w:rPr>
      </w:pPr>
      <w:r w:rsidRPr="00734CD9">
        <w:rPr>
          <w:rFonts w:cstheme="minorHAnsi"/>
          <w:b/>
          <w:color w:val="002060"/>
          <w:sz w:val="24"/>
          <w:szCs w:val="24"/>
        </w:rPr>
        <w:t xml:space="preserve">The </w:t>
      </w:r>
      <w:proofErr w:type="spellStart"/>
      <w:r w:rsidRPr="00734CD9">
        <w:rPr>
          <w:rFonts w:cstheme="minorHAnsi"/>
          <w:b/>
          <w:color w:val="002060"/>
          <w:sz w:val="24"/>
          <w:szCs w:val="24"/>
        </w:rPr>
        <w:t>Cambs</w:t>
      </w:r>
      <w:proofErr w:type="spellEnd"/>
      <w:r w:rsidRPr="00734CD9">
        <w:rPr>
          <w:rFonts w:cstheme="minorHAnsi"/>
          <w:b/>
          <w:color w:val="002060"/>
          <w:sz w:val="24"/>
          <w:szCs w:val="24"/>
        </w:rPr>
        <w:t xml:space="preserve"> SEND OAP Toolkit has a range of How to Guides</w:t>
      </w:r>
      <w:r w:rsidR="00585E4E" w:rsidRPr="00734CD9">
        <w:rPr>
          <w:rFonts w:cstheme="minorHAnsi"/>
          <w:b/>
          <w:color w:val="002060"/>
          <w:sz w:val="24"/>
          <w:szCs w:val="24"/>
        </w:rPr>
        <w:t xml:space="preserve"> </w:t>
      </w:r>
    </w:p>
    <w:p w14:paraId="13F4B98E" w14:textId="77777777" w:rsidR="0087479E" w:rsidRPr="00734CD9" w:rsidRDefault="0087479E" w:rsidP="00C829D8">
      <w:pPr>
        <w:pStyle w:val="NoSpacing"/>
        <w:rPr>
          <w:rFonts w:cstheme="minorHAnsi"/>
          <w:b/>
          <w:color w:val="002060"/>
          <w:sz w:val="24"/>
          <w:szCs w:val="24"/>
        </w:rPr>
      </w:pPr>
    </w:p>
    <w:p w14:paraId="2E7F3D8D" w14:textId="7B327DA6" w:rsidR="00C829D8" w:rsidRPr="00516931" w:rsidRDefault="002D58CA" w:rsidP="00C829D8">
      <w:pPr>
        <w:pStyle w:val="NoSpacing"/>
        <w:rPr>
          <w:rFonts w:cstheme="minorHAnsi"/>
          <w:color w:val="002060"/>
          <w:sz w:val="24"/>
          <w:szCs w:val="24"/>
        </w:rPr>
      </w:pPr>
      <w:r w:rsidRPr="00734CD9">
        <w:rPr>
          <w:rFonts w:cstheme="minorHAnsi"/>
          <w:b/>
          <w:color w:val="002060"/>
          <w:sz w:val="24"/>
          <w:szCs w:val="24"/>
        </w:rPr>
        <w:t>Maths</w:t>
      </w:r>
      <w:r w:rsidRPr="00734CD9">
        <w:rPr>
          <w:rFonts w:cstheme="minorHAnsi"/>
          <w:b/>
          <w:color w:val="002060"/>
        </w:rPr>
        <w:t xml:space="preserve"> </w:t>
      </w:r>
      <w:r w:rsidRPr="00734CD9">
        <w:rPr>
          <w:rFonts w:cstheme="minorHAnsi"/>
          <w:color w:val="002060"/>
        </w:rPr>
        <w:t xml:space="preserve">- </w:t>
      </w:r>
      <w:hyperlink r:id="rId27" w:history="1">
        <w:r w:rsidR="00573B15" w:rsidRPr="00516931">
          <w:rPr>
            <w:rStyle w:val="Hyperlink"/>
            <w:rFonts w:cstheme="minorHAnsi"/>
            <w:sz w:val="24"/>
            <w:szCs w:val="24"/>
          </w:rPr>
          <w:t>https://www.cambslearntogether.co.uk/cambridgeshire-send/cambridgeshire-send-oap-toolkits/primary-and-secondary-send-oap-toolkit/cognition-and-learning/maths/how-to</w:t>
        </w:r>
      </w:hyperlink>
      <w:r w:rsidR="00573B15" w:rsidRPr="00516931">
        <w:rPr>
          <w:rFonts w:cstheme="minorHAnsi"/>
          <w:sz w:val="24"/>
          <w:szCs w:val="24"/>
        </w:rPr>
        <w:t xml:space="preserve"> </w:t>
      </w:r>
    </w:p>
    <w:p w14:paraId="62691034" w14:textId="6F642FE0" w:rsidR="0087479E" w:rsidRPr="00516931" w:rsidRDefault="004B70E7" w:rsidP="00C829D8">
      <w:pPr>
        <w:pStyle w:val="NoSpacing"/>
        <w:rPr>
          <w:rFonts w:cstheme="minorHAnsi"/>
          <w:color w:val="002060"/>
          <w:sz w:val="24"/>
          <w:szCs w:val="24"/>
        </w:rPr>
      </w:pPr>
      <w:r w:rsidRPr="00516931">
        <w:rPr>
          <w:rFonts w:cstheme="minorHAnsi"/>
          <w:noProof/>
          <w:color w:val="002060"/>
          <w:sz w:val="24"/>
          <w:szCs w:val="24"/>
        </w:rPr>
        <w:drawing>
          <wp:inline distT="0" distB="0" distL="0" distR="0" wp14:anchorId="718D8C4C" wp14:editId="4F4FD5D8">
            <wp:extent cx="1651000" cy="1651000"/>
            <wp:effectExtent l="0" t="0" r="6350" b="6350"/>
            <wp:docPr id="354395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95355" name=""/>
                    <pic:cNvPicPr/>
                  </pic:nvPicPr>
                  <pic:blipFill>
                    <a:blip r:embed="rId28"/>
                    <a:stretch>
                      <a:fillRect/>
                    </a:stretch>
                  </pic:blipFill>
                  <pic:spPr>
                    <a:xfrm>
                      <a:off x="0" y="0"/>
                      <a:ext cx="1651000" cy="1651000"/>
                    </a:xfrm>
                    <a:prstGeom prst="rect">
                      <a:avLst/>
                    </a:prstGeom>
                  </pic:spPr>
                </pic:pic>
              </a:graphicData>
            </a:graphic>
          </wp:inline>
        </w:drawing>
      </w:r>
    </w:p>
    <w:p w14:paraId="739F8DC1" w14:textId="77777777" w:rsidR="0087479E" w:rsidRPr="00734CD9" w:rsidRDefault="0087479E" w:rsidP="00C829D8">
      <w:pPr>
        <w:pStyle w:val="NoSpacing"/>
        <w:rPr>
          <w:rFonts w:cstheme="minorHAnsi"/>
          <w:color w:val="002060"/>
        </w:rPr>
      </w:pPr>
    </w:p>
    <w:p w14:paraId="75986A2D" w14:textId="775B3C48" w:rsidR="0087479E" w:rsidRPr="00516931" w:rsidRDefault="00D918CD" w:rsidP="00C829D8">
      <w:pPr>
        <w:pStyle w:val="NoSpacing"/>
        <w:rPr>
          <w:rFonts w:cstheme="minorHAnsi"/>
          <w:sz w:val="24"/>
          <w:szCs w:val="24"/>
        </w:rPr>
      </w:pPr>
      <w:r w:rsidRPr="00734CD9">
        <w:rPr>
          <w:rFonts w:cstheme="minorHAnsi"/>
          <w:b/>
          <w:color w:val="002060"/>
          <w:sz w:val="24"/>
          <w:szCs w:val="24"/>
        </w:rPr>
        <w:t xml:space="preserve">Reading </w:t>
      </w:r>
      <w:r w:rsidRPr="00734CD9">
        <w:rPr>
          <w:rFonts w:cstheme="minorHAnsi"/>
          <w:b/>
          <w:color w:val="002060"/>
        </w:rPr>
        <w:t>-</w:t>
      </w:r>
      <w:r w:rsidRPr="00734CD9">
        <w:rPr>
          <w:rFonts w:cstheme="minorHAnsi"/>
          <w:color w:val="002060"/>
        </w:rPr>
        <w:t xml:space="preserve"> </w:t>
      </w:r>
      <w:hyperlink r:id="rId29" w:history="1">
        <w:r w:rsidR="00573B15" w:rsidRPr="00516931">
          <w:rPr>
            <w:rStyle w:val="Hyperlink"/>
            <w:rFonts w:cstheme="minorHAnsi"/>
            <w:sz w:val="24"/>
            <w:szCs w:val="24"/>
          </w:rPr>
          <w:t>https://www.cambslearntogether.co.uk/cambridgeshire-send/cambridgeshire-send-oap-toolkits/primary-and-secondary-send-oap-toolkit/cognition-and-learning/reading/how-to</w:t>
        </w:r>
      </w:hyperlink>
      <w:r w:rsidR="00573B15" w:rsidRPr="00516931">
        <w:rPr>
          <w:rFonts w:cstheme="minorHAnsi"/>
          <w:sz w:val="24"/>
          <w:szCs w:val="24"/>
        </w:rPr>
        <w:t xml:space="preserve"> </w:t>
      </w:r>
    </w:p>
    <w:p w14:paraId="7D279074" w14:textId="46AAFEE8" w:rsidR="00544E2B" w:rsidRPr="00516931" w:rsidRDefault="00544E2B" w:rsidP="00C829D8">
      <w:pPr>
        <w:pStyle w:val="NoSpacing"/>
        <w:rPr>
          <w:rFonts w:cstheme="minorHAnsi"/>
          <w:color w:val="002060"/>
          <w:sz w:val="24"/>
          <w:szCs w:val="24"/>
        </w:rPr>
      </w:pPr>
      <w:r w:rsidRPr="00516931">
        <w:rPr>
          <w:rFonts w:cstheme="minorHAnsi"/>
          <w:noProof/>
          <w:color w:val="002060"/>
          <w:sz w:val="24"/>
          <w:szCs w:val="24"/>
        </w:rPr>
        <w:drawing>
          <wp:inline distT="0" distB="0" distL="0" distR="0" wp14:anchorId="2901D4C3" wp14:editId="75F132FF">
            <wp:extent cx="1562100" cy="1562100"/>
            <wp:effectExtent l="0" t="0" r="0" b="0"/>
            <wp:docPr id="8464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263" name=""/>
                    <pic:cNvPicPr/>
                  </pic:nvPicPr>
                  <pic:blipFill>
                    <a:blip r:embed="rId30"/>
                    <a:stretch>
                      <a:fillRect/>
                    </a:stretch>
                  </pic:blipFill>
                  <pic:spPr>
                    <a:xfrm>
                      <a:off x="0" y="0"/>
                      <a:ext cx="1562100" cy="1562100"/>
                    </a:xfrm>
                    <a:prstGeom prst="rect">
                      <a:avLst/>
                    </a:prstGeom>
                  </pic:spPr>
                </pic:pic>
              </a:graphicData>
            </a:graphic>
          </wp:inline>
        </w:drawing>
      </w:r>
    </w:p>
    <w:p w14:paraId="732E3EF9" w14:textId="77777777" w:rsidR="0087479E" w:rsidRPr="00734CD9" w:rsidRDefault="0087479E" w:rsidP="00C829D8">
      <w:pPr>
        <w:pStyle w:val="NoSpacing"/>
        <w:rPr>
          <w:rFonts w:cstheme="minorHAnsi"/>
          <w:color w:val="002060"/>
        </w:rPr>
      </w:pPr>
    </w:p>
    <w:p w14:paraId="5032D5C2" w14:textId="30985C54" w:rsidR="00C829D8" w:rsidRPr="00516931" w:rsidRDefault="00D918CD" w:rsidP="00C829D8">
      <w:pPr>
        <w:pStyle w:val="NoSpacing"/>
        <w:rPr>
          <w:rFonts w:cstheme="minorHAnsi"/>
          <w:color w:val="002060"/>
          <w:sz w:val="24"/>
          <w:szCs w:val="24"/>
        </w:rPr>
      </w:pPr>
      <w:r w:rsidRPr="00734CD9">
        <w:rPr>
          <w:rFonts w:cstheme="minorHAnsi"/>
          <w:b/>
          <w:color w:val="002060"/>
          <w:sz w:val="24"/>
          <w:szCs w:val="24"/>
        </w:rPr>
        <w:t xml:space="preserve">Writing </w:t>
      </w:r>
      <w:r w:rsidRPr="00734CD9">
        <w:rPr>
          <w:rFonts w:cstheme="minorHAnsi"/>
          <w:b/>
          <w:color w:val="002060"/>
        </w:rPr>
        <w:t xml:space="preserve">- </w:t>
      </w:r>
      <w:hyperlink r:id="rId31" w:history="1">
        <w:r w:rsidR="00573B15" w:rsidRPr="00516931">
          <w:rPr>
            <w:rStyle w:val="Hyperlink"/>
            <w:rFonts w:cstheme="minorHAnsi"/>
            <w:sz w:val="24"/>
            <w:szCs w:val="24"/>
          </w:rPr>
          <w:t>https://www.cambslearntogether.co.uk/cambridgeshire-send/cambridgeshire-send-oap-toolkits/primary-and-secondary-send-oap-toolkit/cognition-and-learning/writing/how-to</w:t>
        </w:r>
      </w:hyperlink>
      <w:r w:rsidR="00573B15" w:rsidRPr="00516931">
        <w:rPr>
          <w:rFonts w:cstheme="minorHAnsi"/>
          <w:sz w:val="24"/>
          <w:szCs w:val="24"/>
        </w:rPr>
        <w:t xml:space="preserve"> </w:t>
      </w:r>
    </w:p>
    <w:p w14:paraId="493F64B1" w14:textId="13A3AFFA" w:rsidR="0087479E" w:rsidRPr="00734CD9" w:rsidRDefault="00090B72" w:rsidP="00C829D8">
      <w:pPr>
        <w:pStyle w:val="NoSpacing"/>
        <w:rPr>
          <w:rFonts w:cstheme="minorHAnsi"/>
          <w:b/>
          <w:color w:val="B10F92"/>
          <w:sz w:val="44"/>
          <w:szCs w:val="44"/>
          <w:u w:val="single"/>
        </w:rPr>
      </w:pPr>
      <w:r w:rsidRPr="00734CD9">
        <w:rPr>
          <w:rFonts w:cstheme="minorHAnsi"/>
          <w:b/>
          <w:noProof/>
          <w:color w:val="B10F92"/>
          <w:sz w:val="44"/>
          <w:szCs w:val="44"/>
          <w:u w:val="single"/>
        </w:rPr>
        <w:drawing>
          <wp:inline distT="0" distB="0" distL="0" distR="0" wp14:anchorId="09A2D3DA" wp14:editId="502F64CE">
            <wp:extent cx="1574800" cy="1574800"/>
            <wp:effectExtent l="0" t="0" r="6350" b="6350"/>
            <wp:docPr id="141690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01394" name=""/>
                    <pic:cNvPicPr/>
                  </pic:nvPicPr>
                  <pic:blipFill>
                    <a:blip r:embed="rId32"/>
                    <a:stretch>
                      <a:fillRect/>
                    </a:stretch>
                  </pic:blipFill>
                  <pic:spPr>
                    <a:xfrm>
                      <a:off x="0" y="0"/>
                      <a:ext cx="1574800" cy="1574800"/>
                    </a:xfrm>
                    <a:prstGeom prst="rect">
                      <a:avLst/>
                    </a:prstGeom>
                  </pic:spPr>
                </pic:pic>
              </a:graphicData>
            </a:graphic>
          </wp:inline>
        </w:drawing>
      </w:r>
    </w:p>
    <w:p w14:paraId="63C47FF4" w14:textId="77777777" w:rsidR="0087479E" w:rsidRPr="00734CD9" w:rsidRDefault="0087479E" w:rsidP="00C829D8">
      <w:pPr>
        <w:pStyle w:val="NoSpacing"/>
        <w:rPr>
          <w:rFonts w:cstheme="minorHAnsi"/>
          <w:b/>
          <w:color w:val="B10F92"/>
          <w:sz w:val="44"/>
          <w:szCs w:val="44"/>
          <w:u w:val="single"/>
        </w:rPr>
      </w:pPr>
    </w:p>
    <w:p w14:paraId="7510F761" w14:textId="77777777" w:rsidR="00AD4117" w:rsidRPr="00734CD9" w:rsidRDefault="00AD4117" w:rsidP="00C829D8">
      <w:pPr>
        <w:pStyle w:val="NoSpacing"/>
        <w:rPr>
          <w:rFonts w:cstheme="minorHAnsi"/>
          <w:b/>
          <w:color w:val="B10F92"/>
          <w:sz w:val="44"/>
          <w:szCs w:val="44"/>
          <w:u w:val="single"/>
        </w:rPr>
      </w:pPr>
      <w:bookmarkStart w:id="2" w:name="Strategies_to_improve_concentration"/>
    </w:p>
    <w:p w14:paraId="26EF498A" w14:textId="77777777" w:rsidR="00001A78" w:rsidRPr="00734CD9" w:rsidRDefault="001D3E45" w:rsidP="00C829D8">
      <w:pPr>
        <w:pStyle w:val="NoSpacing"/>
        <w:rPr>
          <w:rFonts w:cstheme="minorHAnsi"/>
          <w:b/>
          <w:color w:val="B10F92"/>
          <w:sz w:val="44"/>
          <w:szCs w:val="44"/>
          <w:u w:val="single"/>
        </w:rPr>
      </w:pPr>
      <w:r w:rsidRPr="00734CD9">
        <w:rPr>
          <w:rFonts w:cstheme="minorHAnsi"/>
          <w:b/>
          <w:color w:val="B10F92"/>
          <w:sz w:val="44"/>
          <w:szCs w:val="44"/>
          <w:u w:val="single"/>
        </w:rPr>
        <w:t xml:space="preserve">Strategies </w:t>
      </w:r>
      <w:r w:rsidR="000B213D" w:rsidRPr="00734CD9">
        <w:rPr>
          <w:rFonts w:cstheme="minorHAnsi"/>
          <w:b/>
          <w:color w:val="B10F92"/>
          <w:sz w:val="44"/>
          <w:szCs w:val="44"/>
          <w:u w:val="single"/>
        </w:rPr>
        <w:t>to support</w:t>
      </w:r>
      <w:r w:rsidRPr="00734CD9">
        <w:rPr>
          <w:rFonts w:cstheme="minorHAnsi"/>
          <w:b/>
          <w:color w:val="B10F92"/>
          <w:sz w:val="44"/>
          <w:szCs w:val="44"/>
          <w:u w:val="single"/>
        </w:rPr>
        <w:t xml:space="preserve"> </w:t>
      </w:r>
      <w:r w:rsidR="000B213D" w:rsidRPr="00734CD9">
        <w:rPr>
          <w:rFonts w:cstheme="minorHAnsi"/>
          <w:b/>
          <w:color w:val="B10F92"/>
          <w:sz w:val="44"/>
          <w:szCs w:val="44"/>
          <w:u w:val="single"/>
        </w:rPr>
        <w:t>i</w:t>
      </w:r>
      <w:r w:rsidRPr="00734CD9">
        <w:rPr>
          <w:rFonts w:cstheme="minorHAnsi"/>
          <w:b/>
          <w:color w:val="B10F92"/>
          <w:sz w:val="44"/>
          <w:szCs w:val="44"/>
          <w:u w:val="single"/>
        </w:rPr>
        <w:t xml:space="preserve">mproving </w:t>
      </w:r>
      <w:r w:rsidR="000B213D" w:rsidRPr="00734CD9">
        <w:rPr>
          <w:rFonts w:cstheme="minorHAnsi"/>
          <w:b/>
          <w:color w:val="B10F92"/>
          <w:sz w:val="44"/>
          <w:szCs w:val="44"/>
          <w:u w:val="single"/>
        </w:rPr>
        <w:t>c</w:t>
      </w:r>
      <w:r w:rsidRPr="00734CD9">
        <w:rPr>
          <w:rFonts w:cstheme="minorHAnsi"/>
          <w:b/>
          <w:color w:val="B10F92"/>
          <w:sz w:val="44"/>
          <w:szCs w:val="44"/>
          <w:u w:val="single"/>
        </w:rPr>
        <w:t>oncentration</w:t>
      </w:r>
    </w:p>
    <w:bookmarkEnd w:id="2"/>
    <w:p w14:paraId="44E4EC01" w14:textId="77777777" w:rsidR="00DC6CBE" w:rsidRPr="00734CD9" w:rsidRDefault="00DC6CBE" w:rsidP="00DC6CBE">
      <w:pPr>
        <w:spacing w:after="0" w:line="240" w:lineRule="auto"/>
        <w:jc w:val="center"/>
        <w:rPr>
          <w:rFonts w:cstheme="minorHAnsi"/>
          <w:color w:val="B10F92"/>
          <w:sz w:val="24"/>
          <w:szCs w:val="24"/>
        </w:rPr>
      </w:pPr>
    </w:p>
    <w:p w14:paraId="1D3EB709"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 xml:space="preserve">Establish a set seat for the student that is ideally near the front with their backs to </w:t>
      </w:r>
      <w:proofErr w:type="gramStart"/>
      <w:r w:rsidRPr="00734CD9">
        <w:rPr>
          <w:rFonts w:cstheme="minorHAnsi"/>
          <w:color w:val="B10F92"/>
          <w:sz w:val="24"/>
          <w:szCs w:val="24"/>
        </w:rPr>
        <w:t>the majority of</w:t>
      </w:r>
      <w:proofErr w:type="gramEnd"/>
      <w:r w:rsidRPr="00734CD9">
        <w:rPr>
          <w:rFonts w:cstheme="minorHAnsi"/>
          <w:color w:val="B10F92"/>
          <w:sz w:val="24"/>
          <w:szCs w:val="24"/>
        </w:rPr>
        <w:t xml:space="preserve"> the class. Encourage pupils to pick sensible ‘role models’ that can work nearby.</w:t>
      </w:r>
    </w:p>
    <w:p w14:paraId="0A00917D" w14:textId="77777777" w:rsidR="00414C72" w:rsidRPr="00734CD9" w:rsidRDefault="00414C72" w:rsidP="00414C72">
      <w:pPr>
        <w:spacing w:after="0"/>
        <w:ind w:left="624"/>
        <w:rPr>
          <w:rFonts w:cstheme="minorHAnsi"/>
          <w:color w:val="B10F92"/>
          <w:sz w:val="24"/>
          <w:szCs w:val="24"/>
        </w:rPr>
      </w:pPr>
    </w:p>
    <w:p w14:paraId="52DA2B3F"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Providing a ‘fiddler’ for the pupil to use during teacher input (blue-tac/squeeze ball). Together, decide rules for use e.g. must maintain eye contact with the teacher, must be put away during class work.</w:t>
      </w:r>
    </w:p>
    <w:p w14:paraId="16B9EAA1" w14:textId="77777777" w:rsidR="00414C72" w:rsidRPr="00734CD9" w:rsidRDefault="00414C72" w:rsidP="00414C72">
      <w:pPr>
        <w:spacing w:after="0"/>
        <w:ind w:left="624"/>
        <w:rPr>
          <w:rFonts w:cstheme="minorHAnsi"/>
          <w:color w:val="B10F92"/>
          <w:sz w:val="24"/>
          <w:szCs w:val="24"/>
        </w:rPr>
      </w:pPr>
    </w:p>
    <w:p w14:paraId="756AD4B0"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Ask the pupil to repeat single instructions back to you. Try to get them to show what they should be doing rather than simply ‘telling’ and reward prompt starts.</w:t>
      </w:r>
    </w:p>
    <w:p w14:paraId="1E6E589A" w14:textId="77777777" w:rsidR="00414C72" w:rsidRPr="00734CD9" w:rsidRDefault="00414C72" w:rsidP="00414C72">
      <w:pPr>
        <w:spacing w:after="0"/>
        <w:ind w:left="624"/>
        <w:rPr>
          <w:rFonts w:cstheme="minorHAnsi"/>
          <w:color w:val="B10F92"/>
          <w:sz w:val="24"/>
          <w:szCs w:val="24"/>
        </w:rPr>
      </w:pPr>
    </w:p>
    <w:p w14:paraId="0A49DEBF"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Avoid a ‘hands up if you can tell me…’ class discussion –</w:t>
      </w:r>
      <w:r w:rsidR="00A3281D" w:rsidRPr="00734CD9">
        <w:rPr>
          <w:rFonts w:cstheme="minorHAnsi"/>
          <w:color w:val="B10F92"/>
          <w:sz w:val="24"/>
          <w:szCs w:val="24"/>
        </w:rPr>
        <w:t>use lolly</w:t>
      </w:r>
      <w:r w:rsidR="00CA7F2A" w:rsidRPr="00734CD9">
        <w:rPr>
          <w:rFonts w:cstheme="minorHAnsi"/>
          <w:color w:val="B10F92"/>
          <w:sz w:val="24"/>
          <w:szCs w:val="24"/>
        </w:rPr>
        <w:t xml:space="preserve"> </w:t>
      </w:r>
      <w:r w:rsidR="00A3281D" w:rsidRPr="00734CD9">
        <w:rPr>
          <w:rFonts w:cstheme="minorHAnsi"/>
          <w:color w:val="B10F92"/>
          <w:sz w:val="24"/>
          <w:szCs w:val="24"/>
        </w:rPr>
        <w:t>sticks and talk partners</w:t>
      </w:r>
    </w:p>
    <w:p w14:paraId="4EF2EDD9" w14:textId="77777777" w:rsidR="00A3281D" w:rsidRPr="00734CD9" w:rsidRDefault="00A3281D" w:rsidP="00A3281D">
      <w:pPr>
        <w:spacing w:after="0"/>
        <w:rPr>
          <w:rFonts w:cstheme="minorHAnsi"/>
          <w:color w:val="B10F92"/>
          <w:sz w:val="24"/>
          <w:szCs w:val="24"/>
        </w:rPr>
      </w:pPr>
    </w:p>
    <w:p w14:paraId="589B7AF7"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 xml:space="preserve">Use a timer or digital clock to help the pupil complete the task in a specified </w:t>
      </w:r>
      <w:proofErr w:type="gramStart"/>
      <w:r w:rsidRPr="00734CD9">
        <w:rPr>
          <w:rFonts w:cstheme="minorHAnsi"/>
          <w:color w:val="B10F92"/>
          <w:sz w:val="24"/>
          <w:szCs w:val="24"/>
        </w:rPr>
        <w:t>period of time</w:t>
      </w:r>
      <w:proofErr w:type="gramEnd"/>
      <w:r w:rsidRPr="00734CD9">
        <w:rPr>
          <w:rFonts w:cstheme="minorHAnsi"/>
          <w:color w:val="B10F92"/>
          <w:sz w:val="24"/>
          <w:szCs w:val="24"/>
        </w:rPr>
        <w:t>.</w:t>
      </w:r>
    </w:p>
    <w:p w14:paraId="5FC94D77" w14:textId="77777777" w:rsidR="00414C72" w:rsidRPr="00734CD9" w:rsidRDefault="00414C72" w:rsidP="00414C72">
      <w:pPr>
        <w:spacing w:after="0"/>
        <w:ind w:left="624"/>
        <w:rPr>
          <w:rFonts w:cstheme="minorHAnsi"/>
          <w:color w:val="B10F92"/>
          <w:sz w:val="24"/>
          <w:szCs w:val="24"/>
        </w:rPr>
      </w:pPr>
    </w:p>
    <w:p w14:paraId="48ADB21C"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Devise a private signal system to let the pupil know when they are off task and need to refocus.</w:t>
      </w:r>
    </w:p>
    <w:p w14:paraId="4A96BAE2" w14:textId="77777777" w:rsidR="00414C72" w:rsidRPr="00734CD9" w:rsidRDefault="00414C72" w:rsidP="00414C72">
      <w:pPr>
        <w:spacing w:after="0"/>
        <w:ind w:left="624"/>
        <w:rPr>
          <w:rFonts w:cstheme="minorHAnsi"/>
          <w:color w:val="B10F92"/>
          <w:sz w:val="24"/>
          <w:szCs w:val="24"/>
        </w:rPr>
      </w:pPr>
    </w:p>
    <w:p w14:paraId="138C3A5C"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Use visual prompts to remind pupil about the type of learning taking place and the class rules are used.</w:t>
      </w:r>
    </w:p>
    <w:p w14:paraId="05A78F20" w14:textId="77777777" w:rsidR="00C6430F" w:rsidRPr="00734CD9" w:rsidRDefault="00C6430F" w:rsidP="00C6430F">
      <w:pPr>
        <w:pStyle w:val="ListParagraph"/>
        <w:rPr>
          <w:rFonts w:cstheme="minorHAnsi"/>
          <w:color w:val="B10F92"/>
          <w:sz w:val="24"/>
          <w:szCs w:val="24"/>
        </w:rPr>
      </w:pPr>
    </w:p>
    <w:p w14:paraId="082A7ED8" w14:textId="77777777" w:rsidR="00C6430F" w:rsidRPr="00734CD9" w:rsidRDefault="00C6430F"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Use of task planners – to break task down into smaller chunks, pupil can tick off when completed.</w:t>
      </w:r>
    </w:p>
    <w:p w14:paraId="6150CB21" w14:textId="77777777" w:rsidR="00414C72" w:rsidRPr="00734CD9" w:rsidRDefault="00414C72" w:rsidP="00414C72">
      <w:pPr>
        <w:spacing w:after="0"/>
        <w:ind w:left="624"/>
        <w:rPr>
          <w:rFonts w:cstheme="minorHAnsi"/>
          <w:color w:val="B10F92"/>
          <w:sz w:val="24"/>
          <w:szCs w:val="24"/>
        </w:rPr>
      </w:pPr>
    </w:p>
    <w:p w14:paraId="738DA6B3"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Prevent the pupil getting ‘off-task’ by agreeing an allocated break within extended activities e.g. after 30 minutes.</w:t>
      </w:r>
    </w:p>
    <w:p w14:paraId="1C410895" w14:textId="77777777" w:rsidR="00414C72" w:rsidRPr="00734CD9" w:rsidRDefault="00414C72" w:rsidP="00414C72">
      <w:pPr>
        <w:spacing w:after="0"/>
        <w:ind w:left="624"/>
        <w:rPr>
          <w:rFonts w:cstheme="minorHAnsi"/>
          <w:color w:val="B10F92"/>
          <w:sz w:val="24"/>
          <w:szCs w:val="24"/>
        </w:rPr>
      </w:pPr>
    </w:p>
    <w:p w14:paraId="05F2F0CF" w14:textId="77777777" w:rsidR="00414C72"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Establish a quiet place away from distractions and busy displays where the pupil can work should they become overly excited or agitated.</w:t>
      </w:r>
    </w:p>
    <w:p w14:paraId="540CDCE9" w14:textId="77777777" w:rsidR="00414C72" w:rsidRPr="00734CD9" w:rsidRDefault="00414C72" w:rsidP="00414C72">
      <w:pPr>
        <w:spacing w:after="0"/>
        <w:ind w:left="624"/>
        <w:rPr>
          <w:rFonts w:cstheme="minorHAnsi"/>
          <w:color w:val="B10F92"/>
          <w:sz w:val="24"/>
          <w:szCs w:val="24"/>
        </w:rPr>
      </w:pPr>
    </w:p>
    <w:p w14:paraId="0C83BAD4" w14:textId="77777777" w:rsidR="00FB2DB7" w:rsidRPr="00734CD9" w:rsidRDefault="00414C72" w:rsidP="00D23CC9">
      <w:pPr>
        <w:pStyle w:val="ListParagraph"/>
        <w:numPr>
          <w:ilvl w:val="0"/>
          <w:numId w:val="18"/>
        </w:numPr>
        <w:spacing w:after="0"/>
        <w:ind w:left="624"/>
        <w:rPr>
          <w:rFonts w:cstheme="minorHAnsi"/>
          <w:color w:val="B10F92"/>
          <w:sz w:val="24"/>
          <w:szCs w:val="24"/>
        </w:rPr>
      </w:pPr>
      <w:r w:rsidRPr="00734CD9">
        <w:rPr>
          <w:rFonts w:cstheme="minorHAnsi"/>
          <w:color w:val="B10F92"/>
          <w:sz w:val="24"/>
          <w:szCs w:val="24"/>
        </w:rPr>
        <w:t>Reduce ‘instructed time’ by providing mini challenges for the pupil to complete at the start or end of activities e.g. word or number puzzle/sorting/cutting etc.</w:t>
      </w:r>
    </w:p>
    <w:p w14:paraId="3B8C5D04" w14:textId="77777777" w:rsidR="00D86A9B" w:rsidRPr="00734CD9" w:rsidRDefault="00D86A9B" w:rsidP="00D86A9B">
      <w:pPr>
        <w:rPr>
          <w:rFonts w:cstheme="minorHAnsi"/>
        </w:rPr>
      </w:pPr>
    </w:p>
    <w:p w14:paraId="6CFEBF24" w14:textId="77777777" w:rsidR="002C479B" w:rsidRPr="00734CD9" w:rsidRDefault="002C479B" w:rsidP="00A1007C">
      <w:pPr>
        <w:pStyle w:val="Title"/>
        <w:pBdr>
          <w:bottom w:val="none" w:sz="0" w:space="0" w:color="auto"/>
        </w:pBdr>
        <w:rPr>
          <w:rFonts w:asciiTheme="minorHAnsi" w:hAnsiTheme="minorHAnsi" w:cstheme="minorHAnsi"/>
          <w:b/>
          <w:color w:val="002060"/>
          <w:sz w:val="36"/>
          <w:szCs w:val="36"/>
          <w:u w:val="single"/>
        </w:rPr>
      </w:pPr>
      <w:r w:rsidRPr="00734CD9">
        <w:rPr>
          <w:rFonts w:asciiTheme="minorHAnsi" w:hAnsiTheme="minorHAnsi" w:cstheme="minorHAnsi"/>
          <w:b/>
          <w:color w:val="002060"/>
          <w:sz w:val="36"/>
          <w:szCs w:val="36"/>
          <w:u w:val="single"/>
        </w:rPr>
        <w:t>Resources to support attention and concentration</w:t>
      </w:r>
    </w:p>
    <w:p w14:paraId="1916B6C6" w14:textId="295674D5" w:rsidR="0073448C" w:rsidRPr="00734CD9" w:rsidRDefault="00C51948" w:rsidP="0073448C">
      <w:pPr>
        <w:rPr>
          <w:rFonts w:cstheme="minorHAnsi"/>
          <w:b/>
          <w:color w:val="002060"/>
          <w:sz w:val="28"/>
          <w:szCs w:val="28"/>
        </w:rPr>
      </w:pPr>
      <w:r w:rsidRPr="00734CD9">
        <w:rPr>
          <w:rFonts w:cstheme="minorHAnsi"/>
          <w:b/>
          <w:color w:val="002060"/>
          <w:sz w:val="28"/>
          <w:szCs w:val="28"/>
          <w:highlight w:val="yellow"/>
        </w:rPr>
        <w:t xml:space="preserve">Resources available in school to </w:t>
      </w:r>
      <w:r w:rsidR="001B7081" w:rsidRPr="00734CD9">
        <w:rPr>
          <w:rFonts w:cstheme="minorHAnsi"/>
          <w:b/>
          <w:color w:val="002060"/>
          <w:sz w:val="28"/>
          <w:szCs w:val="28"/>
          <w:highlight w:val="yellow"/>
        </w:rPr>
        <w:t>support</w:t>
      </w:r>
    </w:p>
    <w:p w14:paraId="540D6101" w14:textId="5BB64DCE" w:rsidR="002C479B" w:rsidRPr="00734CD9" w:rsidRDefault="0073448C" w:rsidP="0073448C">
      <w:pPr>
        <w:pStyle w:val="ListParagraph"/>
        <w:numPr>
          <w:ilvl w:val="0"/>
          <w:numId w:val="20"/>
        </w:numPr>
        <w:rPr>
          <w:rFonts w:cstheme="minorHAnsi"/>
          <w:color w:val="002060"/>
          <w:sz w:val="24"/>
          <w:szCs w:val="24"/>
        </w:rPr>
      </w:pPr>
      <w:r w:rsidRPr="00734CD9">
        <w:rPr>
          <w:rFonts w:cstheme="minorHAnsi"/>
          <w:color w:val="002060"/>
          <w:sz w:val="24"/>
          <w:szCs w:val="24"/>
        </w:rPr>
        <w:t>Time out cards, calming corners</w:t>
      </w:r>
    </w:p>
    <w:p w14:paraId="204F38A2" w14:textId="77777777" w:rsidR="00C51948" w:rsidRPr="00734CD9" w:rsidRDefault="00C51948" w:rsidP="00D23CC9">
      <w:pPr>
        <w:pStyle w:val="ListParagraph"/>
        <w:numPr>
          <w:ilvl w:val="0"/>
          <w:numId w:val="20"/>
        </w:numPr>
        <w:rPr>
          <w:rFonts w:cstheme="minorHAnsi"/>
          <w:color w:val="002060"/>
          <w:sz w:val="24"/>
          <w:szCs w:val="24"/>
        </w:rPr>
      </w:pPr>
      <w:r w:rsidRPr="00734CD9">
        <w:rPr>
          <w:rFonts w:cstheme="minorHAnsi"/>
          <w:color w:val="002060"/>
          <w:sz w:val="24"/>
          <w:szCs w:val="24"/>
        </w:rPr>
        <w:t xml:space="preserve">Sensory brain </w:t>
      </w:r>
      <w:proofErr w:type="gramStart"/>
      <w:r w:rsidRPr="00734CD9">
        <w:rPr>
          <w:rFonts w:cstheme="minorHAnsi"/>
          <w:color w:val="002060"/>
          <w:sz w:val="24"/>
          <w:szCs w:val="24"/>
        </w:rPr>
        <w:t>break</w:t>
      </w:r>
      <w:proofErr w:type="gramEnd"/>
      <w:r w:rsidRPr="00734CD9">
        <w:rPr>
          <w:rFonts w:cstheme="minorHAnsi"/>
          <w:color w:val="002060"/>
          <w:sz w:val="24"/>
          <w:szCs w:val="24"/>
        </w:rPr>
        <w:t xml:space="preserve"> exercises</w:t>
      </w:r>
    </w:p>
    <w:p w14:paraId="1A3C6D74" w14:textId="77777777" w:rsidR="00C51948" w:rsidRPr="00734CD9" w:rsidRDefault="00C51948" w:rsidP="00D23CC9">
      <w:pPr>
        <w:pStyle w:val="ListParagraph"/>
        <w:numPr>
          <w:ilvl w:val="0"/>
          <w:numId w:val="20"/>
        </w:numPr>
        <w:rPr>
          <w:rFonts w:cstheme="minorHAnsi"/>
          <w:color w:val="002060"/>
        </w:rPr>
      </w:pPr>
      <w:r w:rsidRPr="00734CD9">
        <w:rPr>
          <w:rFonts w:cstheme="minorHAnsi"/>
          <w:color w:val="002060"/>
          <w:sz w:val="24"/>
          <w:szCs w:val="24"/>
        </w:rPr>
        <w:t>Activities to support attention and concentration</w:t>
      </w:r>
    </w:p>
    <w:p w14:paraId="1B3FC360" w14:textId="77777777" w:rsidR="00932068" w:rsidRPr="00734CD9" w:rsidRDefault="00932068" w:rsidP="00932068">
      <w:pPr>
        <w:rPr>
          <w:rFonts w:cstheme="minorHAnsi"/>
          <w:b/>
          <w:color w:val="0070C0"/>
          <w:sz w:val="44"/>
          <w:szCs w:val="44"/>
          <w:u w:val="single"/>
        </w:rPr>
      </w:pPr>
    </w:p>
    <w:p w14:paraId="6ED1E0A4" w14:textId="2ECB2DA5" w:rsidR="003539D0" w:rsidRPr="00734CD9" w:rsidRDefault="001661F0" w:rsidP="00932068">
      <w:pPr>
        <w:jc w:val="center"/>
        <w:rPr>
          <w:rFonts w:cstheme="minorHAnsi"/>
          <w:b/>
          <w:color w:val="00B050"/>
          <w:sz w:val="44"/>
          <w:szCs w:val="44"/>
          <w:u w:val="single"/>
        </w:rPr>
      </w:pPr>
      <w:bookmarkStart w:id="3" w:name="Supporting_dyslexia_tendencies"/>
      <w:r w:rsidRPr="00734CD9">
        <w:rPr>
          <w:rFonts w:cstheme="minorHAnsi"/>
          <w:b/>
          <w:color w:val="0070C0"/>
          <w:sz w:val="44"/>
          <w:szCs w:val="44"/>
          <w:u w:val="single"/>
        </w:rPr>
        <w:lastRenderedPageBreak/>
        <w:t>S</w:t>
      </w:r>
      <w:r w:rsidR="003539D0" w:rsidRPr="00734CD9">
        <w:rPr>
          <w:rFonts w:cstheme="minorHAnsi"/>
          <w:b/>
          <w:color w:val="0070C0"/>
          <w:sz w:val="44"/>
          <w:szCs w:val="44"/>
          <w:u w:val="single"/>
        </w:rPr>
        <w:t>upporting Dyslexic tendencies</w:t>
      </w:r>
    </w:p>
    <w:bookmarkEnd w:id="3"/>
    <w:p w14:paraId="04A3DD02" w14:textId="77777777" w:rsidR="003539D0" w:rsidRPr="00734CD9" w:rsidRDefault="003539D0" w:rsidP="003539D0">
      <w:pPr>
        <w:rPr>
          <w:rFonts w:cstheme="minorHAnsi"/>
          <w:color w:val="00B050"/>
          <w:sz w:val="28"/>
          <w:szCs w:val="28"/>
        </w:rPr>
      </w:pPr>
      <w:r w:rsidRPr="00734CD9">
        <w:rPr>
          <w:rFonts w:cstheme="minorHAnsi"/>
          <w:b/>
          <w:color w:val="00B050"/>
          <w:sz w:val="36"/>
          <w:szCs w:val="36"/>
          <w:u w:val="single"/>
        </w:rPr>
        <w:t>Identifying barriers and Understanding Needs</w:t>
      </w:r>
      <w:r w:rsidRPr="00734CD9">
        <w:rPr>
          <w:rFonts w:cstheme="minorHAnsi"/>
          <w:b/>
          <w:color w:val="00B050"/>
          <w:sz w:val="36"/>
          <w:szCs w:val="36"/>
        </w:rPr>
        <w:t xml:space="preserve"> –</w:t>
      </w:r>
      <w:r w:rsidRPr="00734CD9">
        <w:rPr>
          <w:rFonts w:cstheme="minorHAnsi"/>
          <w:color w:val="00B050"/>
          <w:sz w:val="36"/>
          <w:szCs w:val="36"/>
        </w:rPr>
        <w:t xml:space="preserve"> </w:t>
      </w:r>
      <w:r w:rsidRPr="00734CD9">
        <w:rPr>
          <w:rFonts w:cstheme="minorHAnsi"/>
          <w:color w:val="00B050"/>
          <w:sz w:val="28"/>
          <w:szCs w:val="28"/>
        </w:rPr>
        <w:t xml:space="preserve">Use the links to </w:t>
      </w:r>
      <w:proofErr w:type="spellStart"/>
      <w:r w:rsidR="008D4AEA" w:rsidRPr="00734CD9">
        <w:rPr>
          <w:rFonts w:cstheme="minorHAnsi"/>
          <w:color w:val="00B050"/>
          <w:sz w:val="28"/>
          <w:szCs w:val="28"/>
        </w:rPr>
        <w:t>Cambs</w:t>
      </w:r>
      <w:proofErr w:type="spellEnd"/>
      <w:r w:rsidR="008D4AEA" w:rsidRPr="00734CD9">
        <w:rPr>
          <w:rFonts w:cstheme="minorHAnsi"/>
          <w:color w:val="00B050"/>
          <w:sz w:val="28"/>
          <w:szCs w:val="28"/>
        </w:rPr>
        <w:t xml:space="preserve"> SEND </w:t>
      </w:r>
      <w:r w:rsidRPr="00734CD9">
        <w:rPr>
          <w:rFonts w:cstheme="minorHAnsi"/>
          <w:color w:val="00B050"/>
          <w:sz w:val="28"/>
          <w:szCs w:val="28"/>
        </w:rPr>
        <w:t>OAP Toolkit to id</w:t>
      </w:r>
      <w:r w:rsidR="005E35C8" w:rsidRPr="00734CD9">
        <w:rPr>
          <w:rFonts w:cstheme="minorHAnsi"/>
          <w:color w:val="00B050"/>
          <w:sz w:val="28"/>
          <w:szCs w:val="28"/>
        </w:rPr>
        <w:t xml:space="preserve">entify </w:t>
      </w:r>
      <w:r w:rsidR="001B7081" w:rsidRPr="00734CD9">
        <w:rPr>
          <w:rFonts w:cstheme="minorHAnsi"/>
          <w:color w:val="00B050"/>
          <w:sz w:val="28"/>
          <w:szCs w:val="28"/>
        </w:rPr>
        <w:t>barriers –</w:t>
      </w:r>
    </w:p>
    <w:p w14:paraId="35E64E54" w14:textId="77777777" w:rsidR="00E976FA" w:rsidRPr="00734CD9" w:rsidRDefault="00E976FA" w:rsidP="00E976FA">
      <w:pPr>
        <w:rPr>
          <w:rFonts w:cstheme="minorHAnsi"/>
          <w:color w:val="00B050"/>
          <w:sz w:val="24"/>
          <w:szCs w:val="24"/>
        </w:rPr>
      </w:pPr>
      <w:r w:rsidRPr="00734CD9">
        <w:rPr>
          <w:rFonts w:cstheme="minorHAnsi"/>
          <w:b/>
          <w:color w:val="00B050"/>
          <w:sz w:val="24"/>
          <w:szCs w:val="24"/>
        </w:rPr>
        <w:t>Reading</w:t>
      </w:r>
      <w:r w:rsidRPr="00734CD9">
        <w:rPr>
          <w:rFonts w:cstheme="minorHAnsi"/>
          <w:color w:val="00B050"/>
          <w:sz w:val="24"/>
          <w:szCs w:val="24"/>
        </w:rPr>
        <w:t xml:space="preserve"> - </w:t>
      </w:r>
      <w:hyperlink r:id="rId33" w:history="1">
        <w:r w:rsidRPr="00734CD9">
          <w:rPr>
            <w:rStyle w:val="Hyperlink"/>
            <w:rFonts w:cstheme="minorHAnsi"/>
            <w:sz w:val="24"/>
            <w:szCs w:val="24"/>
          </w:rPr>
          <w:t>https://www.cambslearntogether.co.uk/cambridgeshire-send/cambridgeshire-send-oap-toolkits/primary-and-secondary-send-oap-toolkit/cognition-and-learning/reading/identifying-barriers-and-understanding-needs</w:t>
        </w:r>
      </w:hyperlink>
      <w:r w:rsidRPr="00734CD9">
        <w:rPr>
          <w:rFonts w:cstheme="minorHAnsi"/>
          <w:color w:val="00B050"/>
          <w:sz w:val="24"/>
          <w:szCs w:val="24"/>
        </w:rPr>
        <w:t xml:space="preserve"> </w:t>
      </w:r>
    </w:p>
    <w:p w14:paraId="1E594E9E" w14:textId="02AA423E" w:rsidR="007B767C" w:rsidRPr="00734CD9" w:rsidRDefault="007B767C" w:rsidP="00E976FA">
      <w:pPr>
        <w:rPr>
          <w:rFonts w:cstheme="minorHAnsi"/>
          <w:color w:val="00B050"/>
          <w:sz w:val="24"/>
          <w:szCs w:val="24"/>
        </w:rPr>
      </w:pPr>
      <w:r w:rsidRPr="00734CD9">
        <w:rPr>
          <w:rFonts w:cstheme="minorHAnsi"/>
          <w:noProof/>
          <w:color w:val="00B050"/>
          <w:sz w:val="24"/>
          <w:szCs w:val="24"/>
        </w:rPr>
        <w:drawing>
          <wp:inline distT="0" distB="0" distL="0" distR="0" wp14:anchorId="58BC05C9" wp14:editId="50BD04DE">
            <wp:extent cx="1651000" cy="1651000"/>
            <wp:effectExtent l="0" t="0" r="6350" b="6350"/>
            <wp:docPr id="16299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2257" name=""/>
                    <pic:cNvPicPr/>
                  </pic:nvPicPr>
                  <pic:blipFill>
                    <a:blip r:embed="rId18"/>
                    <a:stretch>
                      <a:fillRect/>
                    </a:stretch>
                  </pic:blipFill>
                  <pic:spPr>
                    <a:xfrm>
                      <a:off x="0" y="0"/>
                      <a:ext cx="1651000" cy="1651000"/>
                    </a:xfrm>
                    <a:prstGeom prst="rect">
                      <a:avLst/>
                    </a:prstGeom>
                  </pic:spPr>
                </pic:pic>
              </a:graphicData>
            </a:graphic>
          </wp:inline>
        </w:drawing>
      </w:r>
    </w:p>
    <w:p w14:paraId="5F57B891" w14:textId="77777777" w:rsidR="00E976FA" w:rsidRPr="00734CD9" w:rsidRDefault="00E976FA" w:rsidP="00E976FA">
      <w:pPr>
        <w:rPr>
          <w:rFonts w:cstheme="minorHAnsi"/>
          <w:b/>
          <w:color w:val="00B050"/>
          <w:sz w:val="24"/>
          <w:szCs w:val="24"/>
        </w:rPr>
      </w:pPr>
      <w:r w:rsidRPr="00734CD9">
        <w:rPr>
          <w:rFonts w:cstheme="minorHAnsi"/>
          <w:b/>
          <w:color w:val="00B050"/>
          <w:sz w:val="24"/>
          <w:szCs w:val="24"/>
        </w:rPr>
        <w:t xml:space="preserve">Writing - </w:t>
      </w:r>
      <w:hyperlink r:id="rId34" w:history="1">
        <w:r w:rsidRPr="00734CD9">
          <w:rPr>
            <w:rStyle w:val="Hyperlink"/>
            <w:rFonts w:cstheme="minorHAnsi"/>
            <w:sz w:val="24"/>
            <w:szCs w:val="24"/>
          </w:rPr>
          <w:t>https://www.cambslearntogether.co.uk/cambridgeshire-send/cambridgeshire-send-oap-toolkits/primary-and-secondary-send-oap-toolkit/cognition-and-learning/writing/identifying-barriers-and-understanding-needs</w:t>
        </w:r>
      </w:hyperlink>
      <w:r w:rsidRPr="00734CD9">
        <w:rPr>
          <w:rFonts w:cstheme="minorHAnsi"/>
          <w:b/>
          <w:color w:val="00B050"/>
          <w:sz w:val="24"/>
          <w:szCs w:val="24"/>
        </w:rPr>
        <w:t xml:space="preserve"> </w:t>
      </w:r>
    </w:p>
    <w:p w14:paraId="2D449491" w14:textId="5DE9CB27" w:rsidR="00C148BD" w:rsidRPr="00734CD9" w:rsidRDefault="00C148BD" w:rsidP="00E976FA">
      <w:pPr>
        <w:rPr>
          <w:rStyle w:val="Hyperlink"/>
          <w:rFonts w:cstheme="minorHAnsi"/>
          <w:bCs/>
          <w:sz w:val="24"/>
          <w:szCs w:val="24"/>
        </w:rPr>
      </w:pPr>
      <w:r w:rsidRPr="00734CD9">
        <w:rPr>
          <w:rStyle w:val="Hyperlink"/>
          <w:rFonts w:cstheme="minorHAnsi"/>
          <w:bCs/>
          <w:noProof/>
          <w:sz w:val="24"/>
          <w:szCs w:val="24"/>
        </w:rPr>
        <w:drawing>
          <wp:inline distT="0" distB="0" distL="0" distR="0" wp14:anchorId="6D239126" wp14:editId="384784E7">
            <wp:extent cx="1663700" cy="1663700"/>
            <wp:effectExtent l="0" t="0" r="0" b="0"/>
            <wp:docPr id="377282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2201" name=""/>
                    <pic:cNvPicPr/>
                  </pic:nvPicPr>
                  <pic:blipFill>
                    <a:blip r:embed="rId20"/>
                    <a:stretch>
                      <a:fillRect/>
                    </a:stretch>
                  </pic:blipFill>
                  <pic:spPr>
                    <a:xfrm>
                      <a:off x="0" y="0"/>
                      <a:ext cx="1663700" cy="1663700"/>
                    </a:xfrm>
                    <a:prstGeom prst="rect">
                      <a:avLst/>
                    </a:prstGeom>
                  </pic:spPr>
                </pic:pic>
              </a:graphicData>
            </a:graphic>
          </wp:inline>
        </w:drawing>
      </w:r>
    </w:p>
    <w:p w14:paraId="7106D7F5" w14:textId="77777777" w:rsidR="0073448C" w:rsidRPr="00734CD9" w:rsidRDefault="003539D0" w:rsidP="0073448C">
      <w:pPr>
        <w:rPr>
          <w:rFonts w:cstheme="minorHAnsi"/>
          <w:b/>
          <w:color w:val="00B050"/>
          <w:sz w:val="28"/>
          <w:szCs w:val="28"/>
        </w:rPr>
      </w:pPr>
      <w:r w:rsidRPr="00734CD9">
        <w:rPr>
          <w:rFonts w:cstheme="minorHAnsi"/>
          <w:b/>
          <w:color w:val="00B050"/>
          <w:sz w:val="28"/>
          <w:szCs w:val="28"/>
          <w:highlight w:val="yellow"/>
        </w:rPr>
        <w:t>Resources available in school to identify barriers</w:t>
      </w:r>
      <w:r w:rsidRPr="00734CD9">
        <w:rPr>
          <w:rFonts w:cstheme="minorHAnsi"/>
          <w:b/>
          <w:color w:val="00B050"/>
          <w:sz w:val="28"/>
          <w:szCs w:val="28"/>
        </w:rPr>
        <w:t xml:space="preserve"> </w:t>
      </w:r>
    </w:p>
    <w:p w14:paraId="22905D02" w14:textId="3E635AB0" w:rsidR="003539D0" w:rsidRPr="00734CD9" w:rsidRDefault="00BD5AEA" w:rsidP="0073448C">
      <w:pPr>
        <w:pStyle w:val="ListParagraph"/>
        <w:numPr>
          <w:ilvl w:val="0"/>
          <w:numId w:val="20"/>
        </w:numPr>
        <w:rPr>
          <w:rFonts w:cstheme="minorHAnsi"/>
          <w:color w:val="00B050"/>
          <w:sz w:val="24"/>
          <w:szCs w:val="24"/>
        </w:rPr>
      </w:pPr>
      <w:r w:rsidRPr="00734CD9">
        <w:rPr>
          <w:rFonts w:cstheme="minorHAnsi"/>
          <w:color w:val="00B050"/>
          <w:sz w:val="24"/>
          <w:szCs w:val="24"/>
        </w:rPr>
        <w:t>Dyslexia checklist and strategies</w:t>
      </w:r>
    </w:p>
    <w:p w14:paraId="3A9DDBBE" w14:textId="77777777" w:rsidR="003A60B6" w:rsidRPr="00734CD9" w:rsidRDefault="003A60B6" w:rsidP="003A60B6">
      <w:pPr>
        <w:pStyle w:val="ListParagraph"/>
        <w:numPr>
          <w:ilvl w:val="0"/>
          <w:numId w:val="20"/>
        </w:numPr>
        <w:rPr>
          <w:rFonts w:cstheme="minorHAnsi"/>
          <w:b/>
          <w:color w:val="00B050"/>
          <w:sz w:val="24"/>
          <w:szCs w:val="24"/>
        </w:rPr>
      </w:pPr>
      <w:r w:rsidRPr="00734CD9">
        <w:rPr>
          <w:rFonts w:cstheme="minorHAnsi"/>
          <w:color w:val="00B050"/>
          <w:sz w:val="24"/>
          <w:szCs w:val="24"/>
        </w:rPr>
        <w:t>YARC reading test – see SENCo</w:t>
      </w:r>
    </w:p>
    <w:p w14:paraId="5503EAC7" w14:textId="77777777" w:rsidR="003A60B6" w:rsidRPr="00734CD9" w:rsidRDefault="003A60B6" w:rsidP="003A60B6">
      <w:pPr>
        <w:pStyle w:val="ListParagraph"/>
        <w:numPr>
          <w:ilvl w:val="0"/>
          <w:numId w:val="20"/>
        </w:numPr>
        <w:rPr>
          <w:rFonts w:cstheme="minorHAnsi"/>
          <w:b/>
          <w:color w:val="00B050"/>
          <w:sz w:val="24"/>
          <w:szCs w:val="24"/>
        </w:rPr>
      </w:pPr>
      <w:proofErr w:type="spellStart"/>
      <w:r w:rsidRPr="00734CD9">
        <w:rPr>
          <w:rFonts w:cstheme="minorHAnsi"/>
          <w:color w:val="00B050"/>
          <w:sz w:val="24"/>
          <w:szCs w:val="24"/>
        </w:rPr>
        <w:t>PhaB</w:t>
      </w:r>
      <w:proofErr w:type="spellEnd"/>
      <w:r w:rsidRPr="00734CD9">
        <w:rPr>
          <w:rFonts w:cstheme="minorHAnsi"/>
          <w:color w:val="00B050"/>
          <w:sz w:val="24"/>
          <w:szCs w:val="24"/>
        </w:rPr>
        <w:t xml:space="preserve"> – Phonological Assessment Battery 2 – see SENCO</w:t>
      </w:r>
    </w:p>
    <w:p w14:paraId="1252BD92" w14:textId="77777777" w:rsidR="003A60B6" w:rsidRPr="00734CD9" w:rsidRDefault="003A60B6" w:rsidP="003A60B6">
      <w:pPr>
        <w:pStyle w:val="ListParagraph"/>
        <w:numPr>
          <w:ilvl w:val="0"/>
          <w:numId w:val="20"/>
        </w:numPr>
        <w:rPr>
          <w:rFonts w:cstheme="minorHAnsi"/>
          <w:b/>
          <w:color w:val="00B050"/>
          <w:sz w:val="24"/>
          <w:szCs w:val="24"/>
        </w:rPr>
      </w:pPr>
      <w:r w:rsidRPr="00734CD9">
        <w:rPr>
          <w:rFonts w:cstheme="minorHAnsi"/>
          <w:color w:val="00B050"/>
          <w:sz w:val="24"/>
          <w:szCs w:val="24"/>
        </w:rPr>
        <w:t>GL Rapid Dyslexia Screener – see SENCO</w:t>
      </w:r>
    </w:p>
    <w:p w14:paraId="041E9FAB" w14:textId="50642662" w:rsidR="00DE52AB" w:rsidRPr="00734CD9" w:rsidRDefault="00DE52AB" w:rsidP="00DE52AB">
      <w:pPr>
        <w:rPr>
          <w:rFonts w:cstheme="minorHAnsi"/>
          <w:b/>
          <w:color w:val="B10F92"/>
          <w:sz w:val="36"/>
          <w:szCs w:val="36"/>
          <w:u w:val="single"/>
        </w:rPr>
      </w:pPr>
      <w:r w:rsidRPr="00734CD9">
        <w:rPr>
          <w:rFonts w:cstheme="minorHAnsi"/>
          <w:b/>
          <w:color w:val="B10F92"/>
          <w:sz w:val="36"/>
          <w:szCs w:val="36"/>
          <w:u w:val="single"/>
        </w:rPr>
        <w:t>Strategies to support pupils with dyslexi</w:t>
      </w:r>
      <w:r w:rsidR="00717FF9" w:rsidRPr="00734CD9">
        <w:rPr>
          <w:rFonts w:cstheme="minorHAnsi"/>
          <w:b/>
          <w:color w:val="B10F92"/>
          <w:sz w:val="36"/>
          <w:szCs w:val="36"/>
          <w:u w:val="single"/>
        </w:rPr>
        <w:t>c</w:t>
      </w:r>
      <w:r w:rsidRPr="00734CD9">
        <w:rPr>
          <w:rFonts w:cstheme="minorHAnsi"/>
          <w:b/>
          <w:color w:val="B10F92"/>
          <w:sz w:val="36"/>
          <w:szCs w:val="36"/>
          <w:u w:val="single"/>
        </w:rPr>
        <w:t xml:space="preserve"> tendencies -</w:t>
      </w:r>
    </w:p>
    <w:p w14:paraId="25E0127A" w14:textId="77777777" w:rsidR="003539D0" w:rsidRPr="00734CD9" w:rsidRDefault="00932068"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Give verbal instructions one at a time – ask pupil to repeat back to check understanding.</w:t>
      </w:r>
    </w:p>
    <w:p w14:paraId="2031A45E" w14:textId="77777777" w:rsidR="00932068" w:rsidRPr="00734CD9" w:rsidRDefault="00932068"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Stress key words when giving instructions</w:t>
      </w:r>
    </w:p>
    <w:p w14:paraId="2B7B8005" w14:textId="77777777" w:rsidR="00932068" w:rsidRPr="00734CD9" w:rsidRDefault="00932068"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Back up instructions visually.</w:t>
      </w:r>
    </w:p>
    <w:p w14:paraId="3BEAF970"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Ensure that at least one activity each lesson is as multi-sensory as possible (seeing, feeling, doing, discussing).</w:t>
      </w:r>
    </w:p>
    <w:p w14:paraId="40700B50" w14:textId="77777777" w:rsidR="008702B4" w:rsidRPr="00734CD9" w:rsidRDefault="008702B4"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Sit pupil near the front facing the board.</w:t>
      </w:r>
    </w:p>
    <w:p w14:paraId="256EDCCC" w14:textId="77777777" w:rsidR="003539D0" w:rsidRPr="00734CD9" w:rsidRDefault="003539D0" w:rsidP="003539D0">
      <w:pPr>
        <w:pStyle w:val="ListParagraph"/>
        <w:spacing w:after="0" w:line="240" w:lineRule="auto"/>
        <w:rPr>
          <w:rFonts w:cstheme="minorHAnsi"/>
          <w:color w:val="B10F92"/>
          <w:sz w:val="24"/>
          <w:szCs w:val="24"/>
        </w:rPr>
      </w:pPr>
    </w:p>
    <w:p w14:paraId="569E816F" w14:textId="77777777" w:rsidR="00262626" w:rsidRPr="00734CD9" w:rsidRDefault="00262626" w:rsidP="003539D0">
      <w:pPr>
        <w:spacing w:after="0" w:line="240" w:lineRule="auto"/>
        <w:rPr>
          <w:rFonts w:cstheme="minorHAnsi"/>
          <w:b/>
          <w:color w:val="B10F92"/>
          <w:sz w:val="24"/>
          <w:szCs w:val="24"/>
        </w:rPr>
      </w:pPr>
    </w:p>
    <w:p w14:paraId="291944B2" w14:textId="39D25F4B" w:rsidR="003539D0" w:rsidRPr="00734CD9" w:rsidRDefault="003539D0" w:rsidP="003539D0">
      <w:pPr>
        <w:spacing w:after="0" w:line="240" w:lineRule="auto"/>
        <w:rPr>
          <w:rFonts w:cstheme="minorHAnsi"/>
          <w:b/>
          <w:color w:val="B10F92"/>
          <w:sz w:val="24"/>
          <w:szCs w:val="24"/>
        </w:rPr>
      </w:pPr>
      <w:r w:rsidRPr="00734CD9">
        <w:rPr>
          <w:rFonts w:cstheme="minorHAnsi"/>
          <w:b/>
          <w:color w:val="B10F92"/>
          <w:sz w:val="24"/>
          <w:szCs w:val="24"/>
        </w:rPr>
        <w:t>Reading</w:t>
      </w:r>
      <w:r w:rsidRPr="00734CD9">
        <w:rPr>
          <w:rFonts w:cstheme="minorHAnsi"/>
          <w:b/>
          <w:color w:val="B10F92"/>
          <w:sz w:val="24"/>
          <w:szCs w:val="24"/>
        </w:rPr>
        <w:tab/>
      </w:r>
    </w:p>
    <w:p w14:paraId="496D1830"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Avoid putting the pupil on the spot with reading out-loud. Encourage them to volunteer by having a system of support for words they do not know such as tapping the desk or hand signal.</w:t>
      </w:r>
    </w:p>
    <w:p w14:paraId="7945B3C3" w14:textId="77777777" w:rsidR="003720A3"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 xml:space="preserve">Use </w:t>
      </w:r>
      <w:proofErr w:type="gramStart"/>
      <w:r w:rsidRPr="00734CD9">
        <w:rPr>
          <w:rFonts w:cstheme="minorHAnsi"/>
          <w:color w:val="B10F92"/>
          <w:sz w:val="24"/>
          <w:szCs w:val="24"/>
        </w:rPr>
        <w:t>pastel coloured</w:t>
      </w:r>
      <w:proofErr w:type="gramEnd"/>
      <w:r w:rsidRPr="00734CD9">
        <w:rPr>
          <w:rFonts w:cstheme="minorHAnsi"/>
          <w:color w:val="B10F92"/>
          <w:sz w:val="24"/>
          <w:szCs w:val="24"/>
        </w:rPr>
        <w:t xml:space="preserve"> backgrounds and blue/green and red pens on interactive whiteboard to reduce stark contrast and aid visual processing. Use a coloured overlay if the pupil complains that the text jumps around</w:t>
      </w:r>
      <w:r w:rsidR="003720A3" w:rsidRPr="00734CD9">
        <w:rPr>
          <w:rFonts w:cstheme="minorHAnsi"/>
          <w:color w:val="B10F92"/>
          <w:sz w:val="24"/>
          <w:szCs w:val="24"/>
        </w:rPr>
        <w:t>.</w:t>
      </w:r>
    </w:p>
    <w:p w14:paraId="020E473D" w14:textId="77777777" w:rsidR="00932068" w:rsidRPr="00734CD9" w:rsidRDefault="00932068"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Use dyslexia friendly fonts for displays, worksheets etc.</w:t>
      </w:r>
    </w:p>
    <w:p w14:paraId="78CFAB53"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Use highlighters in comprehension tasks to avoid having to look for information again.</w:t>
      </w:r>
    </w:p>
    <w:p w14:paraId="51EC89E3"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Support reading by pairing pupils with a buddy.</w:t>
      </w:r>
    </w:p>
    <w:p w14:paraId="7A72A83F"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Encourage pupils to ‘line-track’ with a ruler and cover large extracts of writing so that pupils look only at one paragraph/line at a time. Use a reading ruler to keep place while reading</w:t>
      </w:r>
    </w:p>
    <w:p w14:paraId="1BAD707A" w14:textId="77777777" w:rsidR="003539D0" w:rsidRPr="00734CD9" w:rsidRDefault="003539D0" w:rsidP="003539D0">
      <w:pPr>
        <w:pStyle w:val="ListParagraph"/>
        <w:spacing w:after="0" w:line="240" w:lineRule="auto"/>
        <w:rPr>
          <w:rFonts w:cstheme="minorHAnsi"/>
          <w:color w:val="B10F92"/>
          <w:sz w:val="24"/>
          <w:szCs w:val="24"/>
        </w:rPr>
      </w:pPr>
    </w:p>
    <w:p w14:paraId="67C0A7E6" w14:textId="77777777" w:rsidR="003539D0" w:rsidRPr="00734CD9" w:rsidRDefault="003539D0" w:rsidP="003539D0">
      <w:pPr>
        <w:spacing w:after="0" w:line="240" w:lineRule="auto"/>
        <w:rPr>
          <w:rFonts w:cstheme="minorHAnsi"/>
          <w:b/>
          <w:color w:val="B10F92"/>
          <w:sz w:val="24"/>
          <w:szCs w:val="24"/>
        </w:rPr>
      </w:pPr>
      <w:r w:rsidRPr="00734CD9">
        <w:rPr>
          <w:rFonts w:cstheme="minorHAnsi"/>
          <w:b/>
          <w:color w:val="B10F92"/>
          <w:sz w:val="24"/>
          <w:szCs w:val="24"/>
        </w:rPr>
        <w:t>Writing</w:t>
      </w:r>
      <w:r w:rsidRPr="00734CD9">
        <w:rPr>
          <w:rFonts w:cstheme="minorHAnsi"/>
          <w:b/>
          <w:color w:val="B10F92"/>
          <w:sz w:val="24"/>
          <w:szCs w:val="24"/>
        </w:rPr>
        <w:tab/>
      </w:r>
    </w:p>
    <w:p w14:paraId="64F60981"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Scaffold writing with writing frames/grids/word lists etc. have a key vocabulary mat nearby during writing activities.</w:t>
      </w:r>
    </w:p>
    <w:p w14:paraId="4DD789BB"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Use mind maps to organise and record ideas.</w:t>
      </w:r>
    </w:p>
    <w:p w14:paraId="60CBAC0A"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 xml:space="preserve">Have a visual nearby with letter/number formation reminders to help with reversals </w:t>
      </w:r>
    </w:p>
    <w:p w14:paraId="0093E510"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Provide grapheme/phoneme correspondence mats with picture clues where possible</w:t>
      </w:r>
    </w:p>
    <w:p w14:paraId="44C739BB" w14:textId="77777777" w:rsidR="00ED343D" w:rsidRPr="00734CD9" w:rsidRDefault="003539D0" w:rsidP="00D23CC9">
      <w:pPr>
        <w:pStyle w:val="ListParagraph"/>
        <w:numPr>
          <w:ilvl w:val="0"/>
          <w:numId w:val="19"/>
        </w:numPr>
        <w:rPr>
          <w:rFonts w:cstheme="minorHAnsi"/>
          <w:color w:val="B10F92"/>
          <w:sz w:val="24"/>
          <w:szCs w:val="24"/>
          <w:u w:val="single"/>
        </w:rPr>
      </w:pPr>
      <w:r w:rsidRPr="00734CD9">
        <w:rPr>
          <w:rFonts w:cstheme="minorHAnsi"/>
          <w:color w:val="B10F92"/>
          <w:sz w:val="24"/>
          <w:szCs w:val="24"/>
        </w:rPr>
        <w:t xml:space="preserve">Minimise copying from the board. </w:t>
      </w:r>
    </w:p>
    <w:p w14:paraId="29FE8723" w14:textId="77777777" w:rsidR="00ED343D" w:rsidRPr="00734CD9" w:rsidRDefault="00ED343D" w:rsidP="001B7081">
      <w:pPr>
        <w:pStyle w:val="ListParagraph"/>
        <w:numPr>
          <w:ilvl w:val="0"/>
          <w:numId w:val="19"/>
        </w:numPr>
        <w:rPr>
          <w:rFonts w:cstheme="minorHAnsi"/>
          <w:color w:val="B10F92"/>
          <w:sz w:val="24"/>
          <w:szCs w:val="24"/>
          <w:u w:val="single"/>
        </w:rPr>
      </w:pPr>
      <w:r w:rsidRPr="00734CD9">
        <w:rPr>
          <w:rFonts w:cstheme="minorHAnsi"/>
          <w:color w:val="B10F92"/>
          <w:sz w:val="24"/>
          <w:szCs w:val="24"/>
        </w:rPr>
        <w:t xml:space="preserve">Use drawing activities: mind </w:t>
      </w:r>
      <w:r w:rsidR="001B7081" w:rsidRPr="00734CD9">
        <w:rPr>
          <w:rFonts w:cstheme="minorHAnsi"/>
          <w:color w:val="B10F92"/>
          <w:sz w:val="24"/>
          <w:szCs w:val="24"/>
        </w:rPr>
        <w:t>mapping,</w:t>
      </w:r>
      <w:r w:rsidRPr="00734CD9">
        <w:rPr>
          <w:rFonts w:cstheme="minorHAnsi"/>
          <w:color w:val="B10F92"/>
          <w:sz w:val="24"/>
          <w:szCs w:val="24"/>
        </w:rPr>
        <w:t xml:space="preserve"> flow charts,</w:t>
      </w:r>
      <w:r w:rsidR="001B7081" w:rsidRPr="00734CD9">
        <w:rPr>
          <w:rFonts w:cstheme="minorHAnsi"/>
          <w:color w:val="B10F92"/>
          <w:sz w:val="24"/>
          <w:szCs w:val="24"/>
        </w:rPr>
        <w:t xml:space="preserve"> </w:t>
      </w:r>
      <w:r w:rsidRPr="00734CD9">
        <w:rPr>
          <w:rFonts w:cstheme="minorHAnsi"/>
          <w:color w:val="B10F92"/>
          <w:sz w:val="24"/>
          <w:szCs w:val="24"/>
        </w:rPr>
        <w:t xml:space="preserve">photocopied transcripts of notes, pre-prepared </w:t>
      </w:r>
      <w:proofErr w:type="spellStart"/>
      <w:r w:rsidR="001B7081" w:rsidRPr="00734CD9">
        <w:rPr>
          <w:rFonts w:cstheme="minorHAnsi"/>
          <w:color w:val="B10F92"/>
          <w:sz w:val="24"/>
          <w:szCs w:val="24"/>
        </w:rPr>
        <w:t>post-it</w:t>
      </w:r>
      <w:proofErr w:type="spellEnd"/>
      <w:r w:rsidRPr="00734CD9">
        <w:rPr>
          <w:rFonts w:cstheme="minorHAnsi"/>
          <w:color w:val="B10F92"/>
          <w:sz w:val="24"/>
          <w:szCs w:val="24"/>
        </w:rPr>
        <w:t xml:space="preserve"> with information the pupil can pick up and place on th</w:t>
      </w:r>
      <w:r w:rsidR="001B7081" w:rsidRPr="00734CD9">
        <w:rPr>
          <w:rFonts w:cstheme="minorHAnsi"/>
          <w:color w:val="B10F92"/>
          <w:sz w:val="24"/>
          <w:szCs w:val="24"/>
        </w:rPr>
        <w:t xml:space="preserve">e page, print-off the </w:t>
      </w:r>
      <w:r w:rsidRPr="00734CD9">
        <w:rPr>
          <w:rFonts w:cstheme="minorHAnsi"/>
          <w:color w:val="B10F92"/>
          <w:sz w:val="24"/>
          <w:szCs w:val="24"/>
        </w:rPr>
        <w:t>power point slide for pupil to annotate.</w:t>
      </w:r>
    </w:p>
    <w:p w14:paraId="2493249B" w14:textId="77777777" w:rsidR="003539D0" w:rsidRPr="00734CD9" w:rsidRDefault="00ED343D" w:rsidP="00D23CC9">
      <w:pPr>
        <w:pStyle w:val="ListParagraph"/>
        <w:numPr>
          <w:ilvl w:val="0"/>
          <w:numId w:val="19"/>
        </w:numPr>
        <w:spacing w:after="0"/>
        <w:rPr>
          <w:rFonts w:cstheme="minorHAnsi"/>
          <w:color w:val="B10F92"/>
          <w:sz w:val="24"/>
          <w:szCs w:val="24"/>
        </w:rPr>
      </w:pPr>
      <w:r w:rsidRPr="00734CD9">
        <w:rPr>
          <w:rFonts w:cstheme="minorHAnsi"/>
          <w:color w:val="B10F92"/>
          <w:sz w:val="24"/>
          <w:szCs w:val="24"/>
        </w:rPr>
        <w:t>Design worksheets so that the layout is uncluttered. Use buff or cream paper, large print (12-14 point) and a clear font such as Arial. Set information out in panels. Signpost sections with key words, symbols and pictures. Put important information in bold or colour.</w:t>
      </w:r>
    </w:p>
    <w:p w14:paraId="3BF00E73"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Use alternatives for presenting ideas such as posters, PowerPoint or oral presentations, role play, mind-mapping, diagrams, matching labels to pictures etc.</w:t>
      </w:r>
    </w:p>
    <w:p w14:paraId="036717D7"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Use a multi-sensory approach for spelling words – alphabet arc, chunky letters, writing in sand/foam, actions connected to tricky words or spelling games</w:t>
      </w:r>
    </w:p>
    <w:p w14:paraId="250A4037"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Pair a pupil with another writer in the class who has different strength/weaknesses. E.g. pupil A has good ideas but struggles to record and pupil B has neater handwriting/spelling but lacks ideas.</w:t>
      </w:r>
    </w:p>
    <w:p w14:paraId="154E3ECC"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Have mini whiteboards or a notepad at the desk to check if spelling looks right</w:t>
      </w:r>
    </w:p>
    <w:p w14:paraId="75CBD027"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Use mnemonics for spelling tricky words</w:t>
      </w:r>
    </w:p>
    <w:p w14:paraId="26FD6347" w14:textId="77777777" w:rsidR="003539D0" w:rsidRPr="00734CD9" w:rsidRDefault="003539D0"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Have a visual nearby for the different graphemes for vowel or consonant digraphs</w:t>
      </w:r>
      <w:r w:rsidR="008702B4" w:rsidRPr="00734CD9">
        <w:rPr>
          <w:rFonts w:cstheme="minorHAnsi"/>
          <w:color w:val="B10F92"/>
          <w:sz w:val="24"/>
          <w:szCs w:val="24"/>
        </w:rPr>
        <w:t>.</w:t>
      </w:r>
    </w:p>
    <w:p w14:paraId="61D65F0D" w14:textId="77777777" w:rsidR="008702B4" w:rsidRPr="00734CD9" w:rsidRDefault="008702B4" w:rsidP="00D23CC9">
      <w:pPr>
        <w:pStyle w:val="ListParagraph"/>
        <w:numPr>
          <w:ilvl w:val="0"/>
          <w:numId w:val="19"/>
        </w:numPr>
        <w:spacing w:after="0" w:line="240" w:lineRule="auto"/>
        <w:rPr>
          <w:rFonts w:cstheme="minorHAnsi"/>
          <w:color w:val="B10F92"/>
          <w:sz w:val="24"/>
          <w:szCs w:val="24"/>
        </w:rPr>
      </w:pPr>
      <w:r w:rsidRPr="00734CD9">
        <w:rPr>
          <w:rFonts w:cstheme="minorHAnsi"/>
          <w:color w:val="B10F92"/>
          <w:sz w:val="24"/>
          <w:szCs w:val="24"/>
        </w:rPr>
        <w:t>Use of I pads as alternative way of recording – e.g. talk to write function.</w:t>
      </w:r>
    </w:p>
    <w:p w14:paraId="780961C4" w14:textId="77777777" w:rsidR="007F5959" w:rsidRPr="00734CD9" w:rsidRDefault="007F5959" w:rsidP="00D23CC9">
      <w:pPr>
        <w:pStyle w:val="ListParagraph"/>
        <w:numPr>
          <w:ilvl w:val="0"/>
          <w:numId w:val="19"/>
        </w:numPr>
        <w:spacing w:after="0"/>
        <w:rPr>
          <w:rFonts w:cstheme="minorHAnsi"/>
          <w:color w:val="B10F92"/>
          <w:sz w:val="24"/>
          <w:szCs w:val="24"/>
        </w:rPr>
      </w:pPr>
      <w:r w:rsidRPr="00734CD9">
        <w:rPr>
          <w:rFonts w:cstheme="minorHAnsi"/>
          <w:color w:val="B10F92"/>
          <w:sz w:val="24"/>
          <w:szCs w:val="24"/>
        </w:rPr>
        <w:t xml:space="preserve">Provide the pupil with study packs – everything they need for each subject/lesson in a separate folder, plus pack of highlighter pens, </w:t>
      </w:r>
      <w:proofErr w:type="spellStart"/>
      <w:r w:rsidRPr="00734CD9">
        <w:rPr>
          <w:rFonts w:cstheme="minorHAnsi"/>
          <w:color w:val="B10F92"/>
          <w:sz w:val="24"/>
          <w:szCs w:val="24"/>
        </w:rPr>
        <w:t>post-it</w:t>
      </w:r>
      <w:proofErr w:type="spellEnd"/>
      <w:r w:rsidRPr="00734CD9">
        <w:rPr>
          <w:rFonts w:cstheme="minorHAnsi"/>
          <w:color w:val="B10F92"/>
          <w:sz w:val="24"/>
          <w:szCs w:val="24"/>
        </w:rPr>
        <w:t xml:space="preserve"> notes, a line tracker for following text, various sized card ‘windows’ to limit vision to one area of page, sticky labels to use to correct or conceal </w:t>
      </w:r>
    </w:p>
    <w:p w14:paraId="1AF89990" w14:textId="77777777" w:rsidR="007F5959" w:rsidRPr="00734CD9" w:rsidRDefault="007F5959" w:rsidP="00D23CC9">
      <w:pPr>
        <w:pStyle w:val="ListParagraph"/>
        <w:numPr>
          <w:ilvl w:val="0"/>
          <w:numId w:val="19"/>
        </w:numPr>
        <w:spacing w:after="0"/>
        <w:rPr>
          <w:rFonts w:cstheme="minorHAnsi"/>
          <w:color w:val="B10F92"/>
          <w:sz w:val="24"/>
          <w:szCs w:val="24"/>
        </w:rPr>
      </w:pPr>
      <w:r w:rsidRPr="00734CD9">
        <w:rPr>
          <w:rFonts w:cstheme="minorHAnsi"/>
          <w:color w:val="B10F92"/>
          <w:sz w:val="24"/>
          <w:szCs w:val="24"/>
        </w:rPr>
        <w:t xml:space="preserve">Teach the pupil strategies to improve organisation, such as diaries, work plans, checklists of equipment they </w:t>
      </w:r>
      <w:proofErr w:type="gramStart"/>
      <w:r w:rsidRPr="00734CD9">
        <w:rPr>
          <w:rFonts w:cstheme="minorHAnsi"/>
          <w:color w:val="B10F92"/>
          <w:sz w:val="24"/>
          <w:szCs w:val="24"/>
        </w:rPr>
        <w:t>have to</w:t>
      </w:r>
      <w:proofErr w:type="gramEnd"/>
      <w:r w:rsidRPr="00734CD9">
        <w:rPr>
          <w:rFonts w:cstheme="minorHAnsi"/>
          <w:color w:val="B10F92"/>
          <w:sz w:val="24"/>
          <w:szCs w:val="24"/>
        </w:rPr>
        <w:t xml:space="preserve"> bring to school each day </w:t>
      </w:r>
    </w:p>
    <w:p w14:paraId="1C09B01F" w14:textId="77777777" w:rsidR="00262626" w:rsidRPr="00734CD9" w:rsidRDefault="00262626" w:rsidP="00262626">
      <w:pPr>
        <w:spacing w:after="0"/>
        <w:rPr>
          <w:rFonts w:cstheme="minorHAnsi"/>
          <w:color w:val="B10F92"/>
          <w:sz w:val="24"/>
          <w:szCs w:val="24"/>
        </w:rPr>
      </w:pPr>
    </w:p>
    <w:p w14:paraId="3EA1FA40" w14:textId="77777777" w:rsidR="00262626" w:rsidRPr="00734CD9" w:rsidRDefault="00262626" w:rsidP="00262626">
      <w:pPr>
        <w:spacing w:after="0"/>
        <w:rPr>
          <w:rFonts w:cstheme="minorHAnsi"/>
          <w:color w:val="B10F92"/>
          <w:sz w:val="24"/>
          <w:szCs w:val="24"/>
        </w:rPr>
      </w:pPr>
    </w:p>
    <w:p w14:paraId="0E0A8E8F" w14:textId="77777777" w:rsidR="00262626" w:rsidRPr="00734CD9" w:rsidRDefault="00262626" w:rsidP="00262626">
      <w:pPr>
        <w:spacing w:after="0"/>
        <w:rPr>
          <w:rFonts w:cstheme="minorHAnsi"/>
          <w:color w:val="B10F92"/>
          <w:sz w:val="24"/>
          <w:szCs w:val="24"/>
        </w:rPr>
      </w:pPr>
    </w:p>
    <w:p w14:paraId="07717E6E" w14:textId="77777777" w:rsidR="00262626" w:rsidRPr="00734CD9" w:rsidRDefault="00262626" w:rsidP="00262626">
      <w:pPr>
        <w:spacing w:after="0"/>
        <w:rPr>
          <w:rFonts w:cstheme="minorHAnsi"/>
          <w:color w:val="B10F92"/>
          <w:sz w:val="24"/>
          <w:szCs w:val="24"/>
        </w:rPr>
      </w:pPr>
    </w:p>
    <w:p w14:paraId="4E27D871" w14:textId="77777777" w:rsidR="007F5959" w:rsidRPr="00734CD9" w:rsidRDefault="007F5959" w:rsidP="00A1007C">
      <w:pPr>
        <w:pStyle w:val="NoSpacing"/>
        <w:rPr>
          <w:rFonts w:cstheme="minorHAnsi"/>
          <w:b/>
          <w:color w:val="B10F92"/>
          <w:sz w:val="24"/>
          <w:szCs w:val="24"/>
        </w:rPr>
      </w:pPr>
    </w:p>
    <w:p w14:paraId="6F6FF960" w14:textId="77777777" w:rsidR="00BF4ADA" w:rsidRPr="00734CD9" w:rsidRDefault="00BF4ADA" w:rsidP="00A1007C">
      <w:pPr>
        <w:pStyle w:val="NoSpacing"/>
        <w:rPr>
          <w:rFonts w:cstheme="minorHAnsi"/>
          <w:b/>
          <w:color w:val="B10F92"/>
          <w:sz w:val="24"/>
          <w:szCs w:val="24"/>
        </w:rPr>
      </w:pPr>
    </w:p>
    <w:p w14:paraId="75F8830F" w14:textId="77777777" w:rsidR="00BF4ADA" w:rsidRPr="00734CD9" w:rsidRDefault="00BF4ADA" w:rsidP="00A1007C">
      <w:pPr>
        <w:pStyle w:val="NoSpacing"/>
        <w:rPr>
          <w:rFonts w:cstheme="minorHAnsi"/>
          <w:b/>
          <w:color w:val="B10F92"/>
          <w:sz w:val="24"/>
          <w:szCs w:val="24"/>
        </w:rPr>
      </w:pPr>
    </w:p>
    <w:p w14:paraId="69A74A8E" w14:textId="35BEDB86" w:rsidR="00A1007C" w:rsidRPr="00734CD9" w:rsidRDefault="00A1007C" w:rsidP="00A1007C">
      <w:pPr>
        <w:pStyle w:val="NoSpacing"/>
        <w:rPr>
          <w:rFonts w:cstheme="minorHAnsi"/>
          <w:b/>
          <w:color w:val="B10F92"/>
          <w:sz w:val="24"/>
          <w:szCs w:val="24"/>
        </w:rPr>
      </w:pPr>
      <w:r w:rsidRPr="00734CD9">
        <w:rPr>
          <w:rFonts w:cstheme="minorHAnsi"/>
          <w:b/>
          <w:color w:val="B10F92"/>
          <w:sz w:val="24"/>
          <w:szCs w:val="24"/>
        </w:rPr>
        <w:t xml:space="preserve">For more strategies go to </w:t>
      </w:r>
      <w:proofErr w:type="spellStart"/>
      <w:r w:rsidRPr="00734CD9">
        <w:rPr>
          <w:rFonts w:cstheme="minorHAnsi"/>
          <w:b/>
          <w:color w:val="B10F92"/>
          <w:sz w:val="24"/>
          <w:szCs w:val="24"/>
        </w:rPr>
        <w:t>Cambs</w:t>
      </w:r>
      <w:proofErr w:type="spellEnd"/>
      <w:r w:rsidRPr="00734CD9">
        <w:rPr>
          <w:rFonts w:cstheme="minorHAnsi"/>
          <w:b/>
          <w:color w:val="B10F92"/>
          <w:sz w:val="24"/>
          <w:szCs w:val="24"/>
        </w:rPr>
        <w:t xml:space="preserve"> SEND OAP toolkit using the following links –</w:t>
      </w:r>
    </w:p>
    <w:p w14:paraId="0A2FE736" w14:textId="77777777" w:rsidR="00BF4ADA" w:rsidRPr="00734CD9" w:rsidRDefault="00BF4ADA" w:rsidP="00A1007C">
      <w:pPr>
        <w:pStyle w:val="NoSpacing"/>
        <w:rPr>
          <w:rFonts w:cstheme="minorHAnsi"/>
          <w:b/>
          <w:color w:val="B10F92"/>
          <w:sz w:val="24"/>
          <w:szCs w:val="24"/>
        </w:rPr>
      </w:pPr>
    </w:p>
    <w:p w14:paraId="12C269B1" w14:textId="77777777" w:rsidR="00C3350A" w:rsidRPr="00734CD9" w:rsidRDefault="00C3350A" w:rsidP="00C3350A">
      <w:pPr>
        <w:pStyle w:val="NoSpacing"/>
        <w:rPr>
          <w:rFonts w:cstheme="minorHAnsi"/>
          <w:sz w:val="24"/>
          <w:szCs w:val="24"/>
        </w:rPr>
      </w:pPr>
      <w:r w:rsidRPr="00734CD9">
        <w:rPr>
          <w:rFonts w:cstheme="minorHAnsi"/>
          <w:b/>
          <w:color w:val="B10F92"/>
          <w:sz w:val="24"/>
          <w:szCs w:val="24"/>
        </w:rPr>
        <w:t>Reading</w:t>
      </w:r>
      <w:r w:rsidRPr="00734CD9">
        <w:rPr>
          <w:rFonts w:cstheme="minorHAnsi"/>
          <w:sz w:val="24"/>
          <w:szCs w:val="24"/>
        </w:rPr>
        <w:t xml:space="preserve"> – </w:t>
      </w:r>
      <w:hyperlink r:id="rId35" w:history="1">
        <w:r w:rsidRPr="00734CD9">
          <w:rPr>
            <w:rStyle w:val="Hyperlink"/>
            <w:rFonts w:cstheme="minorHAnsi"/>
            <w:sz w:val="24"/>
            <w:szCs w:val="24"/>
          </w:rPr>
          <w:t>https://www.cambslearntogether.co.uk/cambridgeshire-send/cambridgeshire-send-oap-toolkits/primary-and-secondary-send-oap-toolkit/cognition-and-learning/reading/strategies</w:t>
        </w:r>
      </w:hyperlink>
      <w:r w:rsidRPr="00734CD9">
        <w:rPr>
          <w:rFonts w:cstheme="minorHAnsi"/>
          <w:sz w:val="24"/>
          <w:szCs w:val="24"/>
        </w:rPr>
        <w:t xml:space="preserve"> </w:t>
      </w:r>
    </w:p>
    <w:p w14:paraId="5439C343" w14:textId="245FF98C" w:rsidR="00484BCD" w:rsidRPr="00734CD9" w:rsidRDefault="00484BCD" w:rsidP="00C3350A">
      <w:pPr>
        <w:pStyle w:val="NoSpacing"/>
        <w:rPr>
          <w:rFonts w:cstheme="minorHAnsi"/>
          <w:sz w:val="24"/>
          <w:szCs w:val="24"/>
        </w:rPr>
      </w:pPr>
      <w:r w:rsidRPr="00734CD9">
        <w:rPr>
          <w:rFonts w:cstheme="minorHAnsi"/>
          <w:noProof/>
          <w:sz w:val="24"/>
          <w:szCs w:val="24"/>
        </w:rPr>
        <w:drawing>
          <wp:inline distT="0" distB="0" distL="0" distR="0" wp14:anchorId="10F52835" wp14:editId="1652A628">
            <wp:extent cx="1828800" cy="1828800"/>
            <wp:effectExtent l="0" t="0" r="0" b="0"/>
            <wp:docPr id="1936759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59515" name=""/>
                    <pic:cNvPicPr/>
                  </pic:nvPicPr>
                  <pic:blipFill>
                    <a:blip r:embed="rId24"/>
                    <a:stretch>
                      <a:fillRect/>
                    </a:stretch>
                  </pic:blipFill>
                  <pic:spPr>
                    <a:xfrm>
                      <a:off x="0" y="0"/>
                      <a:ext cx="1828800" cy="1828800"/>
                    </a:xfrm>
                    <a:prstGeom prst="rect">
                      <a:avLst/>
                    </a:prstGeom>
                  </pic:spPr>
                </pic:pic>
              </a:graphicData>
            </a:graphic>
          </wp:inline>
        </w:drawing>
      </w:r>
    </w:p>
    <w:p w14:paraId="475D782D" w14:textId="77777777" w:rsidR="00C3350A" w:rsidRPr="00734CD9" w:rsidRDefault="00C3350A" w:rsidP="00C3350A">
      <w:pPr>
        <w:pStyle w:val="NoSpacing"/>
        <w:rPr>
          <w:rFonts w:cstheme="minorHAnsi"/>
          <w:b/>
          <w:color w:val="B10F92"/>
          <w:sz w:val="24"/>
          <w:szCs w:val="24"/>
        </w:rPr>
      </w:pPr>
    </w:p>
    <w:p w14:paraId="67D83E1F" w14:textId="77777777" w:rsidR="00C3350A" w:rsidRPr="00734CD9" w:rsidRDefault="00C3350A" w:rsidP="00C3350A">
      <w:pPr>
        <w:pStyle w:val="NoSpacing"/>
        <w:rPr>
          <w:rFonts w:cstheme="minorHAnsi"/>
          <w:sz w:val="24"/>
          <w:szCs w:val="24"/>
        </w:rPr>
      </w:pPr>
      <w:r w:rsidRPr="00734CD9">
        <w:rPr>
          <w:rFonts w:cstheme="minorHAnsi"/>
          <w:b/>
          <w:color w:val="B10F92"/>
          <w:sz w:val="24"/>
          <w:szCs w:val="24"/>
        </w:rPr>
        <w:t>Writing</w:t>
      </w:r>
      <w:r w:rsidRPr="00734CD9">
        <w:rPr>
          <w:rFonts w:cstheme="minorHAnsi"/>
          <w:color w:val="B10F92"/>
          <w:sz w:val="24"/>
          <w:szCs w:val="24"/>
        </w:rPr>
        <w:t xml:space="preserve"> </w:t>
      </w:r>
      <w:hyperlink r:id="rId36" w:history="1">
        <w:r w:rsidRPr="00734CD9">
          <w:rPr>
            <w:rStyle w:val="Hyperlink"/>
            <w:rFonts w:cstheme="minorHAnsi"/>
            <w:sz w:val="24"/>
            <w:szCs w:val="24"/>
          </w:rPr>
          <w:t>https://www.cambslearntogether.co.uk/cambridgeshire-send/cambridgeshire-send-oap-toolkits/primary-and-secondary-send-oap-toolkit/cognition-and-learning/writing/strategies</w:t>
        </w:r>
      </w:hyperlink>
      <w:r w:rsidRPr="00734CD9">
        <w:rPr>
          <w:rFonts w:cstheme="minorHAnsi"/>
          <w:color w:val="B10F92"/>
          <w:sz w:val="24"/>
          <w:szCs w:val="24"/>
        </w:rPr>
        <w:t xml:space="preserve"> </w:t>
      </w:r>
    </w:p>
    <w:p w14:paraId="7687EFAC" w14:textId="32162B60" w:rsidR="00C3350A" w:rsidRPr="00734CD9" w:rsidRDefault="003A70D4" w:rsidP="00A1007C">
      <w:pPr>
        <w:pStyle w:val="Title"/>
        <w:pBdr>
          <w:bottom w:val="none" w:sz="0" w:space="0" w:color="auto"/>
        </w:pBdr>
        <w:rPr>
          <w:rFonts w:asciiTheme="minorHAnsi" w:hAnsiTheme="minorHAnsi" w:cstheme="minorHAnsi"/>
          <w:b/>
          <w:color w:val="002060"/>
          <w:sz w:val="36"/>
          <w:szCs w:val="36"/>
          <w:u w:val="single"/>
        </w:rPr>
      </w:pPr>
      <w:r w:rsidRPr="00734CD9">
        <w:rPr>
          <w:rFonts w:asciiTheme="minorHAnsi" w:hAnsiTheme="minorHAnsi" w:cstheme="minorHAnsi"/>
          <w:b/>
          <w:noProof/>
          <w:color w:val="002060"/>
          <w:sz w:val="36"/>
          <w:szCs w:val="36"/>
          <w:u w:val="single"/>
        </w:rPr>
        <w:drawing>
          <wp:inline distT="0" distB="0" distL="0" distR="0" wp14:anchorId="178AD396" wp14:editId="55332E61">
            <wp:extent cx="1879600" cy="1879600"/>
            <wp:effectExtent l="0" t="0" r="6350" b="6350"/>
            <wp:docPr id="966814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14429" name=""/>
                    <pic:cNvPicPr/>
                  </pic:nvPicPr>
                  <pic:blipFill>
                    <a:blip r:embed="rId26"/>
                    <a:stretch>
                      <a:fillRect/>
                    </a:stretch>
                  </pic:blipFill>
                  <pic:spPr>
                    <a:xfrm>
                      <a:off x="0" y="0"/>
                      <a:ext cx="1879600" cy="1879600"/>
                    </a:xfrm>
                    <a:prstGeom prst="rect">
                      <a:avLst/>
                    </a:prstGeom>
                  </pic:spPr>
                </pic:pic>
              </a:graphicData>
            </a:graphic>
          </wp:inline>
        </w:drawing>
      </w:r>
    </w:p>
    <w:p w14:paraId="4DCA7283" w14:textId="38DFA349" w:rsidR="00A1007C" w:rsidRPr="00734CD9" w:rsidRDefault="00E410B7" w:rsidP="00A1007C">
      <w:pPr>
        <w:pStyle w:val="Title"/>
        <w:pBdr>
          <w:bottom w:val="none" w:sz="0" w:space="0" w:color="auto"/>
        </w:pBdr>
        <w:rPr>
          <w:rFonts w:asciiTheme="minorHAnsi" w:hAnsiTheme="minorHAnsi" w:cstheme="minorHAnsi"/>
          <w:b/>
          <w:color w:val="002060"/>
          <w:sz w:val="36"/>
          <w:szCs w:val="36"/>
          <w:u w:val="single"/>
        </w:rPr>
      </w:pPr>
      <w:r w:rsidRPr="00734CD9">
        <w:rPr>
          <w:rFonts w:asciiTheme="minorHAnsi" w:hAnsiTheme="minorHAnsi" w:cstheme="minorHAnsi"/>
          <w:b/>
          <w:color w:val="002060"/>
          <w:sz w:val="36"/>
          <w:szCs w:val="36"/>
          <w:u w:val="single"/>
        </w:rPr>
        <w:t>R</w:t>
      </w:r>
      <w:r w:rsidR="00A1007C" w:rsidRPr="00734CD9">
        <w:rPr>
          <w:rFonts w:asciiTheme="minorHAnsi" w:hAnsiTheme="minorHAnsi" w:cstheme="minorHAnsi"/>
          <w:b/>
          <w:color w:val="002060"/>
          <w:sz w:val="36"/>
          <w:szCs w:val="36"/>
          <w:u w:val="single"/>
        </w:rPr>
        <w:t xml:space="preserve">esources to support </w:t>
      </w:r>
      <w:r w:rsidR="00B81452" w:rsidRPr="00734CD9">
        <w:rPr>
          <w:rFonts w:asciiTheme="minorHAnsi" w:hAnsiTheme="minorHAnsi" w:cstheme="minorHAnsi"/>
          <w:b/>
          <w:color w:val="002060"/>
          <w:sz w:val="36"/>
          <w:szCs w:val="36"/>
          <w:u w:val="single"/>
        </w:rPr>
        <w:t xml:space="preserve">dyslexia </w:t>
      </w:r>
    </w:p>
    <w:p w14:paraId="6A97DF22" w14:textId="25712ABE" w:rsidR="000B5B5F" w:rsidRPr="00734CD9" w:rsidRDefault="000B5B5F" w:rsidP="000B5B5F">
      <w:pPr>
        <w:rPr>
          <w:rFonts w:cstheme="minorHAnsi"/>
          <w:b/>
          <w:color w:val="002060"/>
          <w:sz w:val="28"/>
          <w:szCs w:val="28"/>
        </w:rPr>
      </w:pPr>
      <w:r w:rsidRPr="00734CD9">
        <w:rPr>
          <w:rFonts w:cstheme="minorHAnsi"/>
          <w:b/>
          <w:color w:val="002060"/>
          <w:sz w:val="28"/>
          <w:szCs w:val="28"/>
          <w:highlight w:val="yellow"/>
        </w:rPr>
        <w:t>Resources available in school</w:t>
      </w:r>
      <w:r w:rsidRPr="00734CD9">
        <w:rPr>
          <w:rFonts w:cstheme="minorHAnsi"/>
          <w:b/>
          <w:color w:val="002060"/>
          <w:sz w:val="28"/>
          <w:szCs w:val="28"/>
        </w:rPr>
        <w:t xml:space="preserve"> </w:t>
      </w:r>
    </w:p>
    <w:p w14:paraId="5F58097F" w14:textId="77777777" w:rsidR="00A1007C" w:rsidRPr="00734CD9" w:rsidRDefault="00A1007C" w:rsidP="00D23CC9">
      <w:pPr>
        <w:pStyle w:val="ListParagraph"/>
        <w:numPr>
          <w:ilvl w:val="0"/>
          <w:numId w:val="20"/>
        </w:numPr>
        <w:spacing w:after="0" w:line="240" w:lineRule="auto"/>
        <w:rPr>
          <w:rFonts w:cstheme="minorHAnsi"/>
          <w:sz w:val="24"/>
          <w:szCs w:val="24"/>
        </w:rPr>
      </w:pPr>
      <w:r w:rsidRPr="00734CD9">
        <w:rPr>
          <w:rFonts w:cstheme="minorHAnsi"/>
          <w:sz w:val="24"/>
          <w:szCs w:val="24"/>
        </w:rPr>
        <w:t xml:space="preserve">Dyslexia Friendly Classroom – tips </w:t>
      </w:r>
    </w:p>
    <w:p w14:paraId="430255B7" w14:textId="7DAAB9ED" w:rsidR="003B01B4" w:rsidRPr="00734CD9" w:rsidRDefault="00552AD4" w:rsidP="00D23CC9">
      <w:pPr>
        <w:pStyle w:val="ListParagraph"/>
        <w:numPr>
          <w:ilvl w:val="0"/>
          <w:numId w:val="20"/>
        </w:numPr>
        <w:spacing w:after="0" w:line="240" w:lineRule="auto"/>
        <w:rPr>
          <w:rFonts w:cstheme="minorHAnsi"/>
          <w:sz w:val="24"/>
          <w:szCs w:val="24"/>
        </w:rPr>
      </w:pPr>
      <w:r w:rsidRPr="00734CD9">
        <w:rPr>
          <w:rFonts w:cstheme="minorHAnsi"/>
          <w:sz w:val="24"/>
          <w:szCs w:val="24"/>
        </w:rPr>
        <w:t>Use of iPads/assistive technology</w:t>
      </w:r>
    </w:p>
    <w:p w14:paraId="4B9F3482" w14:textId="77777777" w:rsidR="003B01B4" w:rsidRPr="00734CD9" w:rsidRDefault="003B01B4" w:rsidP="00D23CC9">
      <w:pPr>
        <w:pStyle w:val="ListParagraph"/>
        <w:numPr>
          <w:ilvl w:val="0"/>
          <w:numId w:val="20"/>
        </w:numPr>
        <w:spacing w:after="0" w:line="240" w:lineRule="auto"/>
        <w:rPr>
          <w:rFonts w:cstheme="minorHAnsi"/>
          <w:sz w:val="24"/>
          <w:szCs w:val="24"/>
        </w:rPr>
      </w:pPr>
      <w:r w:rsidRPr="00734CD9">
        <w:rPr>
          <w:rFonts w:cstheme="minorHAnsi"/>
          <w:sz w:val="24"/>
          <w:szCs w:val="24"/>
        </w:rPr>
        <w:t>Spelling strategies</w:t>
      </w:r>
    </w:p>
    <w:p w14:paraId="35AE2FB3" w14:textId="77777777" w:rsidR="003B01B4" w:rsidRPr="00734CD9" w:rsidRDefault="003B01B4" w:rsidP="00D23CC9">
      <w:pPr>
        <w:pStyle w:val="ListParagraph"/>
        <w:numPr>
          <w:ilvl w:val="0"/>
          <w:numId w:val="20"/>
        </w:numPr>
        <w:spacing w:after="0" w:line="240" w:lineRule="auto"/>
        <w:rPr>
          <w:rFonts w:cstheme="minorHAnsi"/>
          <w:sz w:val="24"/>
          <w:szCs w:val="24"/>
        </w:rPr>
      </w:pPr>
      <w:r w:rsidRPr="00734CD9">
        <w:rPr>
          <w:rFonts w:cstheme="minorHAnsi"/>
          <w:sz w:val="24"/>
          <w:szCs w:val="24"/>
        </w:rPr>
        <w:t>Mnemonics</w:t>
      </w:r>
    </w:p>
    <w:p w14:paraId="7668C303" w14:textId="77777777" w:rsidR="003B01B4" w:rsidRPr="00734CD9" w:rsidRDefault="003B01B4" w:rsidP="00D23CC9">
      <w:pPr>
        <w:pStyle w:val="ListParagraph"/>
        <w:numPr>
          <w:ilvl w:val="0"/>
          <w:numId w:val="20"/>
        </w:numPr>
        <w:spacing w:after="0" w:line="240" w:lineRule="auto"/>
        <w:rPr>
          <w:rFonts w:cstheme="minorHAnsi"/>
          <w:sz w:val="24"/>
          <w:szCs w:val="24"/>
        </w:rPr>
      </w:pPr>
      <w:r w:rsidRPr="00734CD9">
        <w:rPr>
          <w:rFonts w:cstheme="minorHAnsi"/>
          <w:sz w:val="24"/>
          <w:szCs w:val="24"/>
        </w:rPr>
        <w:t>Precision Monitoring</w:t>
      </w:r>
    </w:p>
    <w:p w14:paraId="6D943DD6" w14:textId="003BB5B7" w:rsidR="00552AD4" w:rsidRPr="00734CD9" w:rsidRDefault="00552AD4" w:rsidP="00D23CC9">
      <w:pPr>
        <w:pStyle w:val="ListParagraph"/>
        <w:numPr>
          <w:ilvl w:val="0"/>
          <w:numId w:val="20"/>
        </w:numPr>
        <w:spacing w:after="0" w:line="240" w:lineRule="auto"/>
        <w:rPr>
          <w:rFonts w:cstheme="minorHAnsi"/>
          <w:sz w:val="24"/>
          <w:szCs w:val="24"/>
        </w:rPr>
      </w:pPr>
      <w:r w:rsidRPr="00734CD9">
        <w:rPr>
          <w:rFonts w:cstheme="minorHAnsi"/>
          <w:sz w:val="24"/>
          <w:szCs w:val="24"/>
        </w:rPr>
        <w:t>ERT</w:t>
      </w:r>
    </w:p>
    <w:p w14:paraId="2C0E33E4" w14:textId="77777777" w:rsidR="003B01B4" w:rsidRPr="00734CD9" w:rsidRDefault="003B01B4" w:rsidP="003B01B4">
      <w:pPr>
        <w:pStyle w:val="ListParagraph"/>
        <w:spacing w:after="0" w:line="240" w:lineRule="auto"/>
        <w:rPr>
          <w:rFonts w:cstheme="minorHAnsi"/>
          <w:sz w:val="24"/>
          <w:szCs w:val="24"/>
        </w:rPr>
      </w:pPr>
    </w:p>
    <w:p w14:paraId="37FCBA12" w14:textId="77777777" w:rsidR="00BF4ADA" w:rsidRPr="00734CD9" w:rsidRDefault="00BF4ADA" w:rsidP="006E31E2">
      <w:pPr>
        <w:pStyle w:val="Title"/>
        <w:jc w:val="center"/>
        <w:rPr>
          <w:rFonts w:asciiTheme="minorHAnsi" w:hAnsiTheme="minorHAnsi" w:cstheme="minorHAnsi"/>
          <w:b/>
          <w:color w:val="0070C0"/>
          <w:sz w:val="44"/>
          <w:szCs w:val="44"/>
          <w:u w:val="single"/>
        </w:rPr>
      </w:pPr>
      <w:bookmarkStart w:id="4" w:name="Processing_memory_difficulties"/>
    </w:p>
    <w:p w14:paraId="09AA6601" w14:textId="77777777" w:rsidR="00BF4ADA" w:rsidRPr="00734CD9" w:rsidRDefault="00BF4ADA" w:rsidP="006E31E2">
      <w:pPr>
        <w:pStyle w:val="Title"/>
        <w:jc w:val="center"/>
        <w:rPr>
          <w:rFonts w:asciiTheme="minorHAnsi" w:hAnsiTheme="minorHAnsi" w:cstheme="minorHAnsi"/>
          <w:b/>
          <w:color w:val="0070C0"/>
          <w:sz w:val="44"/>
          <w:szCs w:val="44"/>
          <w:u w:val="single"/>
        </w:rPr>
      </w:pPr>
    </w:p>
    <w:p w14:paraId="573C9CB9" w14:textId="77777777" w:rsidR="00BF4ADA" w:rsidRPr="00734CD9" w:rsidRDefault="00BF4ADA" w:rsidP="006E31E2">
      <w:pPr>
        <w:pStyle w:val="Title"/>
        <w:jc w:val="center"/>
        <w:rPr>
          <w:rFonts w:asciiTheme="minorHAnsi" w:hAnsiTheme="minorHAnsi" w:cstheme="minorHAnsi"/>
          <w:b/>
          <w:color w:val="0070C0"/>
          <w:sz w:val="44"/>
          <w:szCs w:val="44"/>
          <w:u w:val="single"/>
        </w:rPr>
      </w:pPr>
    </w:p>
    <w:p w14:paraId="206C0084" w14:textId="77777777" w:rsidR="00BF4ADA" w:rsidRPr="00734CD9" w:rsidRDefault="00BF4ADA" w:rsidP="006E31E2">
      <w:pPr>
        <w:pStyle w:val="Title"/>
        <w:jc w:val="center"/>
        <w:rPr>
          <w:rFonts w:asciiTheme="minorHAnsi" w:hAnsiTheme="minorHAnsi" w:cstheme="minorHAnsi"/>
          <w:b/>
          <w:color w:val="0070C0"/>
          <w:sz w:val="44"/>
          <w:szCs w:val="44"/>
          <w:u w:val="single"/>
        </w:rPr>
      </w:pPr>
    </w:p>
    <w:p w14:paraId="62E82AF9" w14:textId="77777777" w:rsidR="00BF4ADA" w:rsidRPr="00734CD9" w:rsidRDefault="00BF4ADA" w:rsidP="006E31E2">
      <w:pPr>
        <w:pStyle w:val="Title"/>
        <w:jc w:val="center"/>
        <w:rPr>
          <w:rFonts w:asciiTheme="minorHAnsi" w:hAnsiTheme="minorHAnsi" w:cstheme="minorHAnsi"/>
          <w:b/>
          <w:color w:val="0070C0"/>
          <w:sz w:val="44"/>
          <w:szCs w:val="44"/>
          <w:u w:val="single"/>
        </w:rPr>
      </w:pPr>
    </w:p>
    <w:p w14:paraId="1FAFAB6A" w14:textId="07F1D0E9" w:rsidR="0038739F" w:rsidRPr="00734CD9" w:rsidRDefault="0038739F" w:rsidP="006E31E2">
      <w:pPr>
        <w:pStyle w:val="Title"/>
        <w:jc w:val="center"/>
        <w:rPr>
          <w:rFonts w:asciiTheme="minorHAnsi" w:hAnsiTheme="minorHAnsi" w:cstheme="minorHAnsi"/>
          <w:b/>
          <w:color w:val="0070C0"/>
          <w:sz w:val="44"/>
          <w:szCs w:val="44"/>
          <w:u w:val="single"/>
        </w:rPr>
      </w:pPr>
      <w:r w:rsidRPr="00734CD9">
        <w:rPr>
          <w:rFonts w:asciiTheme="minorHAnsi" w:hAnsiTheme="minorHAnsi" w:cstheme="minorHAnsi"/>
          <w:b/>
          <w:color w:val="0070C0"/>
          <w:sz w:val="44"/>
          <w:szCs w:val="44"/>
          <w:u w:val="single"/>
        </w:rPr>
        <w:t>Processing/memory difficulties</w:t>
      </w:r>
      <w:bookmarkEnd w:id="4"/>
    </w:p>
    <w:p w14:paraId="5D3A728C" w14:textId="77777777" w:rsidR="00871CB7" w:rsidRPr="00734CD9" w:rsidRDefault="0038739F" w:rsidP="00871CB7">
      <w:pPr>
        <w:pStyle w:val="Title"/>
        <w:rPr>
          <w:rFonts w:asciiTheme="minorHAnsi" w:hAnsiTheme="minorHAnsi" w:cstheme="minorHAnsi"/>
          <w:color w:val="00B050"/>
          <w:sz w:val="28"/>
          <w:szCs w:val="28"/>
        </w:rPr>
      </w:pPr>
      <w:r w:rsidRPr="00734CD9">
        <w:rPr>
          <w:rFonts w:asciiTheme="minorHAnsi" w:hAnsiTheme="minorHAnsi" w:cstheme="minorHAnsi"/>
          <w:b/>
          <w:color w:val="00B050"/>
          <w:sz w:val="36"/>
          <w:szCs w:val="36"/>
          <w:u w:val="single"/>
        </w:rPr>
        <w:t xml:space="preserve">Identifying barriers and Understanding </w:t>
      </w:r>
      <w:r w:rsidR="005B2184" w:rsidRPr="00734CD9">
        <w:rPr>
          <w:rFonts w:asciiTheme="minorHAnsi" w:hAnsiTheme="minorHAnsi" w:cstheme="minorHAnsi"/>
          <w:b/>
          <w:color w:val="00B050"/>
          <w:sz w:val="36"/>
          <w:szCs w:val="36"/>
          <w:u w:val="single"/>
        </w:rPr>
        <w:t>Needs -</w:t>
      </w:r>
      <w:r w:rsidR="00A4758E" w:rsidRPr="00734CD9">
        <w:rPr>
          <w:rFonts w:asciiTheme="minorHAnsi" w:hAnsiTheme="minorHAnsi" w:cstheme="minorHAnsi"/>
          <w:b/>
          <w:color w:val="00B050"/>
          <w:sz w:val="36"/>
          <w:szCs w:val="36"/>
          <w:u w:val="single"/>
        </w:rPr>
        <w:t xml:space="preserve">   </w:t>
      </w:r>
      <w:r w:rsidR="00A4758E" w:rsidRPr="00734CD9">
        <w:rPr>
          <w:rFonts w:asciiTheme="minorHAnsi" w:hAnsiTheme="minorHAnsi" w:cstheme="minorHAnsi"/>
          <w:color w:val="00B050"/>
          <w:sz w:val="28"/>
          <w:szCs w:val="28"/>
        </w:rPr>
        <w:t xml:space="preserve">Use the document “Working memory Classroom guide </w:t>
      </w:r>
      <w:r w:rsidR="005B2184" w:rsidRPr="00734CD9">
        <w:rPr>
          <w:rFonts w:asciiTheme="minorHAnsi" w:hAnsiTheme="minorHAnsi" w:cstheme="minorHAnsi"/>
          <w:color w:val="00B050"/>
          <w:sz w:val="28"/>
          <w:szCs w:val="28"/>
        </w:rPr>
        <w:t>“to</w:t>
      </w:r>
      <w:r w:rsidR="00A4758E" w:rsidRPr="00734CD9">
        <w:rPr>
          <w:rFonts w:asciiTheme="minorHAnsi" w:hAnsiTheme="minorHAnsi" w:cstheme="minorHAnsi"/>
          <w:color w:val="00B050"/>
          <w:sz w:val="28"/>
          <w:szCs w:val="28"/>
        </w:rPr>
        <w:t xml:space="preserve"> identify barriers.</w:t>
      </w:r>
    </w:p>
    <w:p w14:paraId="2649600B" w14:textId="77777777" w:rsidR="00871CB7" w:rsidRPr="00734CD9" w:rsidRDefault="00A4758E" w:rsidP="00871CB7">
      <w:pPr>
        <w:pStyle w:val="Title"/>
        <w:rPr>
          <w:rFonts w:asciiTheme="minorHAnsi" w:hAnsiTheme="minorHAnsi" w:cstheme="minorHAnsi"/>
          <w:color w:val="00B050"/>
          <w:sz w:val="28"/>
          <w:szCs w:val="28"/>
        </w:rPr>
      </w:pPr>
      <w:r w:rsidRPr="00734CD9">
        <w:rPr>
          <w:rFonts w:asciiTheme="minorHAnsi" w:hAnsiTheme="minorHAnsi" w:cstheme="minorHAnsi"/>
          <w:color w:val="00B050"/>
          <w:sz w:val="28"/>
          <w:szCs w:val="28"/>
        </w:rPr>
        <w:t xml:space="preserve">Characteristics can include </w:t>
      </w:r>
      <w:r w:rsidR="00871CB7" w:rsidRPr="00734CD9">
        <w:rPr>
          <w:rFonts w:asciiTheme="minorHAnsi" w:hAnsiTheme="minorHAnsi" w:cstheme="minorHAnsi"/>
          <w:color w:val="00B050"/>
          <w:sz w:val="28"/>
          <w:szCs w:val="28"/>
        </w:rPr>
        <w:t xml:space="preserve">- </w:t>
      </w:r>
    </w:p>
    <w:p w14:paraId="67F65126" w14:textId="77777777" w:rsidR="00A4758E" w:rsidRPr="00734CD9" w:rsidRDefault="00A4758E"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color w:val="00B050"/>
          <w:sz w:val="24"/>
          <w:szCs w:val="24"/>
        </w:rPr>
        <w:t>Rarely volunteering answers and sometimes not answering direct questions.</w:t>
      </w:r>
    </w:p>
    <w:p w14:paraId="6F93FFC2" w14:textId="77777777" w:rsidR="00A4758E" w:rsidRPr="00734CD9" w:rsidRDefault="00A4758E"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color w:val="00B050"/>
          <w:sz w:val="24"/>
          <w:szCs w:val="24"/>
        </w:rPr>
        <w:t xml:space="preserve">Behave as though they have not paid attention, for example forgetting part or all of instructions or </w:t>
      </w:r>
      <w:proofErr w:type="gramStart"/>
      <w:r w:rsidRPr="00734CD9">
        <w:rPr>
          <w:rFonts w:asciiTheme="minorHAnsi" w:hAnsiTheme="minorHAnsi" w:cstheme="minorHAnsi"/>
          <w:color w:val="00B050"/>
          <w:sz w:val="24"/>
          <w:szCs w:val="24"/>
        </w:rPr>
        <w:t>messages, or</w:t>
      </w:r>
      <w:proofErr w:type="gramEnd"/>
      <w:r w:rsidRPr="00734CD9">
        <w:rPr>
          <w:rFonts w:asciiTheme="minorHAnsi" w:hAnsiTheme="minorHAnsi" w:cstheme="minorHAnsi"/>
          <w:color w:val="00B050"/>
          <w:sz w:val="24"/>
          <w:szCs w:val="24"/>
        </w:rPr>
        <w:t xml:space="preserve"> not seeing tasks through to completion.</w:t>
      </w:r>
    </w:p>
    <w:p w14:paraId="1BC7B754" w14:textId="77777777" w:rsidR="00A4758E" w:rsidRPr="00734CD9" w:rsidRDefault="00A4758E"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color w:val="00B050"/>
          <w:sz w:val="24"/>
          <w:szCs w:val="24"/>
        </w:rPr>
        <w:t>Frequently lose their place in complicated tasks that they may eventually abandon</w:t>
      </w:r>
      <w:r w:rsidR="002B3AC1" w:rsidRPr="00734CD9">
        <w:rPr>
          <w:rFonts w:asciiTheme="minorHAnsi" w:hAnsiTheme="minorHAnsi" w:cstheme="minorHAnsi"/>
          <w:color w:val="00B050"/>
          <w:sz w:val="24"/>
          <w:szCs w:val="24"/>
        </w:rPr>
        <w:t>.</w:t>
      </w:r>
    </w:p>
    <w:p w14:paraId="57D0E31D" w14:textId="77777777" w:rsidR="00871CB7" w:rsidRPr="00734CD9" w:rsidRDefault="00A4758E"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color w:val="00B050"/>
          <w:sz w:val="24"/>
          <w:szCs w:val="24"/>
        </w:rPr>
        <w:t>Forget the content of messages and instructions</w:t>
      </w:r>
    </w:p>
    <w:p w14:paraId="03A5A1F6" w14:textId="77777777" w:rsidR="00871CB7" w:rsidRPr="00734CD9" w:rsidRDefault="00A4758E"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color w:val="00B050"/>
          <w:sz w:val="24"/>
          <w:szCs w:val="24"/>
        </w:rPr>
        <w:t>Make</w:t>
      </w:r>
      <w:r w:rsidR="00F14E22" w:rsidRPr="00734CD9">
        <w:rPr>
          <w:rFonts w:asciiTheme="minorHAnsi" w:hAnsiTheme="minorHAnsi" w:cstheme="minorHAnsi"/>
          <w:color w:val="00B050"/>
          <w:sz w:val="24"/>
          <w:szCs w:val="24"/>
        </w:rPr>
        <w:t xml:space="preserve"> slow</w:t>
      </w:r>
      <w:r w:rsidRPr="00734CD9">
        <w:rPr>
          <w:rFonts w:asciiTheme="minorHAnsi" w:hAnsiTheme="minorHAnsi" w:cstheme="minorHAnsi"/>
          <w:color w:val="00B050"/>
          <w:sz w:val="24"/>
          <w:szCs w:val="24"/>
        </w:rPr>
        <w:t xml:space="preserve"> academic progress during the school years, particularly in the areas of reading and mathematics</w:t>
      </w:r>
      <w:r w:rsidR="002B3AC1" w:rsidRPr="00734CD9">
        <w:rPr>
          <w:rFonts w:asciiTheme="minorHAnsi" w:hAnsiTheme="minorHAnsi" w:cstheme="minorHAnsi"/>
          <w:color w:val="00B050"/>
          <w:sz w:val="24"/>
          <w:szCs w:val="24"/>
        </w:rPr>
        <w:t>.</w:t>
      </w:r>
    </w:p>
    <w:p w14:paraId="0443065B" w14:textId="77777777" w:rsidR="00871CB7" w:rsidRPr="00734CD9" w:rsidRDefault="00871CB7"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color w:val="00B050"/>
          <w:sz w:val="24"/>
          <w:szCs w:val="24"/>
        </w:rPr>
        <w:t xml:space="preserve">Difficulty </w:t>
      </w:r>
      <w:r w:rsidR="002B3AC1" w:rsidRPr="00734CD9">
        <w:rPr>
          <w:rFonts w:asciiTheme="minorHAnsi" w:hAnsiTheme="minorHAnsi" w:cstheme="minorHAnsi"/>
          <w:color w:val="00B050"/>
          <w:sz w:val="24"/>
          <w:szCs w:val="24"/>
          <w:lang w:val="en-US"/>
        </w:rPr>
        <w:t xml:space="preserve">remembering sequences of three or more numbers or unrelated words (e.g. </w:t>
      </w:r>
      <w:r w:rsidR="002B3AC1" w:rsidRPr="00734CD9">
        <w:rPr>
          <w:rFonts w:asciiTheme="minorHAnsi" w:hAnsiTheme="minorHAnsi" w:cstheme="minorHAnsi"/>
          <w:i/>
          <w:iCs/>
          <w:color w:val="00B050"/>
          <w:sz w:val="24"/>
          <w:szCs w:val="24"/>
          <w:lang w:val="en-US"/>
        </w:rPr>
        <w:t xml:space="preserve">5, 9, 2, 6 </w:t>
      </w:r>
      <w:r w:rsidR="002B3AC1" w:rsidRPr="00734CD9">
        <w:rPr>
          <w:rFonts w:asciiTheme="minorHAnsi" w:hAnsiTheme="minorHAnsi" w:cstheme="minorHAnsi"/>
          <w:color w:val="00B050"/>
          <w:sz w:val="24"/>
          <w:szCs w:val="24"/>
          <w:lang w:val="en-US"/>
        </w:rPr>
        <w:t xml:space="preserve">or </w:t>
      </w:r>
      <w:r w:rsidR="002B3AC1" w:rsidRPr="00734CD9">
        <w:rPr>
          <w:rFonts w:asciiTheme="minorHAnsi" w:hAnsiTheme="minorHAnsi" w:cstheme="minorHAnsi"/>
          <w:i/>
          <w:iCs/>
          <w:color w:val="00B050"/>
          <w:sz w:val="24"/>
          <w:szCs w:val="24"/>
          <w:lang w:val="en-US"/>
        </w:rPr>
        <w:t>cat, lion, kangaroo)</w:t>
      </w:r>
    </w:p>
    <w:p w14:paraId="1A577613" w14:textId="77777777" w:rsidR="00871CB7" w:rsidRPr="00734CD9" w:rsidRDefault="00871CB7"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iCs/>
          <w:color w:val="00B050"/>
          <w:sz w:val="24"/>
          <w:szCs w:val="24"/>
          <w:lang w:val="en-US"/>
        </w:rPr>
        <w:t xml:space="preserve">Difficulty </w:t>
      </w:r>
      <w:r w:rsidR="002B3AC1" w:rsidRPr="00734CD9">
        <w:rPr>
          <w:rFonts w:asciiTheme="minorHAnsi" w:hAnsiTheme="minorHAnsi" w:cstheme="minorHAnsi"/>
          <w:color w:val="00B050"/>
          <w:sz w:val="24"/>
          <w:szCs w:val="24"/>
          <w:lang w:val="en-US"/>
        </w:rPr>
        <w:t xml:space="preserve">remembering and successfully following lengthy instructions (e.g. </w:t>
      </w:r>
      <w:r w:rsidR="002B3AC1" w:rsidRPr="00734CD9">
        <w:rPr>
          <w:rFonts w:asciiTheme="minorHAnsi" w:hAnsiTheme="minorHAnsi" w:cstheme="minorHAnsi"/>
          <w:i/>
          <w:iCs/>
          <w:color w:val="00B050"/>
          <w:sz w:val="24"/>
          <w:szCs w:val="24"/>
          <w:lang w:val="en-US"/>
        </w:rPr>
        <w:t>Put your sheets on the green table, arrow cards in the packet, put</w:t>
      </w:r>
      <w:r w:rsidR="002B3AC1" w:rsidRPr="00734CD9">
        <w:rPr>
          <w:rFonts w:asciiTheme="minorHAnsi" w:hAnsiTheme="minorHAnsi" w:cstheme="minorHAnsi"/>
          <w:color w:val="00B050"/>
          <w:sz w:val="24"/>
          <w:szCs w:val="24"/>
          <w:lang w:val="en-US"/>
        </w:rPr>
        <w:t xml:space="preserve"> </w:t>
      </w:r>
      <w:r w:rsidR="002B3AC1" w:rsidRPr="00734CD9">
        <w:rPr>
          <w:rFonts w:asciiTheme="minorHAnsi" w:hAnsiTheme="minorHAnsi" w:cstheme="minorHAnsi"/>
          <w:i/>
          <w:iCs/>
          <w:color w:val="00B050"/>
          <w:sz w:val="24"/>
          <w:szCs w:val="24"/>
          <w:lang w:val="en-US"/>
        </w:rPr>
        <w:t>your pencil away, and come and sit on the carpet)</w:t>
      </w:r>
    </w:p>
    <w:p w14:paraId="28598667" w14:textId="77777777" w:rsidR="002B3AC1" w:rsidRPr="00734CD9" w:rsidRDefault="00871CB7" w:rsidP="00D23CC9">
      <w:pPr>
        <w:pStyle w:val="Title"/>
        <w:numPr>
          <w:ilvl w:val="0"/>
          <w:numId w:val="20"/>
        </w:numPr>
        <w:pBdr>
          <w:bottom w:val="none" w:sz="0" w:space="0" w:color="auto"/>
        </w:pBdr>
        <w:rPr>
          <w:rFonts w:asciiTheme="minorHAnsi" w:hAnsiTheme="minorHAnsi" w:cstheme="minorHAnsi"/>
          <w:color w:val="00B050"/>
          <w:sz w:val="24"/>
          <w:szCs w:val="24"/>
        </w:rPr>
      </w:pPr>
      <w:r w:rsidRPr="00734CD9">
        <w:rPr>
          <w:rFonts w:asciiTheme="minorHAnsi" w:hAnsiTheme="minorHAnsi" w:cstheme="minorHAnsi"/>
          <w:iCs/>
          <w:color w:val="00B050"/>
          <w:sz w:val="24"/>
          <w:szCs w:val="24"/>
          <w:lang w:val="en-US"/>
        </w:rPr>
        <w:t xml:space="preserve">Difficulty </w:t>
      </w:r>
      <w:r w:rsidR="002B3AC1" w:rsidRPr="00734CD9">
        <w:rPr>
          <w:rFonts w:asciiTheme="minorHAnsi" w:hAnsiTheme="minorHAnsi" w:cstheme="minorHAnsi"/>
          <w:color w:val="00B050"/>
          <w:sz w:val="24"/>
          <w:szCs w:val="24"/>
          <w:lang w:val="en-US"/>
        </w:rPr>
        <w:t xml:space="preserve">keeping track of the place reached </w:t>
      </w:r>
      <w:proofErr w:type="gramStart"/>
      <w:r w:rsidR="002B3AC1" w:rsidRPr="00734CD9">
        <w:rPr>
          <w:rFonts w:asciiTheme="minorHAnsi" w:hAnsiTheme="minorHAnsi" w:cstheme="minorHAnsi"/>
          <w:color w:val="00B050"/>
          <w:sz w:val="24"/>
          <w:szCs w:val="24"/>
          <w:lang w:val="en-US"/>
        </w:rPr>
        <w:t>in the course of</w:t>
      </w:r>
      <w:proofErr w:type="gramEnd"/>
      <w:r w:rsidR="002B3AC1" w:rsidRPr="00734CD9">
        <w:rPr>
          <w:rFonts w:asciiTheme="minorHAnsi" w:hAnsiTheme="minorHAnsi" w:cstheme="minorHAnsi"/>
          <w:color w:val="00B050"/>
          <w:sz w:val="24"/>
          <w:szCs w:val="24"/>
          <w:lang w:val="en-US"/>
        </w:rPr>
        <w:t xml:space="preserve"> multi-level tasks (e.g. writing a sentence down either from</w:t>
      </w:r>
      <w:r w:rsidRPr="00734CD9">
        <w:rPr>
          <w:rFonts w:asciiTheme="minorHAnsi" w:hAnsiTheme="minorHAnsi" w:cstheme="minorHAnsi"/>
          <w:color w:val="00B050"/>
          <w:sz w:val="24"/>
          <w:szCs w:val="24"/>
          <w:lang w:val="en-US"/>
        </w:rPr>
        <w:t xml:space="preserve"> memory or from the white board.</w:t>
      </w:r>
    </w:p>
    <w:p w14:paraId="0D85EC8C" w14:textId="77777777" w:rsidR="00871CB7" w:rsidRPr="00734CD9" w:rsidRDefault="00871CB7" w:rsidP="00871CB7">
      <w:pPr>
        <w:pStyle w:val="Title"/>
        <w:ind w:left="720"/>
        <w:rPr>
          <w:rFonts w:asciiTheme="minorHAnsi" w:hAnsiTheme="minorHAnsi" w:cstheme="minorHAnsi"/>
          <w:color w:val="00B050"/>
          <w:sz w:val="24"/>
          <w:szCs w:val="24"/>
        </w:rPr>
      </w:pPr>
    </w:p>
    <w:p w14:paraId="65D06324" w14:textId="77777777" w:rsidR="00E72751" w:rsidRPr="00734CD9" w:rsidRDefault="00E72751" w:rsidP="00871CB7">
      <w:pPr>
        <w:pStyle w:val="Title"/>
        <w:ind w:left="720"/>
        <w:rPr>
          <w:rFonts w:asciiTheme="minorHAnsi" w:hAnsiTheme="minorHAnsi" w:cstheme="minorHAnsi"/>
          <w:color w:val="00B050"/>
          <w:sz w:val="36"/>
          <w:szCs w:val="36"/>
        </w:rPr>
      </w:pPr>
      <w:r w:rsidRPr="00734CD9">
        <w:rPr>
          <w:rFonts w:asciiTheme="minorHAnsi" w:hAnsiTheme="minorHAnsi" w:cstheme="minorHAnsi"/>
          <w:b/>
          <w:color w:val="B10F92"/>
          <w:sz w:val="36"/>
          <w:szCs w:val="36"/>
        </w:rPr>
        <w:t>Strategies to support pupils who have processing/memory difficulties</w:t>
      </w:r>
    </w:p>
    <w:p w14:paraId="06784355"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Reduce the amount of material to be remembered by shortening the length of the task or the number of instructions given.</w:t>
      </w:r>
    </w:p>
    <w:p w14:paraId="4EBBD2E5"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When giving the pupil a new tasks/helping them learn new skills, do so based around familiar material that they can extend and develop.</w:t>
      </w:r>
    </w:p>
    <w:p w14:paraId="16966BD1"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Use visual demonstrations or cues to help instructions become more memorable.</w:t>
      </w:r>
    </w:p>
    <w:p w14:paraId="23B2F57D"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Simplify language used in oral and written sentences (no more than two/three key words).</w:t>
      </w:r>
    </w:p>
    <w:p w14:paraId="2380779B"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Break down multi-step tasks into separate independent steps and allow the pupil to complete each step before giving next instruction.</w:t>
      </w:r>
    </w:p>
    <w:p w14:paraId="12793BD2"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 xml:space="preserve">Provide visual or written checklists of the lesson/day/week for the pupil to tick as they complete each step. These can act as prompts for the child. Use memory aids that are kept close by the pupil and model how to use these often. </w:t>
      </w:r>
    </w:p>
    <w:p w14:paraId="4FF897D8"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Use aids for writing such as spelling word banks, posters, writing frames etc. Maths aids include number line, grids, fingers, cubes and checklists of steps.</w:t>
      </w:r>
    </w:p>
    <w:p w14:paraId="0EE607EC" w14:textId="77777777" w:rsidR="00082B17" w:rsidRPr="00734CD9" w:rsidRDefault="00082B17" w:rsidP="00D23CC9">
      <w:pPr>
        <w:pStyle w:val="ListParagraph"/>
        <w:numPr>
          <w:ilvl w:val="1"/>
          <w:numId w:val="12"/>
        </w:numPr>
        <w:rPr>
          <w:rFonts w:cstheme="minorHAnsi"/>
          <w:color w:val="B10F92"/>
          <w:sz w:val="24"/>
          <w:szCs w:val="24"/>
        </w:rPr>
      </w:pPr>
      <w:r w:rsidRPr="00734CD9">
        <w:rPr>
          <w:rFonts w:cstheme="minorHAnsi"/>
          <w:color w:val="B10F92"/>
          <w:sz w:val="24"/>
          <w:szCs w:val="24"/>
        </w:rPr>
        <w:t xml:space="preserve">Use paraphrasing where you ask the pupil to retell </w:t>
      </w:r>
      <w:proofErr w:type="gramStart"/>
      <w:r w:rsidRPr="00734CD9">
        <w:rPr>
          <w:rFonts w:cstheme="minorHAnsi"/>
          <w:color w:val="B10F92"/>
          <w:sz w:val="24"/>
          <w:szCs w:val="24"/>
        </w:rPr>
        <w:t>you</w:t>
      </w:r>
      <w:proofErr w:type="gramEnd"/>
      <w:r w:rsidRPr="00734CD9">
        <w:rPr>
          <w:rFonts w:cstheme="minorHAnsi"/>
          <w:color w:val="B10F92"/>
          <w:sz w:val="24"/>
          <w:szCs w:val="24"/>
        </w:rPr>
        <w:t xml:space="preserve"> information/instructions in their own words and repeat.</w:t>
      </w:r>
    </w:p>
    <w:p w14:paraId="29CAA308" w14:textId="77777777" w:rsidR="00EB2B71" w:rsidRPr="00734CD9" w:rsidRDefault="005B2184" w:rsidP="00D23CC9">
      <w:pPr>
        <w:pStyle w:val="ListParagraph"/>
        <w:numPr>
          <w:ilvl w:val="1"/>
          <w:numId w:val="12"/>
        </w:numPr>
        <w:rPr>
          <w:rFonts w:cstheme="minorHAnsi"/>
          <w:color w:val="B10F92"/>
          <w:sz w:val="24"/>
          <w:szCs w:val="24"/>
        </w:rPr>
      </w:pPr>
      <w:r w:rsidRPr="00734CD9">
        <w:rPr>
          <w:rFonts w:cstheme="minorHAnsi"/>
          <w:color w:val="B10F92"/>
          <w:sz w:val="24"/>
          <w:szCs w:val="24"/>
        </w:rPr>
        <w:t>Do not</w:t>
      </w:r>
      <w:r w:rsidR="00082B17" w:rsidRPr="00734CD9">
        <w:rPr>
          <w:rFonts w:cstheme="minorHAnsi"/>
          <w:color w:val="B10F92"/>
          <w:sz w:val="24"/>
          <w:szCs w:val="24"/>
        </w:rPr>
        <w:t xml:space="preserve"> ‘overload’ the pupil with information. Select the most important information for them to learn (e.g. number bonds) and go over this daily. </w:t>
      </w:r>
      <w:r w:rsidRPr="00734CD9">
        <w:rPr>
          <w:rFonts w:cstheme="minorHAnsi"/>
          <w:color w:val="B10F92"/>
          <w:sz w:val="24"/>
          <w:szCs w:val="24"/>
        </w:rPr>
        <w:t>Do not</w:t>
      </w:r>
      <w:r w:rsidR="00082B17" w:rsidRPr="00734CD9">
        <w:rPr>
          <w:rFonts w:cstheme="minorHAnsi"/>
          <w:color w:val="B10F92"/>
          <w:sz w:val="24"/>
          <w:szCs w:val="24"/>
        </w:rPr>
        <w:t xml:space="preserve"> drop this newly learnt </w:t>
      </w:r>
      <w:r w:rsidR="00197963" w:rsidRPr="00734CD9">
        <w:rPr>
          <w:rFonts w:cstheme="minorHAnsi"/>
          <w:color w:val="B10F92"/>
          <w:sz w:val="24"/>
          <w:szCs w:val="24"/>
        </w:rPr>
        <w:t>material;</w:t>
      </w:r>
      <w:r w:rsidR="00082B17" w:rsidRPr="00734CD9">
        <w:rPr>
          <w:rFonts w:cstheme="minorHAnsi"/>
          <w:color w:val="B10F92"/>
          <w:sz w:val="24"/>
          <w:szCs w:val="24"/>
        </w:rPr>
        <w:t xml:space="preserve"> add to it as they get faster.</w:t>
      </w:r>
    </w:p>
    <w:p w14:paraId="7C2E17A4" w14:textId="77777777" w:rsidR="00BF4ADA" w:rsidRPr="00734CD9" w:rsidRDefault="00BF4ADA" w:rsidP="004A520E">
      <w:pPr>
        <w:rPr>
          <w:rFonts w:cstheme="minorHAnsi"/>
          <w:b/>
          <w:color w:val="002060"/>
          <w:sz w:val="36"/>
          <w:szCs w:val="36"/>
          <w:u w:val="single"/>
        </w:rPr>
      </w:pPr>
    </w:p>
    <w:p w14:paraId="088EB554" w14:textId="0F4DF8F9" w:rsidR="00FC6985" w:rsidRPr="00734CD9" w:rsidRDefault="004A520E" w:rsidP="004A520E">
      <w:pPr>
        <w:rPr>
          <w:rFonts w:cstheme="minorHAnsi"/>
          <w:b/>
          <w:color w:val="002060"/>
          <w:sz w:val="36"/>
          <w:szCs w:val="36"/>
          <w:u w:val="single"/>
        </w:rPr>
      </w:pPr>
      <w:r w:rsidRPr="00734CD9">
        <w:rPr>
          <w:rFonts w:cstheme="minorHAnsi"/>
          <w:b/>
          <w:color w:val="002060"/>
          <w:sz w:val="36"/>
          <w:szCs w:val="36"/>
          <w:u w:val="single"/>
        </w:rPr>
        <w:t xml:space="preserve">Resources to support processing and memory difficulties </w:t>
      </w:r>
    </w:p>
    <w:p w14:paraId="65CEFB1B" w14:textId="3D1C2DDD" w:rsidR="004A520E" w:rsidRPr="00734CD9" w:rsidRDefault="00EB2B71" w:rsidP="004A520E">
      <w:pPr>
        <w:rPr>
          <w:rFonts w:cstheme="minorHAnsi"/>
          <w:color w:val="B10F92"/>
          <w:sz w:val="24"/>
          <w:szCs w:val="24"/>
        </w:rPr>
      </w:pPr>
      <w:r w:rsidRPr="00734CD9">
        <w:rPr>
          <w:rFonts w:cstheme="minorHAnsi"/>
          <w:b/>
          <w:color w:val="002060"/>
          <w:sz w:val="28"/>
          <w:szCs w:val="28"/>
          <w:highlight w:val="yellow"/>
        </w:rPr>
        <w:t>R</w:t>
      </w:r>
      <w:r w:rsidR="004A520E" w:rsidRPr="00734CD9">
        <w:rPr>
          <w:rFonts w:cstheme="minorHAnsi"/>
          <w:b/>
          <w:color w:val="002060"/>
          <w:sz w:val="28"/>
          <w:szCs w:val="28"/>
          <w:highlight w:val="yellow"/>
        </w:rPr>
        <w:t>esources available in school</w:t>
      </w:r>
      <w:r w:rsidR="004A520E" w:rsidRPr="00734CD9">
        <w:rPr>
          <w:rFonts w:cstheme="minorHAnsi"/>
          <w:b/>
          <w:color w:val="002060"/>
          <w:sz w:val="28"/>
          <w:szCs w:val="28"/>
        </w:rPr>
        <w:t xml:space="preserve"> </w:t>
      </w:r>
    </w:p>
    <w:p w14:paraId="50841F5D" w14:textId="77777777" w:rsidR="004A520E" w:rsidRPr="00734CD9" w:rsidRDefault="004A520E" w:rsidP="00D23CC9">
      <w:pPr>
        <w:pStyle w:val="ListParagraph"/>
        <w:numPr>
          <w:ilvl w:val="0"/>
          <w:numId w:val="20"/>
        </w:numPr>
        <w:autoSpaceDE w:val="0"/>
        <w:autoSpaceDN w:val="0"/>
        <w:adjustRightInd w:val="0"/>
        <w:spacing w:after="0" w:line="240" w:lineRule="auto"/>
        <w:rPr>
          <w:rFonts w:cstheme="minorHAnsi"/>
          <w:color w:val="002060"/>
          <w:sz w:val="24"/>
          <w:szCs w:val="24"/>
        </w:rPr>
      </w:pPr>
      <w:r w:rsidRPr="00734CD9">
        <w:rPr>
          <w:rFonts w:cstheme="minorHAnsi"/>
          <w:color w:val="002060"/>
          <w:sz w:val="24"/>
          <w:szCs w:val="24"/>
        </w:rPr>
        <w:t>Working memory Classroom Guide</w:t>
      </w:r>
    </w:p>
    <w:p w14:paraId="760153A7" w14:textId="6F7083DB" w:rsidR="00D80CDE" w:rsidRPr="00734CD9" w:rsidRDefault="00A36147" w:rsidP="00D80CDE">
      <w:pPr>
        <w:pStyle w:val="ListParagraph"/>
        <w:numPr>
          <w:ilvl w:val="0"/>
          <w:numId w:val="20"/>
        </w:numPr>
        <w:autoSpaceDE w:val="0"/>
        <w:autoSpaceDN w:val="0"/>
        <w:adjustRightInd w:val="0"/>
        <w:spacing w:after="0" w:line="240" w:lineRule="auto"/>
        <w:rPr>
          <w:rFonts w:cstheme="minorHAnsi"/>
          <w:color w:val="002060"/>
          <w:sz w:val="24"/>
          <w:szCs w:val="24"/>
        </w:rPr>
      </w:pPr>
      <w:r w:rsidRPr="00734CD9">
        <w:rPr>
          <w:rFonts w:cstheme="minorHAnsi"/>
          <w:color w:val="002060"/>
          <w:sz w:val="24"/>
          <w:szCs w:val="24"/>
        </w:rPr>
        <w:t>Classroom support for working memory</w:t>
      </w:r>
      <w:bookmarkStart w:id="5" w:name="Fine_motor_skills_and_handwriting"/>
    </w:p>
    <w:p w14:paraId="328CD478" w14:textId="77777777" w:rsidR="00BC18C1" w:rsidRPr="00734CD9" w:rsidRDefault="00BC18C1" w:rsidP="00BC18C1">
      <w:pPr>
        <w:pStyle w:val="ListParagraph"/>
        <w:autoSpaceDE w:val="0"/>
        <w:autoSpaceDN w:val="0"/>
        <w:adjustRightInd w:val="0"/>
        <w:spacing w:after="0" w:line="240" w:lineRule="auto"/>
        <w:rPr>
          <w:rFonts w:cstheme="minorHAnsi"/>
          <w:color w:val="002060"/>
          <w:sz w:val="24"/>
          <w:szCs w:val="24"/>
        </w:rPr>
      </w:pPr>
    </w:p>
    <w:p w14:paraId="2426CDF0" w14:textId="1EBD5793" w:rsidR="000C0A4D" w:rsidRPr="00734CD9" w:rsidRDefault="000C0A4D" w:rsidP="00B51248">
      <w:pPr>
        <w:jc w:val="center"/>
        <w:rPr>
          <w:rFonts w:cstheme="minorHAnsi"/>
          <w:b/>
          <w:color w:val="00B050"/>
          <w:sz w:val="44"/>
          <w:szCs w:val="44"/>
          <w:u w:val="single"/>
        </w:rPr>
      </w:pPr>
      <w:r w:rsidRPr="00734CD9">
        <w:rPr>
          <w:rFonts w:cstheme="minorHAnsi"/>
          <w:b/>
          <w:color w:val="0070C0"/>
          <w:sz w:val="44"/>
          <w:szCs w:val="44"/>
          <w:u w:val="single"/>
        </w:rPr>
        <w:t>Fine Motor skills and handwriting</w:t>
      </w:r>
    </w:p>
    <w:bookmarkEnd w:id="5"/>
    <w:p w14:paraId="7FB731BF" w14:textId="77777777" w:rsidR="00ED343D" w:rsidRPr="00734CD9" w:rsidRDefault="000C0A4D" w:rsidP="00ED343D">
      <w:pPr>
        <w:pStyle w:val="NoSpacing"/>
        <w:rPr>
          <w:rFonts w:cstheme="minorHAnsi"/>
          <w:b/>
          <w:color w:val="B10F92"/>
          <w:sz w:val="32"/>
          <w:szCs w:val="32"/>
          <w:u w:val="single"/>
        </w:rPr>
      </w:pPr>
      <w:r w:rsidRPr="00734CD9">
        <w:rPr>
          <w:rFonts w:cstheme="minorHAnsi"/>
          <w:b/>
          <w:color w:val="B10F92"/>
          <w:sz w:val="32"/>
          <w:szCs w:val="32"/>
          <w:u w:val="single"/>
        </w:rPr>
        <w:t>Strategies to support fine motor skills</w:t>
      </w:r>
    </w:p>
    <w:p w14:paraId="3B7FD2F2"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Check seating – desktop should be at elbow </w:t>
      </w:r>
      <w:proofErr w:type="gramStart"/>
      <w:r w:rsidRPr="00734CD9">
        <w:rPr>
          <w:rFonts w:cstheme="minorHAnsi"/>
          <w:color w:val="B10F92"/>
          <w:sz w:val="24"/>
          <w:szCs w:val="24"/>
        </w:rPr>
        <w:t>height,</w:t>
      </w:r>
      <w:proofErr w:type="gramEnd"/>
      <w:r w:rsidRPr="00734CD9">
        <w:rPr>
          <w:rFonts w:cstheme="minorHAnsi"/>
          <w:color w:val="B10F92"/>
          <w:sz w:val="24"/>
          <w:szCs w:val="24"/>
        </w:rPr>
        <w:t xml:space="preserve"> pupil should be able to sit right back in their chair with knees bending back at right angles and feet flat on the floor. Put box or large book under feet if necessary </w:t>
      </w:r>
    </w:p>
    <w:p w14:paraId="31CC63C8"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Use aids supplied – portable writing slope, clipboards to attach paper to, non-slip mats </w:t>
      </w:r>
    </w:p>
    <w:p w14:paraId="091CCFA5" w14:textId="77777777" w:rsidR="00516855" w:rsidRPr="00734CD9" w:rsidRDefault="00516855"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Use of pencil grips and adapted handwriting pens.</w:t>
      </w:r>
    </w:p>
    <w:p w14:paraId="31569434"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U</w:t>
      </w:r>
      <w:r w:rsidR="007F5959" w:rsidRPr="00734CD9">
        <w:rPr>
          <w:rFonts w:cstheme="minorHAnsi"/>
          <w:color w:val="B10F92"/>
          <w:sz w:val="24"/>
          <w:szCs w:val="24"/>
        </w:rPr>
        <w:t>se a</w:t>
      </w:r>
      <w:r w:rsidRPr="00734CD9">
        <w:rPr>
          <w:rFonts w:cstheme="minorHAnsi"/>
          <w:color w:val="B10F92"/>
          <w:sz w:val="24"/>
          <w:szCs w:val="24"/>
        </w:rPr>
        <w:t xml:space="preserve"> handwriting alphabet</w:t>
      </w:r>
      <w:r w:rsidR="007F5959" w:rsidRPr="00734CD9">
        <w:rPr>
          <w:rFonts w:cstheme="minorHAnsi"/>
          <w:color w:val="B10F92"/>
          <w:sz w:val="24"/>
          <w:szCs w:val="24"/>
        </w:rPr>
        <w:t xml:space="preserve"> prompt</w:t>
      </w:r>
      <w:r w:rsidRPr="00734CD9">
        <w:rPr>
          <w:rFonts w:cstheme="minorHAnsi"/>
          <w:color w:val="B10F92"/>
          <w:sz w:val="24"/>
          <w:szCs w:val="24"/>
        </w:rPr>
        <w:t xml:space="preserve"> and numeral formation guide at top of desk </w:t>
      </w:r>
      <w:r w:rsidR="007F5959" w:rsidRPr="00734CD9">
        <w:rPr>
          <w:rFonts w:cstheme="minorHAnsi"/>
          <w:color w:val="B10F92"/>
          <w:sz w:val="24"/>
          <w:szCs w:val="24"/>
        </w:rPr>
        <w:t>or in a fold out flap in pupil’s books.</w:t>
      </w:r>
    </w:p>
    <w:p w14:paraId="61806F9F"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Use larger-lined book or paper, columns or boxes to </w:t>
      </w:r>
      <w:r w:rsidR="007F5959" w:rsidRPr="00734CD9">
        <w:rPr>
          <w:rFonts w:cstheme="minorHAnsi"/>
          <w:color w:val="B10F92"/>
          <w:sz w:val="24"/>
          <w:szCs w:val="24"/>
        </w:rPr>
        <w:t>place numbers in, squared paper.</w:t>
      </w:r>
    </w:p>
    <w:p w14:paraId="174713B6"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If the pupil needs to work through a series of questions, help them keep their place by using a paperclip or blob of </w:t>
      </w:r>
      <w:proofErr w:type="spellStart"/>
      <w:r w:rsidRPr="00734CD9">
        <w:rPr>
          <w:rFonts w:cstheme="minorHAnsi"/>
          <w:color w:val="B10F92"/>
          <w:sz w:val="24"/>
          <w:szCs w:val="24"/>
        </w:rPr>
        <w:t>blu</w:t>
      </w:r>
      <w:proofErr w:type="spellEnd"/>
      <w:r w:rsidRPr="00734CD9">
        <w:rPr>
          <w:rFonts w:cstheme="minorHAnsi"/>
          <w:color w:val="B10F92"/>
          <w:sz w:val="24"/>
          <w:szCs w:val="24"/>
        </w:rPr>
        <w:t>-tac to indi</w:t>
      </w:r>
      <w:r w:rsidR="00516855" w:rsidRPr="00734CD9">
        <w:rPr>
          <w:rFonts w:cstheme="minorHAnsi"/>
          <w:color w:val="B10F92"/>
          <w:sz w:val="24"/>
          <w:szCs w:val="24"/>
        </w:rPr>
        <w:t>cate which question they are on.</w:t>
      </w:r>
    </w:p>
    <w:p w14:paraId="1CCBE4A4" w14:textId="77777777" w:rsidR="00973917"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Provide pre-prepared formats (diagrams, charts and graphs) on which the pupil </w:t>
      </w:r>
      <w:r w:rsidR="00973917" w:rsidRPr="00734CD9">
        <w:rPr>
          <w:rFonts w:cstheme="minorHAnsi"/>
          <w:color w:val="B10F92"/>
          <w:sz w:val="24"/>
          <w:szCs w:val="24"/>
        </w:rPr>
        <w:t>can record information.</w:t>
      </w:r>
    </w:p>
    <w:p w14:paraId="550F31E8"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Teach the pupil to talk themselves through visual and spatial tasks – e.g. learn verbal model for letter </w:t>
      </w:r>
      <w:proofErr w:type="gramStart"/>
      <w:r w:rsidRPr="00734CD9">
        <w:rPr>
          <w:rFonts w:cstheme="minorHAnsi"/>
          <w:color w:val="B10F92"/>
          <w:sz w:val="24"/>
          <w:szCs w:val="24"/>
        </w:rPr>
        <w:t>formation(</w:t>
      </w:r>
      <w:proofErr w:type="gramEnd"/>
      <w:r w:rsidRPr="00734CD9">
        <w:rPr>
          <w:rFonts w:cstheme="minorHAnsi"/>
          <w:color w:val="B10F92"/>
          <w:sz w:val="24"/>
          <w:szCs w:val="24"/>
        </w:rPr>
        <w:t xml:space="preserve">‘b - start at top, down, up, round’) down’, </w:t>
      </w:r>
    </w:p>
    <w:p w14:paraId="42FA7250"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Seat the pupil away from distractions with plenty of space each side of them – the pupil should have writing arm on the outside edge of shared table. The pupil should be able to see the teacher without turning their body </w:t>
      </w:r>
    </w:p>
    <w:p w14:paraId="1D004985"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Choose resources that don’t require manipulation (e.g. number line rather than counters in maths) </w:t>
      </w:r>
    </w:p>
    <w:p w14:paraId="2F1140B8"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Colour code spatially confusable items e.g. x sign in one colour, + sign in another </w:t>
      </w:r>
    </w:p>
    <w:p w14:paraId="43EC9EAC" w14:textId="77777777" w:rsidR="005966E3" w:rsidRPr="00734CD9" w:rsidRDefault="005966E3"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Allow ample rest periods as concentration and motor effort is demanding and the </w:t>
      </w:r>
      <w:r w:rsidR="00516855" w:rsidRPr="00734CD9">
        <w:rPr>
          <w:rFonts w:cstheme="minorHAnsi"/>
          <w:color w:val="B10F92"/>
          <w:sz w:val="24"/>
          <w:szCs w:val="24"/>
        </w:rPr>
        <w:t>pupil is easily fatigued.</w:t>
      </w:r>
    </w:p>
    <w:p w14:paraId="678FFF6E" w14:textId="77777777" w:rsidR="00516855" w:rsidRPr="00734CD9" w:rsidRDefault="00516855"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Provide opportunities </w:t>
      </w:r>
      <w:r w:rsidR="00973917" w:rsidRPr="00734CD9">
        <w:rPr>
          <w:rFonts w:cstheme="minorHAnsi"/>
          <w:color w:val="B10F92"/>
          <w:sz w:val="24"/>
          <w:szCs w:val="24"/>
        </w:rPr>
        <w:t>to use alternatives for writing e.g. typing.</w:t>
      </w:r>
    </w:p>
    <w:p w14:paraId="1A46FBBA" w14:textId="77777777" w:rsidR="00973917" w:rsidRPr="00734CD9" w:rsidRDefault="00973917" w:rsidP="00D23CC9">
      <w:pPr>
        <w:pStyle w:val="ListParagraph"/>
        <w:numPr>
          <w:ilvl w:val="0"/>
          <w:numId w:val="22"/>
        </w:numPr>
        <w:spacing w:after="0"/>
        <w:rPr>
          <w:rFonts w:cstheme="minorHAnsi"/>
          <w:color w:val="B10F92"/>
          <w:sz w:val="24"/>
          <w:szCs w:val="24"/>
        </w:rPr>
      </w:pPr>
      <w:r w:rsidRPr="00734CD9">
        <w:rPr>
          <w:rFonts w:cstheme="minorHAnsi"/>
          <w:color w:val="B10F92"/>
          <w:sz w:val="24"/>
          <w:szCs w:val="24"/>
        </w:rPr>
        <w:t xml:space="preserve">Provide opportunities for fine motor skill exercises e.g. cutting along lines, shapes </w:t>
      </w:r>
      <w:r w:rsidR="00197963" w:rsidRPr="00734CD9">
        <w:rPr>
          <w:rFonts w:cstheme="minorHAnsi"/>
          <w:color w:val="B10F92"/>
          <w:sz w:val="24"/>
          <w:szCs w:val="24"/>
        </w:rPr>
        <w:t>etc.</w:t>
      </w:r>
      <w:r w:rsidRPr="00734CD9">
        <w:rPr>
          <w:rFonts w:cstheme="minorHAnsi"/>
          <w:color w:val="B10F92"/>
          <w:sz w:val="24"/>
          <w:szCs w:val="24"/>
        </w:rPr>
        <w:t xml:space="preserve">, finger gym using tweezers to pick up beads, playdough to </w:t>
      </w:r>
      <w:r w:rsidR="002E62A2" w:rsidRPr="00734CD9">
        <w:rPr>
          <w:rFonts w:cstheme="minorHAnsi"/>
          <w:color w:val="B10F92"/>
          <w:sz w:val="24"/>
          <w:szCs w:val="24"/>
        </w:rPr>
        <w:t xml:space="preserve">warm up fingers </w:t>
      </w:r>
      <w:proofErr w:type="gramStart"/>
      <w:r w:rsidR="002E62A2" w:rsidRPr="00734CD9">
        <w:rPr>
          <w:rFonts w:cstheme="minorHAnsi"/>
          <w:color w:val="B10F92"/>
          <w:sz w:val="24"/>
          <w:szCs w:val="24"/>
        </w:rPr>
        <w:t>( see</w:t>
      </w:r>
      <w:proofErr w:type="gramEnd"/>
      <w:r w:rsidR="002E62A2" w:rsidRPr="00734CD9">
        <w:rPr>
          <w:rFonts w:cstheme="minorHAnsi"/>
          <w:color w:val="B10F92"/>
          <w:sz w:val="24"/>
          <w:szCs w:val="24"/>
        </w:rPr>
        <w:t xml:space="preserve"> resources section for support)</w:t>
      </w:r>
    </w:p>
    <w:p w14:paraId="3033BD1A" w14:textId="77777777" w:rsidR="002E62A2" w:rsidRPr="00734CD9" w:rsidRDefault="002E62A2" w:rsidP="002E62A2">
      <w:pPr>
        <w:spacing w:after="0"/>
        <w:rPr>
          <w:rFonts w:cstheme="minorHAnsi"/>
          <w:color w:val="B10F92"/>
          <w:sz w:val="24"/>
          <w:szCs w:val="24"/>
        </w:rPr>
      </w:pPr>
    </w:p>
    <w:p w14:paraId="4BEA6091" w14:textId="39022E73" w:rsidR="00DB2E16" w:rsidRPr="00734CD9" w:rsidRDefault="00DB2E16" w:rsidP="00DB2E16">
      <w:pPr>
        <w:rPr>
          <w:rFonts w:cstheme="minorHAnsi"/>
          <w:b/>
          <w:color w:val="002060"/>
          <w:sz w:val="36"/>
          <w:szCs w:val="36"/>
          <w:u w:val="single"/>
        </w:rPr>
      </w:pPr>
      <w:r w:rsidRPr="00734CD9">
        <w:rPr>
          <w:rFonts w:cstheme="minorHAnsi"/>
          <w:b/>
          <w:color w:val="002060"/>
          <w:sz w:val="36"/>
          <w:szCs w:val="36"/>
          <w:u w:val="single"/>
        </w:rPr>
        <w:t xml:space="preserve">Resources to support </w:t>
      </w:r>
      <w:r w:rsidR="00AD5D49" w:rsidRPr="00734CD9">
        <w:rPr>
          <w:rFonts w:cstheme="minorHAnsi"/>
          <w:b/>
          <w:color w:val="002060"/>
          <w:sz w:val="36"/>
          <w:szCs w:val="36"/>
          <w:u w:val="single"/>
        </w:rPr>
        <w:t>fine motor skills and handwriting</w:t>
      </w:r>
    </w:p>
    <w:p w14:paraId="740FF85B" w14:textId="77777777" w:rsidR="00E330F0" w:rsidRPr="00734CD9" w:rsidRDefault="00DB2E16" w:rsidP="00BC1B52">
      <w:pPr>
        <w:rPr>
          <w:rFonts w:cstheme="minorHAnsi"/>
          <w:b/>
          <w:color w:val="002060"/>
          <w:sz w:val="24"/>
          <w:szCs w:val="24"/>
        </w:rPr>
      </w:pPr>
      <w:r w:rsidRPr="00734CD9">
        <w:rPr>
          <w:rFonts w:cstheme="minorHAnsi"/>
          <w:b/>
          <w:color w:val="002060"/>
          <w:sz w:val="24"/>
          <w:szCs w:val="24"/>
          <w:highlight w:val="yellow"/>
        </w:rPr>
        <w:t>Resources available in school</w:t>
      </w:r>
      <w:r w:rsidRPr="00734CD9">
        <w:rPr>
          <w:rFonts w:cstheme="minorHAnsi"/>
          <w:b/>
          <w:color w:val="002060"/>
          <w:sz w:val="24"/>
          <w:szCs w:val="24"/>
        </w:rPr>
        <w:t xml:space="preserve"> </w:t>
      </w:r>
    </w:p>
    <w:p w14:paraId="5D00B873" w14:textId="46332467" w:rsidR="00DB2E16" w:rsidRPr="00734CD9" w:rsidRDefault="00E330F0" w:rsidP="00E330F0">
      <w:pPr>
        <w:pStyle w:val="ListParagraph"/>
        <w:numPr>
          <w:ilvl w:val="0"/>
          <w:numId w:val="20"/>
        </w:numPr>
        <w:rPr>
          <w:rFonts w:cstheme="minorHAnsi"/>
          <w:b/>
          <w:color w:val="002060"/>
          <w:sz w:val="28"/>
          <w:szCs w:val="28"/>
        </w:rPr>
      </w:pPr>
      <w:r w:rsidRPr="00734CD9">
        <w:rPr>
          <w:rFonts w:cstheme="minorHAnsi"/>
          <w:color w:val="002060"/>
          <w:sz w:val="24"/>
          <w:szCs w:val="24"/>
        </w:rPr>
        <w:t>Fidgety fingers activities</w:t>
      </w:r>
      <w:r w:rsidR="00DB2E16" w:rsidRPr="00734CD9">
        <w:rPr>
          <w:rFonts w:cstheme="minorHAnsi"/>
          <w:color w:val="002060"/>
          <w:sz w:val="24"/>
          <w:szCs w:val="24"/>
        </w:rPr>
        <w:t xml:space="preserve"> – to develop fine motor skills, includes warm up exercises.</w:t>
      </w:r>
    </w:p>
    <w:p w14:paraId="7FB1084A" w14:textId="6CFF5DD4" w:rsidR="00DB2E16" w:rsidRPr="00734CD9" w:rsidRDefault="00E330F0" w:rsidP="00D23CC9">
      <w:pPr>
        <w:pStyle w:val="ListParagraph"/>
        <w:numPr>
          <w:ilvl w:val="0"/>
          <w:numId w:val="20"/>
        </w:numPr>
        <w:rPr>
          <w:rFonts w:cstheme="minorHAnsi"/>
          <w:b/>
          <w:color w:val="002060"/>
          <w:sz w:val="28"/>
          <w:szCs w:val="28"/>
        </w:rPr>
      </w:pPr>
      <w:r w:rsidRPr="00734CD9">
        <w:rPr>
          <w:rFonts w:cstheme="minorHAnsi"/>
          <w:color w:val="002060"/>
          <w:sz w:val="24"/>
          <w:szCs w:val="24"/>
        </w:rPr>
        <w:t xml:space="preserve">Bubble handwriting </w:t>
      </w:r>
    </w:p>
    <w:p w14:paraId="5A1FDEAF" w14:textId="43B9305B" w:rsidR="009E070F" w:rsidRPr="00734CD9" w:rsidRDefault="009E070F" w:rsidP="009E070F">
      <w:pPr>
        <w:pStyle w:val="ListParagraph"/>
        <w:numPr>
          <w:ilvl w:val="0"/>
          <w:numId w:val="20"/>
        </w:numPr>
        <w:rPr>
          <w:rFonts w:cstheme="minorHAnsi"/>
          <w:b/>
          <w:color w:val="002060"/>
          <w:sz w:val="28"/>
          <w:szCs w:val="28"/>
        </w:rPr>
      </w:pPr>
      <w:r w:rsidRPr="00734CD9">
        <w:rPr>
          <w:rFonts w:cstheme="minorHAnsi"/>
          <w:color w:val="002060"/>
          <w:sz w:val="24"/>
          <w:szCs w:val="24"/>
        </w:rPr>
        <w:t>Write from the start</w:t>
      </w:r>
    </w:p>
    <w:p w14:paraId="721A5E7B" w14:textId="1E25C644" w:rsidR="005A4DB2" w:rsidRPr="00734CD9" w:rsidRDefault="00093997" w:rsidP="009E070F">
      <w:pPr>
        <w:pStyle w:val="ListParagraph"/>
        <w:numPr>
          <w:ilvl w:val="0"/>
          <w:numId w:val="20"/>
        </w:numPr>
        <w:rPr>
          <w:rFonts w:cstheme="minorHAnsi"/>
          <w:b/>
          <w:color w:val="002060"/>
          <w:sz w:val="28"/>
          <w:szCs w:val="28"/>
        </w:rPr>
      </w:pPr>
      <w:r w:rsidRPr="00734CD9">
        <w:rPr>
          <w:rFonts w:cstheme="minorHAnsi"/>
          <w:color w:val="002060"/>
          <w:sz w:val="24"/>
          <w:szCs w:val="24"/>
        </w:rPr>
        <w:t xml:space="preserve">Analysis of writing skills </w:t>
      </w:r>
    </w:p>
    <w:p w14:paraId="6C2138D9" w14:textId="77777777" w:rsidR="004D2DAD" w:rsidRPr="00734CD9" w:rsidRDefault="004D2DAD" w:rsidP="000D49A3">
      <w:pPr>
        <w:ind w:left="360"/>
        <w:rPr>
          <w:rFonts w:cstheme="minorHAnsi"/>
          <w:b/>
          <w:color w:val="002060"/>
          <w:sz w:val="28"/>
          <w:szCs w:val="28"/>
        </w:rPr>
      </w:pPr>
    </w:p>
    <w:p w14:paraId="49677842" w14:textId="6234EEDE" w:rsidR="00516931" w:rsidRDefault="009A4A58" w:rsidP="000D49A3">
      <w:pPr>
        <w:ind w:left="360"/>
        <w:rPr>
          <w:rFonts w:cstheme="minorHAnsi"/>
          <w:b/>
          <w:color w:val="002060"/>
          <w:sz w:val="28"/>
          <w:szCs w:val="28"/>
        </w:rPr>
      </w:pPr>
      <w:r w:rsidRPr="00734CD9">
        <w:rPr>
          <w:rFonts w:cstheme="minorHAnsi"/>
          <w:b/>
          <w:color w:val="002060"/>
          <w:sz w:val="28"/>
          <w:szCs w:val="28"/>
        </w:rPr>
        <w:t xml:space="preserve">For more information and ideas for strategies, please go to Cambridge Occupational Therapy website </w:t>
      </w:r>
      <w:r w:rsidR="00516931">
        <w:rPr>
          <w:rFonts w:cstheme="minorHAnsi"/>
          <w:b/>
          <w:color w:val="002060"/>
          <w:sz w:val="28"/>
          <w:szCs w:val="28"/>
        </w:rPr>
        <w:t>–</w:t>
      </w:r>
    </w:p>
    <w:p w14:paraId="4597EA08" w14:textId="10E8ADFD" w:rsidR="00DB2E16" w:rsidRPr="00734CD9" w:rsidRDefault="00197963" w:rsidP="000D49A3">
      <w:pPr>
        <w:ind w:left="360"/>
        <w:rPr>
          <w:rFonts w:cstheme="minorHAnsi"/>
          <w:b/>
          <w:color w:val="002060"/>
          <w:sz w:val="28"/>
          <w:szCs w:val="28"/>
        </w:rPr>
      </w:pPr>
      <w:r w:rsidRPr="00516931">
        <w:rPr>
          <w:rFonts w:cstheme="minorHAnsi"/>
          <w:b/>
          <w:color w:val="002060"/>
          <w:sz w:val="24"/>
          <w:szCs w:val="24"/>
        </w:rPr>
        <w:t xml:space="preserve"> </w:t>
      </w:r>
      <w:hyperlink r:id="rId37" w:history="1">
        <w:r w:rsidR="005E6D5E" w:rsidRPr="00516931">
          <w:rPr>
            <w:rStyle w:val="Hyperlink"/>
            <w:rFonts w:cstheme="minorHAnsi"/>
            <w:b/>
            <w:sz w:val="24"/>
            <w:szCs w:val="24"/>
          </w:rPr>
          <w:t>https://www.cambscommunityservices.nhs.uk/cambridgeshire-children's-occupational-therapy</w:t>
        </w:r>
      </w:hyperlink>
    </w:p>
    <w:p w14:paraId="52B93933" w14:textId="24F57C6C" w:rsidR="00591F0E" w:rsidRPr="00734CD9" w:rsidRDefault="004D2DAD" w:rsidP="00591F0E">
      <w:pPr>
        <w:ind w:left="360"/>
        <w:rPr>
          <w:rFonts w:cstheme="minorHAnsi"/>
          <w:b/>
          <w:color w:val="002060"/>
          <w:sz w:val="28"/>
          <w:szCs w:val="28"/>
        </w:rPr>
      </w:pPr>
      <w:bookmarkStart w:id="6" w:name="ADHD"/>
      <w:r w:rsidRPr="00734CD9">
        <w:rPr>
          <w:rFonts w:cstheme="minorHAnsi"/>
          <w:b/>
          <w:noProof/>
          <w:color w:val="002060"/>
          <w:sz w:val="28"/>
          <w:szCs w:val="28"/>
        </w:rPr>
        <w:drawing>
          <wp:inline distT="0" distB="0" distL="0" distR="0" wp14:anchorId="78B31106" wp14:editId="4FCC669B">
            <wp:extent cx="1689100" cy="1689100"/>
            <wp:effectExtent l="0" t="0" r="6350" b="6350"/>
            <wp:docPr id="1610702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02596" name=""/>
                    <pic:cNvPicPr/>
                  </pic:nvPicPr>
                  <pic:blipFill>
                    <a:blip r:embed="rId38"/>
                    <a:stretch>
                      <a:fillRect/>
                    </a:stretch>
                  </pic:blipFill>
                  <pic:spPr>
                    <a:xfrm>
                      <a:off x="0" y="0"/>
                      <a:ext cx="1689100" cy="1689100"/>
                    </a:xfrm>
                    <a:prstGeom prst="rect">
                      <a:avLst/>
                    </a:prstGeom>
                  </pic:spPr>
                </pic:pic>
              </a:graphicData>
            </a:graphic>
          </wp:inline>
        </w:drawing>
      </w:r>
    </w:p>
    <w:p w14:paraId="765931FB" w14:textId="4C397137" w:rsidR="005E6D5E" w:rsidRPr="00734CD9" w:rsidRDefault="00AD4117" w:rsidP="00591F0E">
      <w:pPr>
        <w:ind w:left="360"/>
        <w:jc w:val="center"/>
        <w:rPr>
          <w:rFonts w:cstheme="minorHAnsi"/>
          <w:b/>
          <w:color w:val="002060"/>
          <w:sz w:val="28"/>
          <w:szCs w:val="28"/>
        </w:rPr>
      </w:pPr>
      <w:r w:rsidRPr="00734CD9">
        <w:rPr>
          <w:rFonts w:cstheme="minorHAnsi"/>
          <w:b/>
          <w:color w:val="0070C0"/>
          <w:sz w:val="44"/>
          <w:szCs w:val="44"/>
          <w:u w:val="single"/>
        </w:rPr>
        <w:t>ADHD</w:t>
      </w:r>
    </w:p>
    <w:bookmarkEnd w:id="6"/>
    <w:p w14:paraId="56DF631E" w14:textId="77777777" w:rsidR="00AD4117" w:rsidRPr="00734CD9" w:rsidRDefault="003157E7" w:rsidP="00AD4117">
      <w:pPr>
        <w:rPr>
          <w:rFonts w:cstheme="minorHAnsi"/>
          <w:b/>
          <w:color w:val="00B050"/>
          <w:sz w:val="36"/>
          <w:szCs w:val="36"/>
          <w:u w:val="single"/>
        </w:rPr>
      </w:pPr>
      <w:r w:rsidRPr="00734CD9">
        <w:rPr>
          <w:rFonts w:cstheme="minorHAnsi"/>
          <w:b/>
          <w:color w:val="00B050"/>
          <w:sz w:val="36"/>
          <w:szCs w:val="36"/>
          <w:u w:val="single"/>
        </w:rPr>
        <w:t>Identifying barriers and Understanding Needs –</w:t>
      </w:r>
    </w:p>
    <w:p w14:paraId="52EA5655" w14:textId="77777777" w:rsidR="003157E7" w:rsidRPr="00734CD9" w:rsidRDefault="003157E7" w:rsidP="00AD4117">
      <w:pPr>
        <w:rPr>
          <w:rFonts w:cstheme="minorHAnsi"/>
          <w:color w:val="00B050"/>
          <w:sz w:val="28"/>
          <w:szCs w:val="28"/>
        </w:rPr>
      </w:pPr>
      <w:r w:rsidRPr="00734CD9">
        <w:rPr>
          <w:rFonts w:cstheme="minorHAnsi"/>
          <w:color w:val="00B050"/>
          <w:sz w:val="28"/>
          <w:szCs w:val="28"/>
        </w:rPr>
        <w:t>Signs and symptoms</w:t>
      </w:r>
      <w:r w:rsidRPr="00734CD9">
        <w:rPr>
          <w:rFonts w:cstheme="minorHAnsi"/>
          <w:b/>
          <w:color w:val="00B050"/>
          <w:sz w:val="28"/>
          <w:szCs w:val="28"/>
        </w:rPr>
        <w:t xml:space="preserve"> may</w:t>
      </w:r>
      <w:r w:rsidRPr="00734CD9">
        <w:rPr>
          <w:rFonts w:cstheme="minorHAnsi"/>
          <w:color w:val="00B050"/>
          <w:sz w:val="28"/>
          <w:szCs w:val="28"/>
        </w:rPr>
        <w:t xml:space="preserve"> include – </w:t>
      </w:r>
    </w:p>
    <w:p w14:paraId="02FECBF5" w14:textId="77777777" w:rsidR="003157E7" w:rsidRPr="00734CD9" w:rsidRDefault="003157E7" w:rsidP="003157E7">
      <w:pPr>
        <w:rPr>
          <w:rFonts w:cstheme="minorHAnsi"/>
          <w:color w:val="00B050"/>
          <w:sz w:val="24"/>
          <w:szCs w:val="24"/>
        </w:rPr>
      </w:pPr>
      <w:r w:rsidRPr="00734CD9">
        <w:rPr>
          <w:rFonts w:cstheme="minorHAnsi"/>
          <w:b/>
          <w:color w:val="00B050"/>
          <w:sz w:val="24"/>
          <w:szCs w:val="24"/>
        </w:rPr>
        <w:t xml:space="preserve">Inattention </w:t>
      </w:r>
      <w:r w:rsidRPr="00734CD9">
        <w:rPr>
          <w:rFonts w:cstheme="minorHAnsi"/>
          <w:color w:val="00B050"/>
          <w:sz w:val="24"/>
          <w:szCs w:val="24"/>
        </w:rPr>
        <w:t>–</w:t>
      </w:r>
    </w:p>
    <w:p w14:paraId="03E317A7" w14:textId="77777777" w:rsidR="003157E7" w:rsidRPr="00734CD9" w:rsidRDefault="003157E7"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Does not pay attention. </w:t>
      </w:r>
    </w:p>
    <w:p w14:paraId="3A0F0423"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Fails to finish tasks. </w:t>
      </w:r>
    </w:p>
    <w:p w14:paraId="6D1E9276" w14:textId="77777777" w:rsidR="00CF748F" w:rsidRPr="00734CD9" w:rsidRDefault="00197963" w:rsidP="00D23CC9">
      <w:pPr>
        <w:pStyle w:val="ListParagraph"/>
        <w:numPr>
          <w:ilvl w:val="0"/>
          <w:numId w:val="20"/>
        </w:numPr>
        <w:rPr>
          <w:rFonts w:cstheme="minorHAnsi"/>
          <w:color w:val="00B050"/>
          <w:sz w:val="24"/>
          <w:szCs w:val="24"/>
        </w:rPr>
      </w:pPr>
      <w:r w:rsidRPr="00734CD9">
        <w:rPr>
          <w:rFonts w:cstheme="minorHAnsi"/>
          <w:color w:val="00B050"/>
          <w:sz w:val="24"/>
          <w:szCs w:val="24"/>
        </w:rPr>
        <w:t>Cannot</w:t>
      </w:r>
      <w:r w:rsidR="00CF748F" w:rsidRPr="00734CD9">
        <w:rPr>
          <w:rFonts w:cstheme="minorHAnsi"/>
          <w:color w:val="00B050"/>
          <w:sz w:val="24"/>
          <w:szCs w:val="24"/>
        </w:rPr>
        <w:t xml:space="preserve"> organise. </w:t>
      </w:r>
    </w:p>
    <w:p w14:paraId="48E5AF07"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Avoids sustained effort. </w:t>
      </w:r>
    </w:p>
    <w:p w14:paraId="2E788A9E"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Loses things - is ‘forgetful’</w:t>
      </w:r>
    </w:p>
    <w:p w14:paraId="616A9887"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Easily distracted. </w:t>
      </w:r>
    </w:p>
    <w:p w14:paraId="516A57AC" w14:textId="77777777" w:rsidR="00CF748F" w:rsidRPr="00734CD9" w:rsidRDefault="00CF748F" w:rsidP="00CF748F">
      <w:pPr>
        <w:rPr>
          <w:rFonts w:cstheme="minorHAnsi"/>
          <w:color w:val="00B050"/>
          <w:sz w:val="24"/>
          <w:szCs w:val="24"/>
        </w:rPr>
      </w:pPr>
      <w:r w:rsidRPr="00734CD9">
        <w:rPr>
          <w:rFonts w:cstheme="minorHAnsi"/>
          <w:b/>
          <w:color w:val="00B050"/>
          <w:sz w:val="24"/>
          <w:szCs w:val="24"/>
        </w:rPr>
        <w:t xml:space="preserve">Hyperactivity </w:t>
      </w:r>
    </w:p>
    <w:p w14:paraId="77B23926" w14:textId="77777777" w:rsidR="003157E7" w:rsidRPr="00734CD9" w:rsidRDefault="003157E7"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Fidgets. </w:t>
      </w:r>
    </w:p>
    <w:p w14:paraId="0B475494"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Leaves seat in class. </w:t>
      </w:r>
    </w:p>
    <w:p w14:paraId="4A84694A"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Runs/climbs excessively.</w:t>
      </w:r>
    </w:p>
    <w:p w14:paraId="54C80636"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Cannot work quietly. </w:t>
      </w:r>
    </w:p>
    <w:p w14:paraId="18A326A7"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Always ‘on the go’. </w:t>
      </w:r>
    </w:p>
    <w:p w14:paraId="460E90C3" w14:textId="77777777" w:rsidR="00CF748F"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Talks excessively</w:t>
      </w:r>
      <w:r w:rsidRPr="00734CD9">
        <w:rPr>
          <w:rFonts w:cstheme="minorHAnsi"/>
          <w:sz w:val="24"/>
          <w:szCs w:val="24"/>
        </w:rPr>
        <w:t>.</w:t>
      </w:r>
    </w:p>
    <w:p w14:paraId="37D4563E" w14:textId="77777777" w:rsidR="00CF748F" w:rsidRPr="00734CD9" w:rsidRDefault="00CF748F" w:rsidP="00CF748F">
      <w:pPr>
        <w:rPr>
          <w:rFonts w:cstheme="minorHAnsi"/>
          <w:color w:val="00B050"/>
          <w:sz w:val="24"/>
          <w:szCs w:val="24"/>
        </w:rPr>
      </w:pPr>
      <w:r w:rsidRPr="00734CD9">
        <w:rPr>
          <w:rFonts w:cstheme="minorHAnsi"/>
          <w:b/>
          <w:color w:val="00B050"/>
          <w:sz w:val="24"/>
          <w:szCs w:val="24"/>
        </w:rPr>
        <w:t>Impulsivity</w:t>
      </w:r>
    </w:p>
    <w:p w14:paraId="67FD5459" w14:textId="77777777" w:rsidR="003157E7" w:rsidRPr="00734CD9" w:rsidRDefault="003157E7"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Talks excessively. </w:t>
      </w:r>
    </w:p>
    <w:p w14:paraId="7C99D3A3" w14:textId="77777777" w:rsidR="003157E7" w:rsidRPr="00734CD9" w:rsidRDefault="00CF748F" w:rsidP="00D23CC9">
      <w:pPr>
        <w:pStyle w:val="ListParagraph"/>
        <w:numPr>
          <w:ilvl w:val="0"/>
          <w:numId w:val="20"/>
        </w:numPr>
        <w:rPr>
          <w:rFonts w:cstheme="minorHAnsi"/>
          <w:color w:val="00B050"/>
          <w:sz w:val="24"/>
          <w:szCs w:val="24"/>
        </w:rPr>
      </w:pPr>
      <w:r w:rsidRPr="00734CD9">
        <w:rPr>
          <w:rFonts w:cstheme="minorHAnsi"/>
          <w:color w:val="00B050"/>
          <w:sz w:val="24"/>
          <w:szCs w:val="24"/>
        </w:rPr>
        <w:t>Blurts out answers.</w:t>
      </w:r>
    </w:p>
    <w:p w14:paraId="34591757" w14:textId="77777777" w:rsidR="003157E7" w:rsidRPr="00734CD9" w:rsidRDefault="003157E7"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Cannot wait their turn. </w:t>
      </w:r>
    </w:p>
    <w:p w14:paraId="58E139A6" w14:textId="77777777" w:rsidR="003157E7" w:rsidRPr="00734CD9" w:rsidRDefault="003157E7" w:rsidP="00D23CC9">
      <w:pPr>
        <w:pStyle w:val="ListParagraph"/>
        <w:numPr>
          <w:ilvl w:val="0"/>
          <w:numId w:val="20"/>
        </w:numPr>
        <w:rPr>
          <w:rFonts w:cstheme="minorHAnsi"/>
          <w:color w:val="00B050"/>
          <w:sz w:val="24"/>
          <w:szCs w:val="24"/>
        </w:rPr>
      </w:pPr>
      <w:r w:rsidRPr="00734CD9">
        <w:rPr>
          <w:rFonts w:cstheme="minorHAnsi"/>
          <w:color w:val="00B050"/>
          <w:sz w:val="24"/>
          <w:szCs w:val="24"/>
        </w:rPr>
        <w:t xml:space="preserve">Interrupts others. </w:t>
      </w:r>
    </w:p>
    <w:p w14:paraId="59A9C288" w14:textId="5A8FE133" w:rsidR="00C106DA" w:rsidRPr="00734CD9" w:rsidRDefault="003157E7" w:rsidP="00591F0E">
      <w:pPr>
        <w:pStyle w:val="ListParagraph"/>
        <w:numPr>
          <w:ilvl w:val="0"/>
          <w:numId w:val="20"/>
        </w:numPr>
        <w:rPr>
          <w:rFonts w:cstheme="minorHAnsi"/>
          <w:color w:val="00B050"/>
          <w:sz w:val="24"/>
          <w:szCs w:val="24"/>
        </w:rPr>
      </w:pPr>
      <w:r w:rsidRPr="00734CD9">
        <w:rPr>
          <w:rFonts w:cstheme="minorHAnsi"/>
          <w:color w:val="00B050"/>
          <w:sz w:val="24"/>
          <w:szCs w:val="24"/>
        </w:rPr>
        <w:t xml:space="preserve">Intrudes on others. </w:t>
      </w:r>
    </w:p>
    <w:p w14:paraId="7E3457D7" w14:textId="77777777" w:rsidR="004D2DAD" w:rsidRPr="00734CD9" w:rsidRDefault="004D2DAD" w:rsidP="0014039C">
      <w:pPr>
        <w:rPr>
          <w:rFonts w:cstheme="minorHAnsi"/>
          <w:b/>
          <w:color w:val="B10F92"/>
          <w:sz w:val="36"/>
          <w:szCs w:val="36"/>
          <w:u w:val="single"/>
        </w:rPr>
      </w:pPr>
    </w:p>
    <w:p w14:paraId="6098B77E" w14:textId="6F8937F3" w:rsidR="00AD4117" w:rsidRPr="00734CD9" w:rsidRDefault="0014039C" w:rsidP="0014039C">
      <w:pPr>
        <w:rPr>
          <w:rFonts w:cstheme="minorHAnsi"/>
          <w:b/>
          <w:color w:val="B10F92"/>
          <w:sz w:val="36"/>
          <w:szCs w:val="36"/>
          <w:u w:val="single"/>
        </w:rPr>
      </w:pPr>
      <w:r w:rsidRPr="00734CD9">
        <w:rPr>
          <w:rFonts w:cstheme="minorHAnsi"/>
          <w:b/>
          <w:color w:val="B10F92"/>
          <w:sz w:val="36"/>
          <w:szCs w:val="36"/>
          <w:u w:val="single"/>
        </w:rPr>
        <w:t>Strategies to support pupils with ADHD</w:t>
      </w:r>
    </w:p>
    <w:p w14:paraId="5DC43FAD" w14:textId="77777777" w:rsidR="0008028D" w:rsidRPr="00734CD9" w:rsidRDefault="0008028D" w:rsidP="0008028D">
      <w:pPr>
        <w:rPr>
          <w:rFonts w:cstheme="minorHAnsi"/>
          <w:color w:val="B10F92"/>
          <w:sz w:val="24"/>
          <w:szCs w:val="24"/>
        </w:rPr>
      </w:pPr>
      <w:r w:rsidRPr="00734CD9">
        <w:rPr>
          <w:rFonts w:cstheme="minorHAnsi"/>
          <w:color w:val="B10F92"/>
          <w:sz w:val="24"/>
          <w:szCs w:val="24"/>
          <w:u w:val="single"/>
        </w:rPr>
        <w:t xml:space="preserve">Organisation – </w:t>
      </w:r>
    </w:p>
    <w:p w14:paraId="4CCBC70F" w14:textId="77777777" w:rsidR="0008028D" w:rsidRPr="00734CD9" w:rsidRDefault="0008028D"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Provide a predictable routine – visual timetable and pupil checklists</w:t>
      </w:r>
    </w:p>
    <w:p w14:paraId="40A063EA" w14:textId="77777777" w:rsidR="0008028D" w:rsidRPr="00734CD9" w:rsidRDefault="0008028D"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Have an uncluttered environment.</w:t>
      </w:r>
    </w:p>
    <w:p w14:paraId="6425DD33" w14:textId="77777777" w:rsidR="0008028D" w:rsidRPr="00734CD9" w:rsidRDefault="0008028D"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 xml:space="preserve">Give visual warnings for transitions – </w:t>
      </w:r>
      <w:proofErr w:type="gramStart"/>
      <w:r w:rsidRPr="00734CD9">
        <w:rPr>
          <w:rFonts w:cstheme="minorHAnsi"/>
          <w:color w:val="B10F92"/>
          <w:sz w:val="24"/>
          <w:szCs w:val="24"/>
        </w:rPr>
        <w:t>5 minute</w:t>
      </w:r>
      <w:proofErr w:type="gramEnd"/>
      <w:r w:rsidRPr="00734CD9">
        <w:rPr>
          <w:rFonts w:cstheme="minorHAnsi"/>
          <w:color w:val="B10F92"/>
          <w:sz w:val="24"/>
          <w:szCs w:val="24"/>
        </w:rPr>
        <w:t xml:space="preserve"> sand timer or countdown clock</w:t>
      </w:r>
    </w:p>
    <w:p w14:paraId="1BA3DB86" w14:textId="77777777" w:rsidR="0008028D" w:rsidRPr="00734CD9" w:rsidRDefault="0008028D"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Give time guidelines for work – e.g. work on plan for 10 minutes, write for 15 minutes and then check over for 5 minutes</w:t>
      </w:r>
    </w:p>
    <w:p w14:paraId="78297007" w14:textId="77777777" w:rsidR="0008028D" w:rsidRPr="00734CD9" w:rsidRDefault="0008028D"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Use strategic seating position – away from windows, doors and other pupils who distract.</w:t>
      </w:r>
    </w:p>
    <w:p w14:paraId="68BBC044" w14:textId="77777777" w:rsidR="0008028D" w:rsidRPr="00734CD9" w:rsidRDefault="0008028D"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 xml:space="preserve">Have a workstation or quiet area for independent work that is away from distractions and has organisational tools e.g. checklists, task planners, </w:t>
      </w:r>
      <w:r w:rsidR="00197963" w:rsidRPr="00734CD9">
        <w:rPr>
          <w:rFonts w:cstheme="minorHAnsi"/>
          <w:color w:val="B10F92"/>
          <w:sz w:val="24"/>
          <w:szCs w:val="24"/>
        </w:rPr>
        <w:t>and success</w:t>
      </w:r>
      <w:r w:rsidRPr="00734CD9">
        <w:rPr>
          <w:rFonts w:cstheme="minorHAnsi"/>
          <w:color w:val="B10F92"/>
          <w:sz w:val="24"/>
          <w:szCs w:val="24"/>
        </w:rPr>
        <w:t xml:space="preserve"> criteria.</w:t>
      </w:r>
    </w:p>
    <w:p w14:paraId="05CBD722" w14:textId="77777777" w:rsidR="00DB0007" w:rsidRPr="00734CD9" w:rsidRDefault="00DB0007"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 xml:space="preserve">Build movement breaks into the routine e.g. take a message to another class, move seats mid task, </w:t>
      </w:r>
      <w:r w:rsidR="00197963" w:rsidRPr="00734CD9">
        <w:rPr>
          <w:rFonts w:cstheme="minorHAnsi"/>
          <w:color w:val="B10F92"/>
          <w:sz w:val="24"/>
          <w:szCs w:val="24"/>
        </w:rPr>
        <w:t>and hand</w:t>
      </w:r>
      <w:r w:rsidRPr="00734CD9">
        <w:rPr>
          <w:rFonts w:cstheme="minorHAnsi"/>
          <w:color w:val="B10F92"/>
          <w:sz w:val="24"/>
          <w:szCs w:val="24"/>
        </w:rPr>
        <w:t xml:space="preserve"> out equipment</w:t>
      </w:r>
      <w:r w:rsidR="00A22D10" w:rsidRPr="00734CD9">
        <w:rPr>
          <w:rFonts w:cstheme="minorHAnsi"/>
          <w:color w:val="B10F92"/>
          <w:sz w:val="24"/>
          <w:szCs w:val="24"/>
        </w:rPr>
        <w:t>.</w:t>
      </w:r>
    </w:p>
    <w:p w14:paraId="7808F270" w14:textId="77777777" w:rsidR="00DB0007" w:rsidRPr="00734CD9" w:rsidRDefault="00DB0007"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Set short, achievable tasks.</w:t>
      </w:r>
    </w:p>
    <w:p w14:paraId="0A49B0A5" w14:textId="77777777" w:rsidR="00DB0007" w:rsidRPr="00734CD9" w:rsidRDefault="001679A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Use colour coding or visuals to support organization.</w:t>
      </w:r>
    </w:p>
    <w:p w14:paraId="480A6A74" w14:textId="77777777" w:rsidR="001679AA" w:rsidRPr="00734CD9" w:rsidRDefault="001679AA" w:rsidP="001679AA">
      <w:pPr>
        <w:rPr>
          <w:rFonts w:cstheme="minorHAnsi"/>
          <w:color w:val="B10F92"/>
          <w:sz w:val="24"/>
          <w:szCs w:val="24"/>
          <w:u w:val="single"/>
        </w:rPr>
      </w:pPr>
      <w:r w:rsidRPr="00734CD9">
        <w:rPr>
          <w:rFonts w:cstheme="minorHAnsi"/>
          <w:color w:val="B10F92"/>
          <w:sz w:val="24"/>
          <w:szCs w:val="24"/>
          <w:u w:val="single"/>
        </w:rPr>
        <w:t xml:space="preserve">Behaviour Management </w:t>
      </w:r>
      <w:r w:rsidR="00197963" w:rsidRPr="00734CD9">
        <w:rPr>
          <w:rFonts w:cstheme="minorHAnsi"/>
          <w:color w:val="B10F92"/>
          <w:sz w:val="24"/>
          <w:szCs w:val="24"/>
          <w:u w:val="single"/>
        </w:rPr>
        <w:t>(see</w:t>
      </w:r>
      <w:r w:rsidRPr="00734CD9">
        <w:rPr>
          <w:rFonts w:cstheme="minorHAnsi"/>
          <w:color w:val="B10F92"/>
          <w:sz w:val="24"/>
          <w:szCs w:val="24"/>
          <w:u w:val="single"/>
        </w:rPr>
        <w:t xml:space="preserve"> also ASD and SEMH section)</w:t>
      </w:r>
    </w:p>
    <w:p w14:paraId="52A2CD0A" w14:textId="77777777" w:rsidR="001679AA" w:rsidRPr="00734CD9" w:rsidRDefault="001679A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Have simple classroom rules on display with visuals to support understanding.</w:t>
      </w:r>
    </w:p>
    <w:p w14:paraId="4AA0DDDC" w14:textId="77777777" w:rsidR="001679AA" w:rsidRPr="00734CD9" w:rsidRDefault="001679A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 xml:space="preserve">Give specific praise – e.g. </w:t>
      </w:r>
      <w:r w:rsidR="00197963" w:rsidRPr="00734CD9">
        <w:rPr>
          <w:rFonts w:cstheme="minorHAnsi"/>
          <w:color w:val="B10F92"/>
          <w:sz w:val="24"/>
          <w:szCs w:val="24"/>
        </w:rPr>
        <w:t>well</w:t>
      </w:r>
      <w:r w:rsidRPr="00734CD9">
        <w:rPr>
          <w:rFonts w:cstheme="minorHAnsi"/>
          <w:color w:val="B10F92"/>
          <w:sz w:val="24"/>
          <w:szCs w:val="24"/>
        </w:rPr>
        <w:t xml:space="preserve"> done for finishing all </w:t>
      </w:r>
      <w:r w:rsidR="00197963" w:rsidRPr="00734CD9">
        <w:rPr>
          <w:rFonts w:cstheme="minorHAnsi"/>
          <w:color w:val="B10F92"/>
          <w:sz w:val="24"/>
          <w:szCs w:val="24"/>
        </w:rPr>
        <w:t>five</w:t>
      </w:r>
      <w:r w:rsidRPr="00734CD9">
        <w:rPr>
          <w:rFonts w:cstheme="minorHAnsi"/>
          <w:color w:val="B10F92"/>
          <w:sz w:val="24"/>
          <w:szCs w:val="24"/>
        </w:rPr>
        <w:t xml:space="preserve"> sentences rather than just well done.</w:t>
      </w:r>
    </w:p>
    <w:p w14:paraId="186C29F9" w14:textId="77777777" w:rsidR="001679AA" w:rsidRPr="00734CD9" w:rsidRDefault="001679A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Give immediate praise or consequences linked to behaviour.</w:t>
      </w:r>
    </w:p>
    <w:p w14:paraId="08930243" w14:textId="77777777" w:rsidR="001679AA" w:rsidRPr="00734CD9" w:rsidRDefault="001679A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 xml:space="preserve">Give pupils time to reflect on behaviour and allow calming down time in </w:t>
      </w:r>
      <w:r w:rsidR="00197963" w:rsidRPr="00734CD9">
        <w:rPr>
          <w:rFonts w:cstheme="minorHAnsi"/>
          <w:color w:val="B10F92"/>
          <w:sz w:val="24"/>
          <w:szCs w:val="24"/>
        </w:rPr>
        <w:t>an</w:t>
      </w:r>
      <w:r w:rsidRPr="00734CD9">
        <w:rPr>
          <w:rFonts w:cstheme="minorHAnsi"/>
          <w:color w:val="B10F92"/>
          <w:sz w:val="24"/>
          <w:szCs w:val="24"/>
        </w:rPr>
        <w:t xml:space="preserve"> agreed safe space.</w:t>
      </w:r>
    </w:p>
    <w:p w14:paraId="0ACA7ECA" w14:textId="77777777" w:rsidR="001679AA" w:rsidRPr="00734CD9" w:rsidRDefault="001679A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Praise effort as well as work produced.</w:t>
      </w:r>
    </w:p>
    <w:p w14:paraId="156EB293" w14:textId="77777777" w:rsidR="00D20923" w:rsidRPr="00734CD9" w:rsidRDefault="001679A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Give frequent feedback</w:t>
      </w:r>
    </w:p>
    <w:p w14:paraId="52C564CD" w14:textId="77777777" w:rsidR="00D20923" w:rsidRPr="00734CD9" w:rsidRDefault="00D20923" w:rsidP="00D20923">
      <w:pPr>
        <w:rPr>
          <w:rFonts w:cstheme="minorHAnsi"/>
          <w:color w:val="B10F92"/>
          <w:sz w:val="24"/>
          <w:szCs w:val="24"/>
          <w:u w:val="single"/>
        </w:rPr>
      </w:pPr>
      <w:r w:rsidRPr="00734CD9">
        <w:rPr>
          <w:rFonts w:cstheme="minorHAnsi"/>
          <w:color w:val="B10F92"/>
          <w:sz w:val="24"/>
          <w:szCs w:val="24"/>
          <w:u w:val="single"/>
        </w:rPr>
        <w:t xml:space="preserve">Impulsivity </w:t>
      </w:r>
    </w:p>
    <w:p w14:paraId="79B8FD89" w14:textId="77777777" w:rsidR="00D20923" w:rsidRPr="00734CD9" w:rsidRDefault="00D20923"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Minimize waiting times – give an activity to do while the pupil is waiting for something.</w:t>
      </w:r>
    </w:p>
    <w:p w14:paraId="48E374A5" w14:textId="77777777" w:rsidR="00D20923" w:rsidRPr="00734CD9" w:rsidRDefault="00D20923"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 xml:space="preserve">Give quick non- confrontational feedback when pupils </w:t>
      </w:r>
      <w:proofErr w:type="gramStart"/>
      <w:r w:rsidRPr="00734CD9">
        <w:rPr>
          <w:rFonts w:cstheme="minorHAnsi"/>
          <w:color w:val="B10F92"/>
          <w:sz w:val="24"/>
          <w:szCs w:val="24"/>
        </w:rPr>
        <w:t>shouts</w:t>
      </w:r>
      <w:proofErr w:type="gramEnd"/>
      <w:r w:rsidRPr="00734CD9">
        <w:rPr>
          <w:rFonts w:cstheme="minorHAnsi"/>
          <w:color w:val="B10F92"/>
          <w:sz w:val="24"/>
          <w:szCs w:val="24"/>
        </w:rPr>
        <w:t xml:space="preserve"> out e.g. hands up card</w:t>
      </w:r>
    </w:p>
    <w:p w14:paraId="58FEABCA" w14:textId="77777777" w:rsidR="00D20923" w:rsidRPr="00734CD9" w:rsidRDefault="00D20923"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Give lots of reinforcement for positive behaviours</w:t>
      </w:r>
    </w:p>
    <w:p w14:paraId="3D115A05" w14:textId="77777777" w:rsidR="00D20923" w:rsidRPr="00734CD9" w:rsidRDefault="00D20923"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Set up a contract to outline expectations of behaviour</w:t>
      </w:r>
    </w:p>
    <w:p w14:paraId="5DB75266" w14:textId="77777777" w:rsidR="00D20923" w:rsidRPr="00734CD9" w:rsidRDefault="00D20923"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Use visual prompts as a reminder of expected behaviour</w:t>
      </w:r>
    </w:p>
    <w:p w14:paraId="5CE0F210" w14:textId="77777777" w:rsidR="00D20923" w:rsidRPr="00734CD9" w:rsidRDefault="00D20923" w:rsidP="00D20923">
      <w:pPr>
        <w:rPr>
          <w:rFonts w:cstheme="minorHAnsi"/>
          <w:color w:val="B10F92"/>
          <w:sz w:val="24"/>
          <w:szCs w:val="24"/>
          <w:u w:val="single"/>
        </w:rPr>
      </w:pPr>
      <w:r w:rsidRPr="00734CD9">
        <w:rPr>
          <w:rFonts w:cstheme="minorHAnsi"/>
          <w:color w:val="B10F92"/>
          <w:sz w:val="24"/>
          <w:szCs w:val="24"/>
          <w:u w:val="single"/>
        </w:rPr>
        <w:t>Hyperactivity</w:t>
      </w:r>
    </w:p>
    <w:p w14:paraId="3CB335F1" w14:textId="77777777" w:rsidR="00D20923" w:rsidRPr="00734CD9" w:rsidRDefault="00A22D10"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Use a sit and move cushion</w:t>
      </w:r>
      <w:r w:rsidR="00ED3E8A" w:rsidRPr="00734CD9">
        <w:rPr>
          <w:rFonts w:cstheme="minorHAnsi"/>
          <w:color w:val="B10F92"/>
          <w:sz w:val="24"/>
          <w:szCs w:val="24"/>
        </w:rPr>
        <w:t>.</w:t>
      </w:r>
    </w:p>
    <w:p w14:paraId="42292821" w14:textId="77777777" w:rsidR="00ED3E8A" w:rsidRPr="00734CD9" w:rsidRDefault="00ED3E8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Use fiddle toys during listening activities.</w:t>
      </w:r>
    </w:p>
    <w:p w14:paraId="3FF56210" w14:textId="77777777" w:rsidR="00ED3E8A" w:rsidRPr="00734CD9" w:rsidRDefault="00ED3E8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Give breaks between activities.</w:t>
      </w:r>
    </w:p>
    <w:p w14:paraId="43BFE51E" w14:textId="77777777" w:rsidR="00ED3E8A" w:rsidRPr="00734CD9" w:rsidRDefault="00ED3E8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Vary task types – physical movement tasks, relaxing tasks, noisy and quiet tasks.</w:t>
      </w:r>
    </w:p>
    <w:p w14:paraId="33C5798E" w14:textId="77777777" w:rsidR="00ED3E8A" w:rsidRPr="00734CD9" w:rsidRDefault="00ED3E8A" w:rsidP="00D23CC9">
      <w:pPr>
        <w:pStyle w:val="ListParagraph"/>
        <w:numPr>
          <w:ilvl w:val="0"/>
          <w:numId w:val="23"/>
        </w:numPr>
        <w:rPr>
          <w:rFonts w:cstheme="minorHAnsi"/>
          <w:color w:val="B10F92"/>
          <w:sz w:val="24"/>
          <w:szCs w:val="24"/>
          <w:u w:val="single"/>
        </w:rPr>
      </w:pPr>
      <w:r w:rsidRPr="00734CD9">
        <w:rPr>
          <w:rFonts w:cstheme="minorHAnsi"/>
          <w:color w:val="B10F92"/>
          <w:sz w:val="24"/>
          <w:szCs w:val="24"/>
        </w:rPr>
        <w:t>Chunk tasks into shorter pieces – use a task planner so pupils can tick off when a section is completed.</w:t>
      </w:r>
    </w:p>
    <w:p w14:paraId="64385EA9" w14:textId="77777777" w:rsidR="00AC7E2F" w:rsidRPr="00734CD9" w:rsidRDefault="00AC7E2F" w:rsidP="00AC7E2F">
      <w:pPr>
        <w:pStyle w:val="ListParagraph"/>
        <w:rPr>
          <w:rFonts w:cstheme="minorHAnsi"/>
          <w:color w:val="B10F92"/>
          <w:sz w:val="24"/>
          <w:szCs w:val="24"/>
          <w:u w:val="single"/>
        </w:rPr>
      </w:pPr>
    </w:p>
    <w:p w14:paraId="539CA14B" w14:textId="77777777" w:rsidR="004D2DAD" w:rsidRPr="00734CD9" w:rsidRDefault="004D2DAD" w:rsidP="00AC7E2F">
      <w:pPr>
        <w:pStyle w:val="ListParagraph"/>
        <w:rPr>
          <w:rFonts w:cstheme="minorHAnsi"/>
          <w:color w:val="B10F92"/>
          <w:sz w:val="24"/>
          <w:szCs w:val="24"/>
          <w:u w:val="single"/>
        </w:rPr>
      </w:pPr>
    </w:p>
    <w:p w14:paraId="6E09420D" w14:textId="77777777" w:rsidR="004D2DAD" w:rsidRPr="00734CD9" w:rsidRDefault="004D2DAD" w:rsidP="00AC7E2F">
      <w:pPr>
        <w:pStyle w:val="ListParagraph"/>
        <w:rPr>
          <w:rFonts w:cstheme="minorHAnsi"/>
          <w:color w:val="B10F92"/>
          <w:sz w:val="24"/>
          <w:szCs w:val="24"/>
          <w:u w:val="single"/>
        </w:rPr>
      </w:pPr>
    </w:p>
    <w:p w14:paraId="1C925F93" w14:textId="77777777" w:rsidR="004D2DAD" w:rsidRPr="00734CD9" w:rsidRDefault="004D2DAD" w:rsidP="00AC7E2F">
      <w:pPr>
        <w:pStyle w:val="ListParagraph"/>
        <w:rPr>
          <w:rFonts w:cstheme="minorHAnsi"/>
          <w:color w:val="B10F92"/>
          <w:sz w:val="24"/>
          <w:szCs w:val="24"/>
          <w:u w:val="single"/>
        </w:rPr>
      </w:pPr>
    </w:p>
    <w:p w14:paraId="000A204F" w14:textId="77777777" w:rsidR="004D2DAD" w:rsidRPr="00734CD9" w:rsidRDefault="004D2DAD" w:rsidP="00AC7E2F">
      <w:pPr>
        <w:pStyle w:val="ListParagraph"/>
        <w:rPr>
          <w:rFonts w:cstheme="minorHAnsi"/>
          <w:color w:val="B10F92"/>
          <w:sz w:val="24"/>
          <w:szCs w:val="24"/>
          <w:u w:val="single"/>
        </w:rPr>
      </w:pPr>
    </w:p>
    <w:p w14:paraId="39D50544" w14:textId="77777777" w:rsidR="00D019E4" w:rsidRPr="00734CD9" w:rsidRDefault="00D019E4" w:rsidP="00D019E4">
      <w:pPr>
        <w:rPr>
          <w:rFonts w:cstheme="minorHAnsi"/>
          <w:b/>
          <w:color w:val="002060"/>
          <w:sz w:val="36"/>
          <w:szCs w:val="36"/>
          <w:u w:val="single"/>
        </w:rPr>
      </w:pPr>
      <w:r w:rsidRPr="00734CD9">
        <w:rPr>
          <w:rFonts w:cstheme="minorHAnsi"/>
          <w:b/>
          <w:color w:val="002060"/>
          <w:sz w:val="36"/>
          <w:szCs w:val="36"/>
          <w:u w:val="single"/>
        </w:rPr>
        <w:t xml:space="preserve">Resources to support ADHD </w:t>
      </w:r>
    </w:p>
    <w:p w14:paraId="3C37E2E3" w14:textId="7335EEA5" w:rsidR="00ED3E8A" w:rsidRPr="00734CD9" w:rsidRDefault="00D019E4" w:rsidP="002F076B">
      <w:pPr>
        <w:rPr>
          <w:rFonts w:cstheme="minorHAnsi"/>
          <w:b/>
          <w:color w:val="002060"/>
          <w:sz w:val="28"/>
          <w:szCs w:val="28"/>
        </w:rPr>
      </w:pPr>
      <w:r w:rsidRPr="00734CD9">
        <w:rPr>
          <w:rFonts w:cstheme="minorHAnsi"/>
          <w:b/>
          <w:color w:val="002060"/>
          <w:sz w:val="28"/>
          <w:szCs w:val="28"/>
          <w:highlight w:val="yellow"/>
        </w:rPr>
        <w:t>Resources available in school</w:t>
      </w:r>
      <w:r w:rsidRPr="00734CD9">
        <w:rPr>
          <w:rFonts w:cstheme="minorHAnsi"/>
          <w:b/>
          <w:color w:val="002060"/>
          <w:sz w:val="28"/>
          <w:szCs w:val="28"/>
        </w:rPr>
        <w:t xml:space="preserve"> </w:t>
      </w:r>
    </w:p>
    <w:p w14:paraId="6190D12F" w14:textId="77777777" w:rsidR="002F076B" w:rsidRPr="00734CD9" w:rsidRDefault="002F076B" w:rsidP="00D23CC9">
      <w:pPr>
        <w:pStyle w:val="ListParagraph"/>
        <w:numPr>
          <w:ilvl w:val="0"/>
          <w:numId w:val="20"/>
        </w:numPr>
        <w:rPr>
          <w:rFonts w:cstheme="minorHAnsi"/>
          <w:color w:val="002060"/>
          <w:sz w:val="24"/>
          <w:szCs w:val="24"/>
        </w:rPr>
      </w:pPr>
      <w:r w:rsidRPr="00734CD9">
        <w:rPr>
          <w:rFonts w:cstheme="minorHAnsi"/>
          <w:color w:val="002060"/>
          <w:sz w:val="24"/>
          <w:szCs w:val="24"/>
        </w:rPr>
        <w:t>Ideas for Brain breaks</w:t>
      </w:r>
    </w:p>
    <w:p w14:paraId="0BB5EA58" w14:textId="77777777" w:rsidR="002F076B" w:rsidRPr="00734CD9" w:rsidRDefault="002F076B" w:rsidP="00D23CC9">
      <w:pPr>
        <w:pStyle w:val="ListParagraph"/>
        <w:numPr>
          <w:ilvl w:val="0"/>
          <w:numId w:val="20"/>
        </w:numPr>
        <w:rPr>
          <w:rFonts w:cstheme="minorHAnsi"/>
          <w:color w:val="002060"/>
          <w:sz w:val="24"/>
          <w:szCs w:val="24"/>
        </w:rPr>
      </w:pPr>
      <w:r w:rsidRPr="00734CD9">
        <w:rPr>
          <w:rFonts w:cstheme="minorHAnsi"/>
          <w:color w:val="002060"/>
          <w:sz w:val="24"/>
          <w:szCs w:val="24"/>
        </w:rPr>
        <w:t xml:space="preserve">Sensory brain </w:t>
      </w:r>
      <w:proofErr w:type="gramStart"/>
      <w:r w:rsidRPr="00734CD9">
        <w:rPr>
          <w:rFonts w:cstheme="minorHAnsi"/>
          <w:color w:val="002060"/>
          <w:sz w:val="24"/>
          <w:szCs w:val="24"/>
        </w:rPr>
        <w:t>break</w:t>
      </w:r>
      <w:proofErr w:type="gramEnd"/>
      <w:r w:rsidRPr="00734CD9">
        <w:rPr>
          <w:rFonts w:cstheme="minorHAnsi"/>
          <w:color w:val="002060"/>
          <w:sz w:val="24"/>
          <w:szCs w:val="24"/>
        </w:rPr>
        <w:t xml:space="preserve"> exercises</w:t>
      </w:r>
    </w:p>
    <w:p w14:paraId="5CEBE585" w14:textId="77777777" w:rsidR="002F076B" w:rsidRPr="00734CD9" w:rsidRDefault="002F076B" w:rsidP="00D23CC9">
      <w:pPr>
        <w:pStyle w:val="ListParagraph"/>
        <w:numPr>
          <w:ilvl w:val="0"/>
          <w:numId w:val="20"/>
        </w:numPr>
        <w:rPr>
          <w:rFonts w:cstheme="minorHAnsi"/>
          <w:color w:val="002060"/>
        </w:rPr>
      </w:pPr>
      <w:r w:rsidRPr="00734CD9">
        <w:rPr>
          <w:rFonts w:cstheme="minorHAnsi"/>
          <w:color w:val="002060"/>
          <w:sz w:val="24"/>
          <w:szCs w:val="24"/>
        </w:rPr>
        <w:t>Activities to support attention and concentration</w:t>
      </w:r>
    </w:p>
    <w:p w14:paraId="60D0F7F4" w14:textId="77777777" w:rsidR="002F076B" w:rsidRPr="00734CD9" w:rsidRDefault="002F076B" w:rsidP="002F076B">
      <w:pPr>
        <w:ind w:left="360"/>
        <w:rPr>
          <w:rFonts w:cstheme="minorHAnsi"/>
          <w:b/>
          <w:color w:val="002060"/>
          <w:sz w:val="36"/>
          <w:szCs w:val="36"/>
          <w:u w:val="single"/>
        </w:rPr>
      </w:pPr>
      <w:r w:rsidRPr="00734CD9">
        <w:rPr>
          <w:rFonts w:cstheme="minorHAnsi"/>
          <w:color w:val="002060"/>
          <w:sz w:val="28"/>
          <w:szCs w:val="28"/>
        </w:rPr>
        <w:t>Please see SEMH and ASD sections for strategies and resources to support social and emotional needs.</w:t>
      </w:r>
    </w:p>
    <w:p w14:paraId="6A4C1707" w14:textId="4DBC8A54" w:rsidR="001D3E45" w:rsidRPr="00734CD9" w:rsidRDefault="001D3E45" w:rsidP="002E2775">
      <w:pPr>
        <w:pStyle w:val="Title"/>
        <w:jc w:val="center"/>
        <w:rPr>
          <w:rFonts w:asciiTheme="minorHAnsi" w:hAnsiTheme="minorHAnsi" w:cstheme="minorHAnsi"/>
          <w:b/>
          <w:color w:val="00B050"/>
        </w:rPr>
      </w:pPr>
      <w:bookmarkStart w:id="7" w:name="Autism_Spectrum_Disorder"/>
      <w:r w:rsidRPr="00734CD9">
        <w:rPr>
          <w:rFonts w:asciiTheme="minorHAnsi" w:hAnsiTheme="minorHAnsi" w:cstheme="minorHAnsi"/>
          <w:b/>
          <w:color w:val="0070C0"/>
        </w:rPr>
        <w:t>Autistic Spectrum Disorder</w:t>
      </w:r>
      <w:r w:rsidR="00AC7E2F" w:rsidRPr="00734CD9">
        <w:rPr>
          <w:rFonts w:asciiTheme="minorHAnsi" w:hAnsiTheme="minorHAnsi" w:cstheme="minorHAnsi"/>
          <w:b/>
          <w:color w:val="0070C0"/>
        </w:rPr>
        <w:t>/Condition</w:t>
      </w:r>
    </w:p>
    <w:bookmarkEnd w:id="7"/>
    <w:p w14:paraId="041C5624" w14:textId="50B213D8" w:rsidR="002E2775" w:rsidRPr="00734CD9" w:rsidRDefault="002E2775" w:rsidP="002E2775">
      <w:pPr>
        <w:jc w:val="both"/>
        <w:rPr>
          <w:rFonts w:cstheme="minorHAnsi"/>
          <w:color w:val="00B050"/>
          <w:sz w:val="28"/>
          <w:szCs w:val="28"/>
        </w:rPr>
      </w:pPr>
      <w:r w:rsidRPr="00734CD9">
        <w:rPr>
          <w:rFonts w:cstheme="minorHAnsi"/>
          <w:b/>
          <w:color w:val="00B050"/>
          <w:sz w:val="36"/>
          <w:szCs w:val="36"/>
          <w:u w:val="single"/>
        </w:rPr>
        <w:t>Identifying barriers and Understanding Needs</w:t>
      </w:r>
      <w:r w:rsidRPr="00734CD9">
        <w:rPr>
          <w:rFonts w:cstheme="minorHAnsi"/>
          <w:b/>
          <w:color w:val="00B050"/>
          <w:sz w:val="36"/>
          <w:szCs w:val="36"/>
        </w:rPr>
        <w:t xml:space="preserve"> –</w:t>
      </w:r>
      <w:r w:rsidRPr="00734CD9">
        <w:rPr>
          <w:rFonts w:cstheme="minorHAnsi"/>
          <w:color w:val="00B050"/>
          <w:sz w:val="36"/>
          <w:szCs w:val="36"/>
        </w:rPr>
        <w:t xml:space="preserve"> </w:t>
      </w:r>
      <w:r w:rsidRPr="00734CD9">
        <w:rPr>
          <w:rFonts w:cstheme="minorHAnsi"/>
          <w:color w:val="00B050"/>
          <w:sz w:val="28"/>
          <w:szCs w:val="28"/>
        </w:rPr>
        <w:t xml:space="preserve">Use the links to </w:t>
      </w:r>
      <w:proofErr w:type="spellStart"/>
      <w:r w:rsidRPr="00734CD9">
        <w:rPr>
          <w:rFonts w:cstheme="minorHAnsi"/>
          <w:color w:val="00B050"/>
          <w:sz w:val="28"/>
          <w:szCs w:val="28"/>
        </w:rPr>
        <w:t>Cambs</w:t>
      </w:r>
      <w:proofErr w:type="spellEnd"/>
      <w:r w:rsidRPr="00734CD9">
        <w:rPr>
          <w:rFonts w:cstheme="minorHAnsi"/>
          <w:color w:val="00B050"/>
          <w:sz w:val="28"/>
          <w:szCs w:val="28"/>
        </w:rPr>
        <w:t xml:space="preserve"> SEND OAP Toolkit to identify barriers </w:t>
      </w:r>
      <w:r w:rsidR="005E35C8" w:rsidRPr="00734CD9">
        <w:rPr>
          <w:rFonts w:cstheme="minorHAnsi"/>
          <w:color w:val="00B050"/>
          <w:sz w:val="28"/>
          <w:szCs w:val="28"/>
        </w:rPr>
        <w:t xml:space="preserve">and to understand range of needs, </w:t>
      </w:r>
      <w:r w:rsidRPr="00734CD9">
        <w:rPr>
          <w:rFonts w:cstheme="minorHAnsi"/>
          <w:color w:val="00B050"/>
          <w:sz w:val="28"/>
          <w:szCs w:val="28"/>
        </w:rPr>
        <w:t xml:space="preserve">in the following </w:t>
      </w:r>
      <w:r w:rsidR="00D4120B" w:rsidRPr="00734CD9">
        <w:rPr>
          <w:rFonts w:cstheme="minorHAnsi"/>
          <w:color w:val="00B050"/>
          <w:sz w:val="28"/>
          <w:szCs w:val="28"/>
        </w:rPr>
        <w:t>–</w:t>
      </w:r>
      <w:r w:rsidR="009E7D96" w:rsidRPr="00734CD9">
        <w:rPr>
          <w:rFonts w:cstheme="minorHAnsi"/>
          <w:color w:val="00B050"/>
          <w:sz w:val="28"/>
          <w:szCs w:val="28"/>
        </w:rPr>
        <w:t xml:space="preserve"> </w:t>
      </w:r>
      <w:hyperlink r:id="rId39" w:history="1">
        <w:r w:rsidR="009E7D96" w:rsidRPr="00516931">
          <w:rPr>
            <w:rStyle w:val="Hyperlink"/>
            <w:rFonts w:cstheme="minorHAnsi"/>
            <w:sz w:val="24"/>
            <w:szCs w:val="24"/>
          </w:rPr>
          <w:t>https://www.cambslearntogether.co.uk/cambridgeshire-send/cambridgeshire-send-oap-toolkits/primary-and-secondary-send-oap-toolkit/autism-social-communication-speech-language-and-communication/autism-and-social-communication-asc/identifying-barriers-and-understanding-needs</w:t>
        </w:r>
      </w:hyperlink>
      <w:r w:rsidR="009E7D96" w:rsidRPr="00734CD9">
        <w:rPr>
          <w:rFonts w:cstheme="minorHAnsi"/>
          <w:color w:val="00B050"/>
          <w:sz w:val="28"/>
          <w:szCs w:val="28"/>
        </w:rPr>
        <w:t xml:space="preserve"> </w:t>
      </w:r>
    </w:p>
    <w:p w14:paraId="16CB236D" w14:textId="12ABC96C" w:rsidR="00174400" w:rsidRPr="00734CD9" w:rsidRDefault="0082069C" w:rsidP="002E2775">
      <w:pPr>
        <w:jc w:val="both"/>
        <w:rPr>
          <w:rFonts w:cstheme="minorHAnsi"/>
          <w:color w:val="00B050"/>
          <w:sz w:val="28"/>
          <w:szCs w:val="28"/>
        </w:rPr>
      </w:pPr>
      <w:r w:rsidRPr="00734CD9">
        <w:rPr>
          <w:rFonts w:cstheme="minorHAnsi"/>
          <w:noProof/>
          <w:color w:val="00B050"/>
          <w:sz w:val="28"/>
          <w:szCs w:val="28"/>
        </w:rPr>
        <w:drawing>
          <wp:inline distT="0" distB="0" distL="0" distR="0" wp14:anchorId="1B9025BA" wp14:editId="25E20600">
            <wp:extent cx="1917700" cy="1917700"/>
            <wp:effectExtent l="0" t="0" r="6350" b="6350"/>
            <wp:docPr id="79302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pic:spPr>
                </pic:pic>
              </a:graphicData>
            </a:graphic>
          </wp:inline>
        </w:drawing>
      </w:r>
    </w:p>
    <w:p w14:paraId="0AACF626" w14:textId="77B0497E" w:rsidR="005B1AD6" w:rsidRPr="00734CD9" w:rsidRDefault="005B1AD6" w:rsidP="002E2775">
      <w:pPr>
        <w:jc w:val="both"/>
        <w:rPr>
          <w:rFonts w:cstheme="minorHAnsi"/>
          <w:color w:val="002060"/>
          <w:sz w:val="28"/>
          <w:szCs w:val="28"/>
        </w:rPr>
      </w:pPr>
      <w:r w:rsidRPr="00734CD9">
        <w:rPr>
          <w:rFonts w:cstheme="minorHAnsi"/>
          <w:color w:val="002060"/>
          <w:sz w:val="28"/>
          <w:szCs w:val="28"/>
          <w:highlight w:val="yellow"/>
        </w:rPr>
        <w:t>Resources in school:</w:t>
      </w:r>
      <w:r w:rsidRPr="00734CD9">
        <w:rPr>
          <w:rFonts w:cstheme="minorHAnsi"/>
          <w:color w:val="002060"/>
          <w:sz w:val="28"/>
          <w:szCs w:val="28"/>
        </w:rPr>
        <w:t xml:space="preserve"> </w:t>
      </w:r>
    </w:p>
    <w:p w14:paraId="728319B8" w14:textId="5E490597" w:rsidR="005B1AD6" w:rsidRPr="00734CD9" w:rsidRDefault="00EE4594" w:rsidP="00EE4594">
      <w:pPr>
        <w:pStyle w:val="ListParagraph"/>
        <w:numPr>
          <w:ilvl w:val="0"/>
          <w:numId w:val="20"/>
        </w:numPr>
        <w:jc w:val="both"/>
        <w:rPr>
          <w:rFonts w:cstheme="minorHAnsi"/>
          <w:color w:val="002060"/>
          <w:sz w:val="28"/>
          <w:szCs w:val="28"/>
        </w:rPr>
      </w:pPr>
      <w:r w:rsidRPr="00734CD9">
        <w:rPr>
          <w:rFonts w:cstheme="minorHAnsi"/>
          <w:color w:val="002060"/>
          <w:sz w:val="28"/>
          <w:szCs w:val="28"/>
        </w:rPr>
        <w:t xml:space="preserve">AET </w:t>
      </w:r>
      <w:r w:rsidR="005B1AD6" w:rsidRPr="00734CD9">
        <w:rPr>
          <w:rFonts w:cstheme="minorHAnsi"/>
          <w:color w:val="002060"/>
          <w:sz w:val="28"/>
          <w:szCs w:val="28"/>
        </w:rPr>
        <w:t xml:space="preserve">Sensory assessment checklist </w:t>
      </w:r>
    </w:p>
    <w:p w14:paraId="67F5C8C5" w14:textId="62217B2F" w:rsidR="00EE4594" w:rsidRPr="00734CD9" w:rsidRDefault="00EE4594" w:rsidP="00EE4594">
      <w:pPr>
        <w:pStyle w:val="ListParagraph"/>
        <w:numPr>
          <w:ilvl w:val="0"/>
          <w:numId w:val="20"/>
        </w:numPr>
        <w:jc w:val="both"/>
        <w:rPr>
          <w:rFonts w:cstheme="minorHAnsi"/>
          <w:color w:val="002060"/>
          <w:sz w:val="28"/>
          <w:szCs w:val="28"/>
        </w:rPr>
      </w:pPr>
      <w:r w:rsidRPr="00734CD9">
        <w:rPr>
          <w:rFonts w:cstheme="minorHAnsi"/>
          <w:color w:val="002060"/>
          <w:sz w:val="28"/>
          <w:szCs w:val="28"/>
        </w:rPr>
        <w:t xml:space="preserve">AET </w:t>
      </w:r>
      <w:r w:rsidR="005A4DB2" w:rsidRPr="00734CD9">
        <w:rPr>
          <w:rFonts w:cstheme="minorHAnsi"/>
          <w:color w:val="002060"/>
          <w:sz w:val="28"/>
          <w:szCs w:val="28"/>
        </w:rPr>
        <w:t xml:space="preserve">Progression framework </w:t>
      </w:r>
    </w:p>
    <w:p w14:paraId="14CDB9B0" w14:textId="357FCFDC" w:rsidR="00AF2693" w:rsidRPr="00734CD9" w:rsidRDefault="00AF2693" w:rsidP="00AF2693">
      <w:pPr>
        <w:rPr>
          <w:rFonts w:cstheme="minorHAnsi"/>
          <w:b/>
          <w:color w:val="B10F92"/>
          <w:sz w:val="36"/>
          <w:szCs w:val="36"/>
          <w:u w:val="single"/>
        </w:rPr>
      </w:pPr>
      <w:r w:rsidRPr="00734CD9">
        <w:rPr>
          <w:rFonts w:cstheme="minorHAnsi"/>
          <w:b/>
          <w:color w:val="B10F92"/>
          <w:sz w:val="36"/>
          <w:szCs w:val="36"/>
          <w:u w:val="single"/>
        </w:rPr>
        <w:t>Strategies to support pupils with ASD</w:t>
      </w:r>
      <w:r w:rsidR="00AC7E2F" w:rsidRPr="00734CD9">
        <w:rPr>
          <w:rFonts w:cstheme="minorHAnsi"/>
          <w:b/>
          <w:color w:val="B10F92"/>
          <w:sz w:val="36"/>
          <w:szCs w:val="36"/>
          <w:u w:val="single"/>
        </w:rPr>
        <w:t>/ASC</w:t>
      </w:r>
    </w:p>
    <w:p w14:paraId="33595F7E" w14:textId="77777777" w:rsidR="00C43F85" w:rsidRPr="00734CD9" w:rsidRDefault="00C43F85" w:rsidP="00AF2693">
      <w:pPr>
        <w:rPr>
          <w:rFonts w:cstheme="minorHAnsi"/>
          <w:b/>
          <w:color w:val="B10F92"/>
          <w:sz w:val="36"/>
          <w:szCs w:val="36"/>
          <w:u w:val="single"/>
        </w:rPr>
      </w:pPr>
      <w:r w:rsidRPr="00734CD9">
        <w:rPr>
          <w:rFonts w:cstheme="minorHAnsi"/>
          <w:b/>
          <w:color w:val="B10F92"/>
          <w:sz w:val="24"/>
          <w:szCs w:val="24"/>
          <w:u w:val="single"/>
        </w:rPr>
        <w:t xml:space="preserve">Classroom strategies - </w:t>
      </w:r>
    </w:p>
    <w:p w14:paraId="06B1345A" w14:textId="77777777" w:rsidR="00414C72" w:rsidRPr="00734CD9" w:rsidRDefault="00414C72" w:rsidP="00D23CC9">
      <w:pPr>
        <w:pStyle w:val="NoSpacing"/>
        <w:numPr>
          <w:ilvl w:val="0"/>
          <w:numId w:val="24"/>
        </w:numPr>
        <w:rPr>
          <w:rFonts w:cstheme="minorHAnsi"/>
          <w:color w:val="B10F92"/>
        </w:rPr>
      </w:pPr>
      <w:r w:rsidRPr="00734CD9">
        <w:rPr>
          <w:rFonts w:cstheme="minorHAnsi"/>
          <w:color w:val="B10F92"/>
        </w:rPr>
        <w:t>Use a visual timetable and picture cues for the pupil to refer to. This can be placed in front of the child or at the front of the room.</w:t>
      </w:r>
    </w:p>
    <w:p w14:paraId="5732106C" w14:textId="77777777" w:rsidR="00414C72" w:rsidRPr="00734CD9" w:rsidRDefault="00414C72" w:rsidP="00D23CC9">
      <w:pPr>
        <w:pStyle w:val="NoSpacing"/>
        <w:numPr>
          <w:ilvl w:val="0"/>
          <w:numId w:val="24"/>
        </w:numPr>
        <w:rPr>
          <w:rFonts w:cstheme="minorHAnsi"/>
          <w:color w:val="B10F92"/>
        </w:rPr>
      </w:pPr>
      <w:r w:rsidRPr="00734CD9">
        <w:rPr>
          <w:rFonts w:cstheme="minorHAnsi"/>
          <w:color w:val="B10F92"/>
        </w:rPr>
        <w:t>Teach and use very clear classroom routines e.g. lining up for assembly, equipment check, holding an object when it is time to talk.</w:t>
      </w:r>
    </w:p>
    <w:p w14:paraId="36ACF420" w14:textId="77777777" w:rsidR="00414C72" w:rsidRPr="00734CD9" w:rsidRDefault="00414C72" w:rsidP="00D23CC9">
      <w:pPr>
        <w:pStyle w:val="NoSpacing"/>
        <w:numPr>
          <w:ilvl w:val="0"/>
          <w:numId w:val="24"/>
        </w:numPr>
        <w:rPr>
          <w:rFonts w:cstheme="minorHAnsi"/>
          <w:color w:val="B10F92"/>
        </w:rPr>
      </w:pPr>
      <w:r w:rsidRPr="00734CD9">
        <w:rPr>
          <w:rFonts w:cstheme="minorHAnsi"/>
          <w:color w:val="B10F92"/>
        </w:rPr>
        <w:t>Set tasks with clear goals e.g. write three sentences/answer 5 questions etc. rather than write about…</w:t>
      </w:r>
    </w:p>
    <w:p w14:paraId="241E30E4" w14:textId="77777777" w:rsidR="00923613" w:rsidRPr="00734CD9" w:rsidRDefault="00923613" w:rsidP="00D23CC9">
      <w:pPr>
        <w:pStyle w:val="NoSpacing"/>
        <w:numPr>
          <w:ilvl w:val="0"/>
          <w:numId w:val="24"/>
        </w:numPr>
        <w:rPr>
          <w:rFonts w:cstheme="minorHAnsi"/>
          <w:color w:val="B10F92"/>
        </w:rPr>
      </w:pPr>
      <w:r w:rsidRPr="00734CD9">
        <w:rPr>
          <w:rFonts w:cstheme="minorHAnsi"/>
          <w:color w:val="B10F92"/>
        </w:rPr>
        <w:t>Use task planners with clear end point.</w:t>
      </w:r>
    </w:p>
    <w:p w14:paraId="35465652" w14:textId="77777777" w:rsidR="00414C72" w:rsidRPr="00734CD9" w:rsidRDefault="00414C72" w:rsidP="00D23CC9">
      <w:pPr>
        <w:pStyle w:val="NoSpacing"/>
        <w:numPr>
          <w:ilvl w:val="0"/>
          <w:numId w:val="24"/>
        </w:numPr>
        <w:rPr>
          <w:rFonts w:cstheme="minorHAnsi"/>
          <w:color w:val="B10F92"/>
        </w:rPr>
      </w:pPr>
      <w:r w:rsidRPr="00734CD9">
        <w:rPr>
          <w:rFonts w:cstheme="minorHAnsi"/>
          <w:color w:val="B10F92"/>
        </w:rPr>
        <w:lastRenderedPageBreak/>
        <w:t>Use the pupils name before giving an instruction or asking a question.</w:t>
      </w:r>
    </w:p>
    <w:p w14:paraId="666A6A2B" w14:textId="77777777" w:rsidR="00414C72" w:rsidRPr="00734CD9" w:rsidRDefault="00414C72" w:rsidP="00D23CC9">
      <w:pPr>
        <w:pStyle w:val="NoSpacing"/>
        <w:numPr>
          <w:ilvl w:val="0"/>
          <w:numId w:val="24"/>
        </w:numPr>
        <w:rPr>
          <w:rFonts w:cstheme="minorHAnsi"/>
          <w:color w:val="B10F92"/>
        </w:rPr>
      </w:pPr>
      <w:r w:rsidRPr="00734CD9">
        <w:rPr>
          <w:rFonts w:cstheme="minorHAnsi"/>
          <w:color w:val="B10F92"/>
        </w:rPr>
        <w:t>Prevent repetitive questioning or comments during class discussion by giving the pupil a set of number cards to give you each time they wish to contribute to discussion. When the cards are gone, no more questions!</w:t>
      </w:r>
    </w:p>
    <w:p w14:paraId="1B77E06B" w14:textId="77777777" w:rsidR="005857A2" w:rsidRPr="00734CD9" w:rsidRDefault="00414C72" w:rsidP="00D23CC9">
      <w:pPr>
        <w:pStyle w:val="NoSpacing"/>
        <w:numPr>
          <w:ilvl w:val="0"/>
          <w:numId w:val="24"/>
        </w:numPr>
        <w:rPr>
          <w:rFonts w:cstheme="minorHAnsi"/>
          <w:color w:val="B10F92"/>
        </w:rPr>
      </w:pPr>
      <w:r w:rsidRPr="00734CD9">
        <w:rPr>
          <w:rFonts w:cstheme="minorHAnsi"/>
          <w:color w:val="B10F92"/>
        </w:rPr>
        <w:t>If in a group, give clear roles to each member to ensure all children are clear with their responsibility.</w:t>
      </w:r>
    </w:p>
    <w:p w14:paraId="60E938D1" w14:textId="77777777" w:rsidR="005857A2" w:rsidRPr="00734CD9" w:rsidRDefault="00414C72" w:rsidP="00D23CC9">
      <w:pPr>
        <w:pStyle w:val="NoSpacing"/>
        <w:numPr>
          <w:ilvl w:val="0"/>
          <w:numId w:val="24"/>
        </w:numPr>
        <w:rPr>
          <w:rFonts w:cstheme="minorHAnsi"/>
          <w:color w:val="B10F92"/>
        </w:rPr>
      </w:pPr>
      <w:r w:rsidRPr="00734CD9">
        <w:rPr>
          <w:rFonts w:cstheme="minorHAnsi"/>
          <w:color w:val="B10F92"/>
        </w:rPr>
        <w:t xml:space="preserve">Use immediate and individualised reward systems that appeals to the </w:t>
      </w:r>
      <w:proofErr w:type="gramStart"/>
      <w:r w:rsidRPr="00734CD9">
        <w:rPr>
          <w:rFonts w:cstheme="minorHAnsi"/>
          <w:color w:val="B10F92"/>
        </w:rPr>
        <w:t>pupils</w:t>
      </w:r>
      <w:proofErr w:type="gramEnd"/>
      <w:r w:rsidRPr="00734CD9">
        <w:rPr>
          <w:rFonts w:cstheme="minorHAnsi"/>
          <w:color w:val="B10F92"/>
        </w:rPr>
        <w:t xml:space="preserve"> interests e.g. collecting </w:t>
      </w:r>
      <w:proofErr w:type="gramStart"/>
      <w:r w:rsidRPr="00734CD9">
        <w:rPr>
          <w:rFonts w:cstheme="minorHAnsi"/>
          <w:color w:val="B10F92"/>
        </w:rPr>
        <w:t>a number of</w:t>
      </w:r>
      <w:proofErr w:type="gramEnd"/>
      <w:r w:rsidRPr="00734CD9">
        <w:rPr>
          <w:rFonts w:cstheme="minorHAnsi"/>
          <w:color w:val="B10F92"/>
        </w:rPr>
        <w:t xml:space="preserve"> points to receive time focusing on a particular hobby (needs to be structured time and not free time!)</w:t>
      </w:r>
    </w:p>
    <w:p w14:paraId="6E35A2DC" w14:textId="77777777" w:rsidR="00D32E9F" w:rsidRPr="00734CD9" w:rsidRDefault="00414C72" w:rsidP="00D23CC9">
      <w:pPr>
        <w:pStyle w:val="NoSpacing"/>
        <w:numPr>
          <w:ilvl w:val="0"/>
          <w:numId w:val="24"/>
        </w:numPr>
        <w:rPr>
          <w:rFonts w:cstheme="minorHAnsi"/>
          <w:color w:val="B10F92"/>
        </w:rPr>
      </w:pPr>
      <w:r w:rsidRPr="00734CD9">
        <w:rPr>
          <w:rFonts w:cstheme="minorHAnsi"/>
          <w:color w:val="B10F92"/>
        </w:rPr>
        <w:t xml:space="preserve">If the pupil becomes </w:t>
      </w:r>
      <w:r w:rsidR="003D124D" w:rsidRPr="00734CD9">
        <w:rPr>
          <w:rFonts w:cstheme="minorHAnsi"/>
          <w:color w:val="B10F92"/>
        </w:rPr>
        <w:t>anxious,</w:t>
      </w:r>
      <w:r w:rsidRPr="00734CD9">
        <w:rPr>
          <w:rFonts w:cstheme="minorHAnsi"/>
          <w:color w:val="B10F92"/>
        </w:rPr>
        <w:t xml:space="preserve"> allow him/her to remove themselves to </w:t>
      </w:r>
      <w:r w:rsidR="003D124D" w:rsidRPr="00734CD9">
        <w:rPr>
          <w:rFonts w:cstheme="minorHAnsi"/>
          <w:color w:val="B10F92"/>
        </w:rPr>
        <w:t>an agreed calm</w:t>
      </w:r>
      <w:r w:rsidRPr="00734CD9">
        <w:rPr>
          <w:rFonts w:cstheme="minorHAnsi"/>
          <w:color w:val="B10F92"/>
        </w:rPr>
        <w:t>-down area</w:t>
      </w:r>
      <w:r w:rsidR="001937D1" w:rsidRPr="00734CD9">
        <w:rPr>
          <w:rFonts w:cstheme="minorHAnsi"/>
          <w:color w:val="B10F92"/>
        </w:rPr>
        <w:t>, have a sensory break</w:t>
      </w:r>
      <w:r w:rsidRPr="00734CD9">
        <w:rPr>
          <w:rFonts w:cstheme="minorHAnsi"/>
          <w:color w:val="B10F92"/>
        </w:rPr>
        <w:t>.</w:t>
      </w:r>
    </w:p>
    <w:p w14:paraId="1AB5B235" w14:textId="77777777" w:rsidR="00D32E9F" w:rsidRPr="00734CD9" w:rsidRDefault="00414C72" w:rsidP="00D23CC9">
      <w:pPr>
        <w:pStyle w:val="NoSpacing"/>
        <w:numPr>
          <w:ilvl w:val="0"/>
          <w:numId w:val="24"/>
        </w:numPr>
        <w:rPr>
          <w:rFonts w:cstheme="minorHAnsi"/>
          <w:color w:val="B10F92"/>
        </w:rPr>
      </w:pPr>
      <w:r w:rsidRPr="00734CD9">
        <w:rPr>
          <w:rFonts w:cstheme="minorHAnsi"/>
          <w:color w:val="B10F92"/>
        </w:rPr>
        <w:t>Seat the pupil in an area away from distractions and busy displays in the classroom</w:t>
      </w:r>
      <w:r w:rsidR="00D32E9F" w:rsidRPr="00734CD9">
        <w:rPr>
          <w:rFonts w:cstheme="minorHAnsi"/>
          <w:color w:val="B10F92"/>
        </w:rPr>
        <w:t>.</w:t>
      </w:r>
    </w:p>
    <w:p w14:paraId="47825E77" w14:textId="77777777" w:rsidR="00D32E9F" w:rsidRPr="00734CD9" w:rsidRDefault="00D32E9F" w:rsidP="00D23CC9">
      <w:pPr>
        <w:pStyle w:val="NoSpacing"/>
        <w:numPr>
          <w:ilvl w:val="0"/>
          <w:numId w:val="24"/>
        </w:numPr>
        <w:rPr>
          <w:rFonts w:cstheme="minorHAnsi"/>
          <w:color w:val="B10F92"/>
        </w:rPr>
      </w:pPr>
      <w:r w:rsidRPr="00734CD9">
        <w:rPr>
          <w:rFonts w:cstheme="minorHAnsi"/>
          <w:color w:val="B10F92"/>
        </w:rPr>
        <w:t xml:space="preserve">Use a calm voice and </w:t>
      </w:r>
      <w:r w:rsidR="00197963" w:rsidRPr="00734CD9">
        <w:rPr>
          <w:rFonts w:cstheme="minorHAnsi"/>
          <w:color w:val="B10F92"/>
        </w:rPr>
        <w:t>do not</w:t>
      </w:r>
      <w:r w:rsidRPr="00734CD9">
        <w:rPr>
          <w:rFonts w:cstheme="minorHAnsi"/>
          <w:color w:val="B10F92"/>
        </w:rPr>
        <w:t xml:space="preserve"> speak too loudly.</w:t>
      </w:r>
    </w:p>
    <w:p w14:paraId="6F6ED272" w14:textId="77777777" w:rsidR="00D32E9F" w:rsidRPr="00734CD9" w:rsidRDefault="00D32E9F" w:rsidP="00D23CC9">
      <w:pPr>
        <w:pStyle w:val="NoSpacing"/>
        <w:numPr>
          <w:ilvl w:val="0"/>
          <w:numId w:val="24"/>
        </w:numPr>
        <w:rPr>
          <w:rFonts w:cstheme="minorHAnsi"/>
          <w:color w:val="B10F92"/>
        </w:rPr>
      </w:pPr>
      <w:r w:rsidRPr="00734CD9">
        <w:rPr>
          <w:rFonts w:cstheme="minorHAnsi"/>
          <w:color w:val="B10F92"/>
        </w:rPr>
        <w:t>Avoid abstract language.</w:t>
      </w:r>
    </w:p>
    <w:p w14:paraId="098C49BE" w14:textId="77777777" w:rsidR="00D32E9F" w:rsidRPr="00734CD9" w:rsidRDefault="00D32E9F" w:rsidP="00D23CC9">
      <w:pPr>
        <w:pStyle w:val="NoSpacing"/>
        <w:numPr>
          <w:ilvl w:val="0"/>
          <w:numId w:val="24"/>
        </w:numPr>
        <w:rPr>
          <w:rFonts w:cstheme="minorHAnsi"/>
          <w:color w:val="B10F92"/>
        </w:rPr>
      </w:pPr>
      <w:r w:rsidRPr="00734CD9">
        <w:rPr>
          <w:rFonts w:cstheme="minorHAnsi"/>
          <w:color w:val="B10F92"/>
        </w:rPr>
        <w:t>Use explicit and unambiguous language.</w:t>
      </w:r>
    </w:p>
    <w:p w14:paraId="65F5A7E8" w14:textId="77777777" w:rsidR="00D32E9F" w:rsidRPr="00734CD9" w:rsidRDefault="00D32E9F" w:rsidP="00D23CC9">
      <w:pPr>
        <w:pStyle w:val="NoSpacing"/>
        <w:numPr>
          <w:ilvl w:val="0"/>
          <w:numId w:val="24"/>
        </w:numPr>
        <w:rPr>
          <w:rFonts w:cstheme="minorHAnsi"/>
          <w:color w:val="B10F92"/>
        </w:rPr>
      </w:pPr>
      <w:r w:rsidRPr="00734CD9">
        <w:rPr>
          <w:rFonts w:cstheme="minorHAnsi"/>
          <w:color w:val="B10F92"/>
        </w:rPr>
        <w:t>Provide processing time when asking a question or giving instructions. Check for understanding and repeat instructions if necessary.</w:t>
      </w:r>
    </w:p>
    <w:p w14:paraId="1C375DBA" w14:textId="77777777" w:rsidR="00855A3D" w:rsidRPr="00734CD9" w:rsidRDefault="00855A3D" w:rsidP="00855A3D">
      <w:pPr>
        <w:pStyle w:val="NoSpacing"/>
        <w:ind w:left="720"/>
        <w:rPr>
          <w:rFonts w:cstheme="minorHAnsi"/>
          <w:color w:val="B10F92"/>
        </w:rPr>
      </w:pPr>
    </w:p>
    <w:p w14:paraId="1313785F" w14:textId="77777777" w:rsidR="00C43F85" w:rsidRPr="00734CD9" w:rsidRDefault="00C43F85" w:rsidP="00C43F85">
      <w:pPr>
        <w:spacing w:after="0"/>
        <w:rPr>
          <w:rFonts w:cstheme="minorHAnsi"/>
          <w:b/>
          <w:sz w:val="28"/>
          <w:szCs w:val="28"/>
          <w:u w:val="single"/>
        </w:rPr>
      </w:pPr>
      <w:r w:rsidRPr="00734CD9">
        <w:rPr>
          <w:rFonts w:cstheme="minorHAnsi"/>
          <w:b/>
          <w:color w:val="B10F92"/>
          <w:sz w:val="28"/>
          <w:szCs w:val="28"/>
          <w:u w:val="single"/>
        </w:rPr>
        <w:t>Identifying behaviour</w:t>
      </w:r>
      <w:r w:rsidR="00070F88" w:rsidRPr="00734CD9">
        <w:rPr>
          <w:rFonts w:cstheme="minorHAnsi"/>
          <w:b/>
          <w:color w:val="B10F92"/>
          <w:sz w:val="28"/>
          <w:szCs w:val="28"/>
          <w:u w:val="single"/>
        </w:rPr>
        <w:t>s</w:t>
      </w:r>
      <w:r w:rsidRPr="00734CD9">
        <w:rPr>
          <w:rFonts w:cstheme="minorHAnsi"/>
          <w:b/>
          <w:color w:val="B10F92"/>
          <w:sz w:val="28"/>
          <w:szCs w:val="28"/>
          <w:u w:val="single"/>
        </w:rPr>
        <w:t xml:space="preserve"> and specific strategies </w:t>
      </w:r>
    </w:p>
    <w:tbl>
      <w:tblPr>
        <w:tblStyle w:val="TableGrid"/>
        <w:tblW w:w="105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43"/>
        <w:gridCol w:w="3544"/>
        <w:gridCol w:w="5127"/>
      </w:tblGrid>
      <w:tr w:rsidR="00CB37C6" w:rsidRPr="00734CD9" w14:paraId="6E2C29D8" w14:textId="77777777" w:rsidTr="001937D1">
        <w:tc>
          <w:tcPr>
            <w:tcW w:w="1843" w:type="dxa"/>
            <w:shd w:val="clear" w:color="auto" w:fill="C6D9F1" w:themeFill="text2" w:themeFillTint="33"/>
          </w:tcPr>
          <w:p w14:paraId="6CFD9925" w14:textId="77777777" w:rsidR="00CB37C6" w:rsidRPr="00734CD9" w:rsidRDefault="00CB37C6" w:rsidP="006827E4">
            <w:pPr>
              <w:jc w:val="center"/>
              <w:rPr>
                <w:rFonts w:cstheme="minorHAnsi"/>
                <w:b/>
                <w:sz w:val="28"/>
                <w:szCs w:val="28"/>
              </w:rPr>
            </w:pPr>
            <w:r w:rsidRPr="00734CD9">
              <w:rPr>
                <w:rFonts w:cstheme="minorHAnsi"/>
                <w:b/>
                <w:sz w:val="28"/>
                <w:szCs w:val="28"/>
              </w:rPr>
              <w:t>BEHAVIOUR</w:t>
            </w:r>
          </w:p>
        </w:tc>
        <w:tc>
          <w:tcPr>
            <w:tcW w:w="3544" w:type="dxa"/>
          </w:tcPr>
          <w:p w14:paraId="57E908F7" w14:textId="77777777" w:rsidR="00CB37C6" w:rsidRPr="00734CD9" w:rsidRDefault="00CB37C6" w:rsidP="006827E4">
            <w:pPr>
              <w:jc w:val="center"/>
              <w:rPr>
                <w:rFonts w:cstheme="minorHAnsi"/>
                <w:b/>
                <w:sz w:val="28"/>
                <w:szCs w:val="28"/>
              </w:rPr>
            </w:pPr>
            <w:r w:rsidRPr="00734CD9">
              <w:rPr>
                <w:rFonts w:cstheme="minorHAnsi"/>
                <w:b/>
                <w:sz w:val="28"/>
                <w:szCs w:val="28"/>
              </w:rPr>
              <w:t>AFFECTS</w:t>
            </w:r>
          </w:p>
        </w:tc>
        <w:tc>
          <w:tcPr>
            <w:tcW w:w="5127" w:type="dxa"/>
          </w:tcPr>
          <w:p w14:paraId="2209D48F" w14:textId="77777777" w:rsidR="00CB37C6" w:rsidRPr="00734CD9" w:rsidRDefault="00CB37C6" w:rsidP="006827E4">
            <w:pPr>
              <w:jc w:val="center"/>
              <w:rPr>
                <w:rFonts w:cstheme="minorHAnsi"/>
                <w:b/>
                <w:sz w:val="28"/>
                <w:szCs w:val="28"/>
              </w:rPr>
            </w:pPr>
            <w:r w:rsidRPr="00734CD9">
              <w:rPr>
                <w:rFonts w:cstheme="minorHAnsi"/>
                <w:b/>
                <w:sz w:val="28"/>
                <w:szCs w:val="28"/>
              </w:rPr>
              <w:t>STRATEGIES</w:t>
            </w:r>
          </w:p>
        </w:tc>
      </w:tr>
      <w:tr w:rsidR="00CB37C6" w:rsidRPr="00734CD9" w14:paraId="0BCB781C" w14:textId="77777777" w:rsidTr="001937D1">
        <w:tc>
          <w:tcPr>
            <w:tcW w:w="1843" w:type="dxa"/>
            <w:shd w:val="clear" w:color="auto" w:fill="C6D9F1" w:themeFill="text2" w:themeFillTint="33"/>
          </w:tcPr>
          <w:p w14:paraId="2F4E30A4" w14:textId="77777777" w:rsidR="00CB37C6" w:rsidRPr="00734CD9" w:rsidRDefault="00CB37C6" w:rsidP="006827E4">
            <w:pPr>
              <w:jc w:val="center"/>
              <w:rPr>
                <w:rFonts w:cstheme="minorHAnsi"/>
                <w:b/>
                <w:sz w:val="24"/>
                <w:szCs w:val="24"/>
              </w:rPr>
            </w:pPr>
            <w:r w:rsidRPr="00734CD9">
              <w:rPr>
                <w:rFonts w:cstheme="minorHAnsi"/>
                <w:b/>
                <w:sz w:val="24"/>
                <w:szCs w:val="24"/>
              </w:rPr>
              <w:t>Misreading of social situations and social communication</w:t>
            </w:r>
          </w:p>
        </w:tc>
        <w:tc>
          <w:tcPr>
            <w:tcW w:w="3544" w:type="dxa"/>
          </w:tcPr>
          <w:p w14:paraId="65ACD014"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Lack of friendships</w:t>
            </w:r>
          </w:p>
          <w:p w14:paraId="31B77A90"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Arguments with peers</w:t>
            </w:r>
          </w:p>
          <w:p w14:paraId="66E5C458"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Alienation from peers</w:t>
            </w:r>
          </w:p>
          <w:p w14:paraId="17AA629A"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Exclusion from social groups</w:t>
            </w:r>
          </w:p>
          <w:p w14:paraId="7E95605E"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Preferring complex language / words rather than everyday language / words</w:t>
            </w:r>
          </w:p>
          <w:p w14:paraId="439EFFB8"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 xml:space="preserve">Difficulty with </w:t>
            </w:r>
            <w:r w:rsidR="0075635A" w:rsidRPr="00734CD9">
              <w:rPr>
                <w:rFonts w:cstheme="minorHAnsi"/>
                <w:sz w:val="20"/>
                <w:szCs w:val="20"/>
              </w:rPr>
              <w:t>non-literal</w:t>
            </w:r>
            <w:r w:rsidRPr="00734CD9">
              <w:rPr>
                <w:rFonts w:cstheme="minorHAnsi"/>
                <w:sz w:val="20"/>
                <w:szCs w:val="20"/>
              </w:rPr>
              <w:t xml:space="preserve"> language</w:t>
            </w:r>
          </w:p>
          <w:p w14:paraId="45C4FC34"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Difficulty understanding social etiquette</w:t>
            </w:r>
          </w:p>
          <w:p w14:paraId="310C1FDF"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Lack of interest in other people</w:t>
            </w:r>
          </w:p>
          <w:p w14:paraId="392F84B4"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 xml:space="preserve">Difficulty reading </w:t>
            </w:r>
            <w:proofErr w:type="gramStart"/>
            <w:r w:rsidRPr="00734CD9">
              <w:rPr>
                <w:rFonts w:cstheme="minorHAnsi"/>
                <w:sz w:val="20"/>
                <w:szCs w:val="20"/>
              </w:rPr>
              <w:t>others</w:t>
            </w:r>
            <w:proofErr w:type="gramEnd"/>
            <w:r w:rsidRPr="00734CD9">
              <w:rPr>
                <w:rFonts w:cstheme="minorHAnsi"/>
                <w:sz w:val="20"/>
                <w:szCs w:val="20"/>
              </w:rPr>
              <w:t xml:space="preserve"> thoughts and feelings</w:t>
            </w:r>
          </w:p>
          <w:p w14:paraId="6F02CD4C"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Taking phrases such as “my mum’s going to kill me when I get home” literally</w:t>
            </w:r>
          </w:p>
          <w:p w14:paraId="598AC9A1" w14:textId="77777777" w:rsidR="00CB37C6" w:rsidRPr="00734CD9" w:rsidRDefault="00CB37C6" w:rsidP="00D23CC9">
            <w:pPr>
              <w:numPr>
                <w:ilvl w:val="0"/>
                <w:numId w:val="1"/>
              </w:numPr>
              <w:ind w:left="454"/>
              <w:rPr>
                <w:rFonts w:cstheme="minorHAnsi"/>
                <w:sz w:val="20"/>
                <w:szCs w:val="20"/>
              </w:rPr>
            </w:pPr>
            <w:r w:rsidRPr="00734CD9">
              <w:rPr>
                <w:rFonts w:cstheme="minorHAnsi"/>
                <w:sz w:val="20"/>
                <w:szCs w:val="20"/>
              </w:rPr>
              <w:t>Problems understanding exam questions</w:t>
            </w:r>
          </w:p>
        </w:tc>
        <w:tc>
          <w:tcPr>
            <w:tcW w:w="5127" w:type="dxa"/>
          </w:tcPr>
          <w:p w14:paraId="3C660A6B"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Use rules to teach social skills – make sure they are clear, unambiguous and logical</w:t>
            </w:r>
          </w:p>
          <w:p w14:paraId="31AA780C"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Ensure consistency in consequences</w:t>
            </w:r>
          </w:p>
          <w:p w14:paraId="73CC41A4"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 xml:space="preserve">Teach </w:t>
            </w:r>
            <w:r w:rsidR="000B213D" w:rsidRPr="00734CD9">
              <w:rPr>
                <w:rFonts w:cstheme="minorHAnsi"/>
                <w:color w:val="B10F92"/>
                <w:sz w:val="20"/>
                <w:szCs w:val="20"/>
              </w:rPr>
              <w:t>pupils</w:t>
            </w:r>
            <w:r w:rsidRPr="00734CD9">
              <w:rPr>
                <w:rFonts w:cstheme="minorHAnsi"/>
                <w:color w:val="B10F92"/>
                <w:sz w:val="20"/>
                <w:szCs w:val="20"/>
              </w:rPr>
              <w:t xml:space="preserve"> </w:t>
            </w:r>
            <w:r w:rsidR="000B213D" w:rsidRPr="00734CD9">
              <w:rPr>
                <w:rFonts w:cstheme="minorHAnsi"/>
                <w:color w:val="B10F92"/>
                <w:sz w:val="20"/>
                <w:szCs w:val="20"/>
              </w:rPr>
              <w:t>the</w:t>
            </w:r>
            <w:r w:rsidRPr="00734CD9">
              <w:rPr>
                <w:rFonts w:cstheme="minorHAnsi"/>
                <w:color w:val="B10F92"/>
                <w:sz w:val="20"/>
                <w:szCs w:val="20"/>
              </w:rPr>
              <w:t xml:space="preserve"> more subtle forms of communication – tone of voice, body language</w:t>
            </w:r>
          </w:p>
          <w:p w14:paraId="7DFF363F"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Use language that is literal and explain language that is ambiguous</w:t>
            </w:r>
          </w:p>
          <w:p w14:paraId="42D110E3"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Practi</w:t>
            </w:r>
            <w:r w:rsidR="000B213D" w:rsidRPr="00734CD9">
              <w:rPr>
                <w:rFonts w:cstheme="minorHAnsi"/>
                <w:color w:val="B10F92"/>
                <w:sz w:val="20"/>
                <w:szCs w:val="20"/>
              </w:rPr>
              <w:t>s</w:t>
            </w:r>
            <w:r w:rsidRPr="00734CD9">
              <w:rPr>
                <w:rFonts w:cstheme="minorHAnsi"/>
                <w:color w:val="B10F92"/>
                <w:sz w:val="20"/>
                <w:szCs w:val="20"/>
              </w:rPr>
              <w:t>e intonation to understand how the same sentence can have a different meaning</w:t>
            </w:r>
          </w:p>
          <w:p w14:paraId="6981B3FF"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Practi</w:t>
            </w:r>
            <w:r w:rsidR="000B213D" w:rsidRPr="00734CD9">
              <w:rPr>
                <w:rFonts w:cstheme="minorHAnsi"/>
                <w:color w:val="B10F92"/>
                <w:sz w:val="20"/>
                <w:szCs w:val="20"/>
              </w:rPr>
              <w:t>s</w:t>
            </w:r>
            <w:r w:rsidRPr="00734CD9">
              <w:rPr>
                <w:rFonts w:cstheme="minorHAnsi"/>
                <w:color w:val="B10F92"/>
                <w:sz w:val="20"/>
                <w:szCs w:val="20"/>
              </w:rPr>
              <w:t>e conversational skills such as taking it in turns to speak.</w:t>
            </w:r>
          </w:p>
          <w:p w14:paraId="2FE32E2E"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 xml:space="preserve">Teach </w:t>
            </w:r>
            <w:r w:rsidR="000B213D" w:rsidRPr="00734CD9">
              <w:rPr>
                <w:rFonts w:cstheme="minorHAnsi"/>
                <w:color w:val="B10F92"/>
                <w:sz w:val="20"/>
                <w:szCs w:val="20"/>
              </w:rPr>
              <w:t>pupils</w:t>
            </w:r>
            <w:r w:rsidRPr="00734CD9">
              <w:rPr>
                <w:rFonts w:cstheme="minorHAnsi"/>
                <w:color w:val="B10F92"/>
                <w:sz w:val="20"/>
                <w:szCs w:val="20"/>
              </w:rPr>
              <w:t xml:space="preserve"> to read the facial expressions of emotions</w:t>
            </w:r>
          </w:p>
          <w:p w14:paraId="396F6DCF"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Teach appropriate use of eye c</w:t>
            </w:r>
            <w:r w:rsidR="00D32E9F" w:rsidRPr="00734CD9">
              <w:rPr>
                <w:rFonts w:cstheme="minorHAnsi"/>
                <w:color w:val="B10F92"/>
                <w:sz w:val="20"/>
                <w:szCs w:val="20"/>
              </w:rPr>
              <w:t xml:space="preserve">ontact but </w:t>
            </w:r>
            <w:r w:rsidR="00197963" w:rsidRPr="00734CD9">
              <w:rPr>
                <w:rFonts w:cstheme="minorHAnsi"/>
                <w:color w:val="B10F92"/>
                <w:sz w:val="20"/>
                <w:szCs w:val="20"/>
              </w:rPr>
              <w:t>do not</w:t>
            </w:r>
            <w:r w:rsidR="00D32E9F" w:rsidRPr="00734CD9">
              <w:rPr>
                <w:rFonts w:cstheme="minorHAnsi"/>
                <w:color w:val="B10F92"/>
                <w:sz w:val="20"/>
                <w:szCs w:val="20"/>
              </w:rPr>
              <w:t xml:space="preserve"> force the use of eye contact.</w:t>
            </w:r>
          </w:p>
          <w:p w14:paraId="02D4628A"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Provide extra support for exams (exam questions can be ambiguous)</w:t>
            </w:r>
          </w:p>
          <w:p w14:paraId="28D4EE6C" w14:textId="77777777" w:rsidR="00CB37C6" w:rsidRPr="00734CD9" w:rsidRDefault="00CB37C6" w:rsidP="00D23CC9">
            <w:pPr>
              <w:numPr>
                <w:ilvl w:val="0"/>
                <w:numId w:val="1"/>
              </w:numPr>
              <w:rPr>
                <w:rFonts w:cstheme="minorHAnsi"/>
                <w:sz w:val="20"/>
                <w:szCs w:val="20"/>
              </w:rPr>
            </w:pPr>
            <w:r w:rsidRPr="00734CD9">
              <w:rPr>
                <w:rFonts w:cstheme="minorHAnsi"/>
                <w:color w:val="B10F92"/>
                <w:sz w:val="20"/>
                <w:szCs w:val="20"/>
              </w:rPr>
              <w:t>Don’t make assumptions about what they understand – check</w:t>
            </w:r>
          </w:p>
        </w:tc>
      </w:tr>
      <w:tr w:rsidR="00CB37C6" w:rsidRPr="00734CD9" w14:paraId="1E19D352" w14:textId="77777777" w:rsidTr="001937D1">
        <w:tc>
          <w:tcPr>
            <w:tcW w:w="1843" w:type="dxa"/>
            <w:shd w:val="clear" w:color="auto" w:fill="C6D9F1" w:themeFill="text2" w:themeFillTint="33"/>
          </w:tcPr>
          <w:p w14:paraId="17CB909B" w14:textId="77777777" w:rsidR="00CB37C6" w:rsidRPr="00734CD9" w:rsidRDefault="00CB37C6" w:rsidP="006827E4">
            <w:pPr>
              <w:jc w:val="center"/>
              <w:rPr>
                <w:rFonts w:cstheme="minorHAnsi"/>
                <w:b/>
                <w:sz w:val="24"/>
                <w:szCs w:val="24"/>
              </w:rPr>
            </w:pPr>
            <w:r w:rsidRPr="00734CD9">
              <w:rPr>
                <w:rFonts w:cstheme="minorHAnsi"/>
                <w:b/>
                <w:sz w:val="24"/>
                <w:szCs w:val="24"/>
              </w:rPr>
              <w:t>Being rude, disrespectful and defiant</w:t>
            </w:r>
          </w:p>
        </w:tc>
        <w:tc>
          <w:tcPr>
            <w:tcW w:w="3544" w:type="dxa"/>
          </w:tcPr>
          <w:p w14:paraId="77775A41"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Alienation from staff</w:t>
            </w:r>
          </w:p>
          <w:p w14:paraId="38CE688C"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Alienation from peers</w:t>
            </w:r>
          </w:p>
          <w:p w14:paraId="618DA34A"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Difficult reputation within school</w:t>
            </w:r>
          </w:p>
        </w:tc>
        <w:tc>
          <w:tcPr>
            <w:tcW w:w="5127" w:type="dxa"/>
          </w:tcPr>
          <w:p w14:paraId="11BE4552"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 xml:space="preserve">Understand </w:t>
            </w:r>
            <w:r w:rsidR="000B213D" w:rsidRPr="00734CD9">
              <w:rPr>
                <w:rFonts w:cstheme="minorHAnsi"/>
                <w:color w:val="B10F92"/>
                <w:sz w:val="20"/>
                <w:szCs w:val="20"/>
              </w:rPr>
              <w:t>pupils</w:t>
            </w:r>
            <w:r w:rsidRPr="00734CD9">
              <w:rPr>
                <w:rFonts w:cstheme="minorHAnsi"/>
                <w:color w:val="B10F92"/>
                <w:sz w:val="20"/>
                <w:szCs w:val="20"/>
              </w:rPr>
              <w:t xml:space="preserve"> are not being rude when they state their case or use clever language</w:t>
            </w:r>
          </w:p>
          <w:p w14:paraId="4B7622CB"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Offer consistent choices and consequences</w:t>
            </w:r>
          </w:p>
          <w:p w14:paraId="0E21B4F1" w14:textId="77777777" w:rsidR="00CB37C6" w:rsidRPr="00734CD9" w:rsidRDefault="00CB37C6" w:rsidP="00D23CC9">
            <w:pPr>
              <w:numPr>
                <w:ilvl w:val="0"/>
                <w:numId w:val="1"/>
              </w:numPr>
              <w:rPr>
                <w:rFonts w:cstheme="minorHAnsi"/>
                <w:color w:val="B10F92"/>
                <w:sz w:val="20"/>
                <w:szCs w:val="20"/>
              </w:rPr>
            </w:pPr>
            <w:proofErr w:type="gramStart"/>
            <w:r w:rsidRPr="00734CD9">
              <w:rPr>
                <w:rFonts w:cstheme="minorHAnsi"/>
                <w:color w:val="B10F92"/>
                <w:sz w:val="20"/>
                <w:szCs w:val="20"/>
              </w:rPr>
              <w:t>Refer back</w:t>
            </w:r>
            <w:proofErr w:type="gramEnd"/>
            <w:r w:rsidRPr="00734CD9">
              <w:rPr>
                <w:rFonts w:cstheme="minorHAnsi"/>
                <w:color w:val="B10F92"/>
                <w:sz w:val="20"/>
                <w:szCs w:val="20"/>
              </w:rPr>
              <w:t xml:space="preserve"> to consistent rules and boundaries</w:t>
            </w:r>
          </w:p>
          <w:p w14:paraId="3E274A4E"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Offer a sense of humour</w:t>
            </w:r>
          </w:p>
          <w:p w14:paraId="045A7A7D" w14:textId="77777777" w:rsidR="00CB37C6" w:rsidRPr="00734CD9" w:rsidRDefault="00CB37C6" w:rsidP="006827E4">
            <w:pPr>
              <w:ind w:left="360"/>
              <w:rPr>
                <w:rFonts w:cstheme="minorHAnsi"/>
                <w:sz w:val="20"/>
                <w:szCs w:val="20"/>
              </w:rPr>
            </w:pPr>
          </w:p>
        </w:tc>
      </w:tr>
      <w:tr w:rsidR="00CB37C6" w:rsidRPr="00734CD9" w14:paraId="5490B9B8" w14:textId="77777777" w:rsidTr="001937D1">
        <w:tc>
          <w:tcPr>
            <w:tcW w:w="1843" w:type="dxa"/>
            <w:shd w:val="clear" w:color="auto" w:fill="C6D9F1" w:themeFill="text2" w:themeFillTint="33"/>
          </w:tcPr>
          <w:p w14:paraId="5FCCB652" w14:textId="77777777" w:rsidR="00CB37C6" w:rsidRPr="00734CD9" w:rsidRDefault="00CB37C6" w:rsidP="006827E4">
            <w:pPr>
              <w:jc w:val="center"/>
              <w:rPr>
                <w:rFonts w:cstheme="minorHAnsi"/>
                <w:b/>
                <w:sz w:val="24"/>
                <w:szCs w:val="24"/>
              </w:rPr>
            </w:pPr>
            <w:r w:rsidRPr="00734CD9">
              <w:rPr>
                <w:rFonts w:cstheme="minorHAnsi"/>
                <w:b/>
                <w:sz w:val="24"/>
                <w:szCs w:val="24"/>
              </w:rPr>
              <w:t>Being angry</w:t>
            </w:r>
          </w:p>
        </w:tc>
        <w:tc>
          <w:tcPr>
            <w:tcW w:w="3544" w:type="dxa"/>
          </w:tcPr>
          <w:p w14:paraId="4B7B5735"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Harm to self</w:t>
            </w:r>
          </w:p>
          <w:p w14:paraId="55CD69EA"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Harm to others</w:t>
            </w:r>
          </w:p>
          <w:p w14:paraId="446511CC"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Difficult reputation within school</w:t>
            </w:r>
          </w:p>
          <w:p w14:paraId="74688623"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Alienation from staff</w:t>
            </w:r>
          </w:p>
          <w:p w14:paraId="68EEF468" w14:textId="77777777" w:rsidR="00CB37C6" w:rsidRPr="00734CD9" w:rsidRDefault="00CB37C6" w:rsidP="00D23CC9">
            <w:pPr>
              <w:numPr>
                <w:ilvl w:val="0"/>
                <w:numId w:val="2"/>
              </w:numPr>
              <w:ind w:left="454"/>
              <w:rPr>
                <w:rFonts w:cstheme="minorHAnsi"/>
                <w:sz w:val="20"/>
                <w:szCs w:val="20"/>
              </w:rPr>
            </w:pPr>
            <w:r w:rsidRPr="00734CD9">
              <w:rPr>
                <w:rFonts w:cstheme="minorHAnsi"/>
                <w:sz w:val="20"/>
                <w:szCs w:val="20"/>
              </w:rPr>
              <w:t>Alienation from peers</w:t>
            </w:r>
          </w:p>
        </w:tc>
        <w:tc>
          <w:tcPr>
            <w:tcW w:w="5127" w:type="dxa"/>
          </w:tcPr>
          <w:p w14:paraId="32233830"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Learn to read their signs of becoming angry– e.g. finger tapping, rocking or humming and intervene before they become angry</w:t>
            </w:r>
          </w:p>
          <w:p w14:paraId="0C2F4D53"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Distract t</w:t>
            </w:r>
            <w:r w:rsidR="000B213D" w:rsidRPr="00734CD9">
              <w:rPr>
                <w:rFonts w:cstheme="minorHAnsi"/>
                <w:color w:val="B10F92"/>
                <w:sz w:val="20"/>
                <w:szCs w:val="20"/>
              </w:rPr>
              <w:t>he pupil</w:t>
            </w:r>
            <w:r w:rsidRPr="00734CD9">
              <w:rPr>
                <w:rFonts w:cstheme="minorHAnsi"/>
                <w:color w:val="B10F92"/>
                <w:sz w:val="20"/>
                <w:szCs w:val="20"/>
              </w:rPr>
              <w:t xml:space="preserve"> with a task / errand</w:t>
            </w:r>
          </w:p>
          <w:p w14:paraId="0DB6325C"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Ask them to explain</w:t>
            </w:r>
          </w:p>
          <w:p w14:paraId="21B6B8A8"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Stay close so they know you are there for them</w:t>
            </w:r>
          </w:p>
          <w:p w14:paraId="79D6D893"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Ask them to draw in cartoon form the problem – this can be referred to later</w:t>
            </w:r>
          </w:p>
          <w:p w14:paraId="423F6D8C"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Go for a walk with them</w:t>
            </w:r>
          </w:p>
          <w:p w14:paraId="165A6E4D"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lastRenderedPageBreak/>
              <w:t xml:space="preserve">When they are calm </w:t>
            </w:r>
            <w:proofErr w:type="gramStart"/>
            <w:r w:rsidRPr="00734CD9">
              <w:rPr>
                <w:rFonts w:cstheme="minorHAnsi"/>
                <w:color w:val="B10F92"/>
                <w:sz w:val="20"/>
                <w:szCs w:val="20"/>
              </w:rPr>
              <w:t>make a plan</w:t>
            </w:r>
            <w:proofErr w:type="gramEnd"/>
            <w:r w:rsidRPr="00734CD9">
              <w:rPr>
                <w:rFonts w:cstheme="minorHAnsi"/>
                <w:color w:val="B10F92"/>
                <w:sz w:val="20"/>
                <w:szCs w:val="20"/>
              </w:rPr>
              <w:t xml:space="preserve"> to prevent the same thing happening again</w:t>
            </w:r>
          </w:p>
          <w:p w14:paraId="26463CAB" w14:textId="77777777" w:rsidR="00CB37C6" w:rsidRPr="00734CD9" w:rsidRDefault="00CB37C6" w:rsidP="00D23CC9">
            <w:pPr>
              <w:numPr>
                <w:ilvl w:val="0"/>
                <w:numId w:val="1"/>
              </w:numPr>
              <w:rPr>
                <w:rFonts w:cstheme="minorHAnsi"/>
                <w:sz w:val="20"/>
                <w:szCs w:val="20"/>
              </w:rPr>
            </w:pPr>
            <w:r w:rsidRPr="00734CD9">
              <w:rPr>
                <w:rFonts w:cstheme="minorHAnsi"/>
                <w:color w:val="B10F92"/>
                <w:sz w:val="20"/>
                <w:szCs w:val="20"/>
              </w:rPr>
              <w:t>Don’t make a big deal of the incident as this will affect how their peers treat them</w:t>
            </w:r>
          </w:p>
          <w:p w14:paraId="6F92248A" w14:textId="77777777" w:rsidR="00FF3314" w:rsidRPr="00734CD9" w:rsidRDefault="00FF3314" w:rsidP="00D23CC9">
            <w:pPr>
              <w:numPr>
                <w:ilvl w:val="0"/>
                <w:numId w:val="1"/>
              </w:numPr>
              <w:rPr>
                <w:rFonts w:cstheme="minorHAnsi"/>
                <w:sz w:val="20"/>
                <w:szCs w:val="20"/>
              </w:rPr>
            </w:pPr>
            <w:r w:rsidRPr="00734CD9">
              <w:rPr>
                <w:rFonts w:cstheme="minorHAnsi"/>
                <w:color w:val="B10F92"/>
                <w:sz w:val="20"/>
                <w:szCs w:val="20"/>
              </w:rPr>
              <w:t>Use of social stories and 5 point I</w:t>
            </w:r>
            <w:r w:rsidR="00070F88" w:rsidRPr="00734CD9">
              <w:rPr>
                <w:rFonts w:cstheme="minorHAnsi"/>
                <w:color w:val="B10F92"/>
                <w:sz w:val="20"/>
                <w:szCs w:val="20"/>
              </w:rPr>
              <w:t>ncredible S</w:t>
            </w:r>
            <w:r w:rsidRPr="00734CD9">
              <w:rPr>
                <w:rFonts w:cstheme="minorHAnsi"/>
                <w:color w:val="B10F92"/>
                <w:sz w:val="20"/>
                <w:szCs w:val="20"/>
              </w:rPr>
              <w:t>cale.</w:t>
            </w:r>
          </w:p>
        </w:tc>
      </w:tr>
      <w:tr w:rsidR="00CB37C6" w:rsidRPr="00734CD9" w14:paraId="73AA47D5" w14:textId="77777777" w:rsidTr="001937D1">
        <w:tc>
          <w:tcPr>
            <w:tcW w:w="1843" w:type="dxa"/>
            <w:shd w:val="clear" w:color="auto" w:fill="C6D9F1" w:themeFill="text2" w:themeFillTint="33"/>
          </w:tcPr>
          <w:p w14:paraId="4F319DC9" w14:textId="77777777" w:rsidR="00CB37C6" w:rsidRPr="00734CD9" w:rsidRDefault="00CB37C6" w:rsidP="006827E4">
            <w:pPr>
              <w:jc w:val="center"/>
              <w:rPr>
                <w:rFonts w:cstheme="minorHAnsi"/>
                <w:b/>
                <w:sz w:val="24"/>
                <w:szCs w:val="24"/>
              </w:rPr>
            </w:pPr>
            <w:r w:rsidRPr="00734CD9">
              <w:rPr>
                <w:rFonts w:cstheme="minorHAnsi"/>
                <w:b/>
                <w:sz w:val="24"/>
                <w:szCs w:val="24"/>
              </w:rPr>
              <w:lastRenderedPageBreak/>
              <w:t>Being anxious</w:t>
            </w:r>
          </w:p>
        </w:tc>
        <w:tc>
          <w:tcPr>
            <w:tcW w:w="3544" w:type="dxa"/>
          </w:tcPr>
          <w:p w14:paraId="3D7F0EF9"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Fearful of new situations</w:t>
            </w:r>
          </w:p>
          <w:p w14:paraId="4E6E2FF6"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Fearful of change</w:t>
            </w:r>
          </w:p>
          <w:p w14:paraId="7432D179"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Withdrawal from new experiences and opportunities</w:t>
            </w:r>
          </w:p>
          <w:p w14:paraId="5C9AF861"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Difficulty with school trips</w:t>
            </w:r>
          </w:p>
          <w:p w14:paraId="403790F5"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 xml:space="preserve">Difficulty with supply teachers </w:t>
            </w:r>
          </w:p>
          <w:p w14:paraId="2EC0DA2D"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Difficulty with new students</w:t>
            </w:r>
          </w:p>
          <w:p w14:paraId="377EBBA7"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Inflexible</w:t>
            </w:r>
          </w:p>
          <w:p w14:paraId="13F1BE34" w14:textId="77777777" w:rsidR="00CB37C6" w:rsidRPr="00734CD9" w:rsidRDefault="00CB37C6" w:rsidP="00D23CC9">
            <w:pPr>
              <w:numPr>
                <w:ilvl w:val="0"/>
                <w:numId w:val="3"/>
              </w:numPr>
              <w:ind w:left="454"/>
              <w:rPr>
                <w:rFonts w:cstheme="minorHAnsi"/>
                <w:sz w:val="20"/>
                <w:szCs w:val="20"/>
              </w:rPr>
            </w:pPr>
            <w:r w:rsidRPr="00734CD9">
              <w:rPr>
                <w:rFonts w:cstheme="minorHAnsi"/>
                <w:sz w:val="20"/>
                <w:szCs w:val="20"/>
              </w:rPr>
              <w:t>Repeatedly asking the same question</w:t>
            </w:r>
          </w:p>
        </w:tc>
        <w:tc>
          <w:tcPr>
            <w:tcW w:w="5127" w:type="dxa"/>
          </w:tcPr>
          <w:p w14:paraId="3C1A7DC6" w14:textId="77777777" w:rsidR="00CB37C6" w:rsidRPr="00734CD9" w:rsidRDefault="00CB37C6" w:rsidP="00D23CC9">
            <w:pPr>
              <w:numPr>
                <w:ilvl w:val="0"/>
                <w:numId w:val="1"/>
              </w:numPr>
              <w:rPr>
                <w:rFonts w:cstheme="minorHAnsi"/>
                <w:color w:val="B10F92"/>
                <w:sz w:val="20"/>
                <w:szCs w:val="20"/>
              </w:rPr>
            </w:pPr>
            <w:proofErr w:type="gramStart"/>
            <w:r w:rsidRPr="00734CD9">
              <w:rPr>
                <w:rFonts w:cstheme="minorHAnsi"/>
                <w:color w:val="B10F92"/>
                <w:sz w:val="20"/>
                <w:szCs w:val="20"/>
              </w:rPr>
              <w:t>Plan ahead</w:t>
            </w:r>
            <w:proofErr w:type="gramEnd"/>
            <w:r w:rsidRPr="00734CD9">
              <w:rPr>
                <w:rFonts w:cstheme="minorHAnsi"/>
                <w:color w:val="B10F92"/>
                <w:sz w:val="20"/>
                <w:szCs w:val="20"/>
              </w:rPr>
              <w:t xml:space="preserve"> and prepare for the day – visually and vocally</w:t>
            </w:r>
          </w:p>
          <w:p w14:paraId="5F57E733"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Talk through any changes to the day’s routine</w:t>
            </w:r>
          </w:p>
          <w:p w14:paraId="4A4D7A4D"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Meet once or twice daily to explain any changes</w:t>
            </w:r>
          </w:p>
          <w:p w14:paraId="1959AF98"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Ask them to write their question down – write your answer</w:t>
            </w:r>
            <w:r w:rsidR="008E7AF5" w:rsidRPr="00734CD9">
              <w:rPr>
                <w:rFonts w:cstheme="minorHAnsi"/>
                <w:color w:val="B10F92"/>
                <w:sz w:val="20"/>
                <w:szCs w:val="20"/>
              </w:rPr>
              <w:t xml:space="preserve">. </w:t>
            </w:r>
          </w:p>
          <w:p w14:paraId="20B228F8"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Encourage them to list their worries and show them to you</w:t>
            </w:r>
          </w:p>
          <w:p w14:paraId="6DDA8842" w14:textId="77777777" w:rsidR="00CB37C6" w:rsidRPr="00734CD9" w:rsidRDefault="00CB37C6" w:rsidP="00D23CC9">
            <w:pPr>
              <w:numPr>
                <w:ilvl w:val="0"/>
                <w:numId w:val="1"/>
              </w:numPr>
              <w:rPr>
                <w:rFonts w:cstheme="minorHAnsi"/>
                <w:sz w:val="20"/>
                <w:szCs w:val="20"/>
              </w:rPr>
            </w:pPr>
            <w:r w:rsidRPr="00734CD9">
              <w:rPr>
                <w:rFonts w:cstheme="minorHAnsi"/>
                <w:color w:val="B10F92"/>
                <w:sz w:val="20"/>
                <w:szCs w:val="20"/>
              </w:rPr>
              <w:t xml:space="preserve">Have an allocated member of staff who is </w:t>
            </w:r>
            <w:r w:rsidR="000B213D" w:rsidRPr="00734CD9">
              <w:rPr>
                <w:rFonts w:cstheme="minorHAnsi"/>
                <w:color w:val="B10F92"/>
                <w:sz w:val="20"/>
                <w:szCs w:val="20"/>
              </w:rPr>
              <w:t>the pupil’s trusted adult</w:t>
            </w:r>
            <w:r w:rsidRPr="00734CD9">
              <w:rPr>
                <w:rFonts w:cstheme="minorHAnsi"/>
                <w:color w:val="B10F92"/>
                <w:sz w:val="20"/>
                <w:szCs w:val="20"/>
              </w:rPr>
              <w:t xml:space="preserve"> and</w:t>
            </w:r>
            <w:r w:rsidR="000B213D" w:rsidRPr="00734CD9">
              <w:rPr>
                <w:rFonts w:cstheme="minorHAnsi"/>
                <w:color w:val="B10F92"/>
                <w:sz w:val="20"/>
                <w:szCs w:val="20"/>
              </w:rPr>
              <w:t xml:space="preserve"> who</w:t>
            </w:r>
            <w:r w:rsidRPr="00734CD9">
              <w:rPr>
                <w:rFonts w:cstheme="minorHAnsi"/>
                <w:color w:val="B10F92"/>
                <w:sz w:val="20"/>
                <w:szCs w:val="20"/>
              </w:rPr>
              <w:t xml:space="preserve"> meets regularly with them</w:t>
            </w:r>
          </w:p>
        </w:tc>
      </w:tr>
      <w:tr w:rsidR="00CB37C6" w:rsidRPr="00734CD9" w14:paraId="3639766F" w14:textId="77777777" w:rsidTr="001937D1">
        <w:tc>
          <w:tcPr>
            <w:tcW w:w="1843" w:type="dxa"/>
            <w:shd w:val="clear" w:color="auto" w:fill="C6D9F1" w:themeFill="text2" w:themeFillTint="33"/>
          </w:tcPr>
          <w:p w14:paraId="669299F5" w14:textId="77777777" w:rsidR="00CB37C6" w:rsidRPr="00734CD9" w:rsidRDefault="00CB37C6" w:rsidP="006827E4">
            <w:pPr>
              <w:jc w:val="center"/>
              <w:rPr>
                <w:rFonts w:cstheme="minorHAnsi"/>
                <w:b/>
                <w:sz w:val="24"/>
                <w:szCs w:val="24"/>
              </w:rPr>
            </w:pPr>
            <w:r w:rsidRPr="00734CD9">
              <w:rPr>
                <w:rFonts w:cstheme="minorHAnsi"/>
                <w:b/>
                <w:sz w:val="24"/>
                <w:szCs w:val="24"/>
              </w:rPr>
              <w:t>Being highly stressed and emotional</w:t>
            </w:r>
          </w:p>
        </w:tc>
        <w:tc>
          <w:tcPr>
            <w:tcW w:w="3544" w:type="dxa"/>
          </w:tcPr>
          <w:p w14:paraId="21293548" w14:textId="77777777" w:rsidR="00CB37C6" w:rsidRPr="00734CD9" w:rsidRDefault="00CB37C6" w:rsidP="00D23CC9">
            <w:pPr>
              <w:numPr>
                <w:ilvl w:val="0"/>
                <w:numId w:val="4"/>
              </w:numPr>
              <w:ind w:left="454"/>
              <w:rPr>
                <w:rFonts w:cstheme="minorHAnsi"/>
                <w:sz w:val="20"/>
                <w:szCs w:val="20"/>
              </w:rPr>
            </w:pPr>
            <w:r w:rsidRPr="00734CD9">
              <w:rPr>
                <w:rFonts w:cstheme="minorHAnsi"/>
                <w:sz w:val="20"/>
                <w:szCs w:val="20"/>
              </w:rPr>
              <w:t>Withdrawal from school life</w:t>
            </w:r>
          </w:p>
          <w:p w14:paraId="44EDC680" w14:textId="77777777" w:rsidR="00CB37C6" w:rsidRPr="00734CD9" w:rsidRDefault="00CB37C6" w:rsidP="00D23CC9">
            <w:pPr>
              <w:numPr>
                <w:ilvl w:val="0"/>
                <w:numId w:val="4"/>
              </w:numPr>
              <w:ind w:left="454"/>
              <w:rPr>
                <w:rFonts w:cstheme="minorHAnsi"/>
                <w:sz w:val="20"/>
                <w:szCs w:val="20"/>
              </w:rPr>
            </w:pPr>
            <w:r w:rsidRPr="00734CD9">
              <w:rPr>
                <w:rFonts w:cstheme="minorHAnsi"/>
                <w:sz w:val="20"/>
                <w:szCs w:val="20"/>
              </w:rPr>
              <w:t>Angry outbursts</w:t>
            </w:r>
          </w:p>
          <w:p w14:paraId="70E4F0F1" w14:textId="77777777" w:rsidR="00CB37C6" w:rsidRPr="00734CD9" w:rsidRDefault="00CB37C6" w:rsidP="00D23CC9">
            <w:pPr>
              <w:numPr>
                <w:ilvl w:val="0"/>
                <w:numId w:val="4"/>
              </w:numPr>
              <w:ind w:left="454"/>
              <w:rPr>
                <w:rFonts w:cstheme="minorHAnsi"/>
                <w:sz w:val="20"/>
                <w:szCs w:val="20"/>
              </w:rPr>
            </w:pPr>
            <w:r w:rsidRPr="00734CD9">
              <w:rPr>
                <w:rFonts w:cstheme="minorHAnsi"/>
                <w:sz w:val="20"/>
                <w:szCs w:val="20"/>
              </w:rPr>
              <w:t>Tearful</w:t>
            </w:r>
          </w:p>
        </w:tc>
        <w:tc>
          <w:tcPr>
            <w:tcW w:w="5127" w:type="dxa"/>
          </w:tcPr>
          <w:p w14:paraId="19FC4297"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Allow time out</w:t>
            </w:r>
          </w:p>
          <w:p w14:paraId="7D936A33" w14:textId="77777777" w:rsidR="00DA5C50" w:rsidRPr="00734CD9" w:rsidRDefault="00DA5C50" w:rsidP="00D23CC9">
            <w:pPr>
              <w:numPr>
                <w:ilvl w:val="0"/>
                <w:numId w:val="1"/>
              </w:numPr>
              <w:rPr>
                <w:rFonts w:cstheme="minorHAnsi"/>
                <w:color w:val="B10F92"/>
                <w:sz w:val="20"/>
                <w:szCs w:val="20"/>
              </w:rPr>
            </w:pPr>
            <w:r w:rsidRPr="00734CD9">
              <w:rPr>
                <w:rFonts w:cstheme="minorHAnsi"/>
                <w:color w:val="B10F92"/>
                <w:sz w:val="20"/>
                <w:szCs w:val="20"/>
              </w:rPr>
              <w:t xml:space="preserve">Use of sensory room </w:t>
            </w:r>
          </w:p>
          <w:p w14:paraId="080EAE18" w14:textId="053BAEF5" w:rsidR="00CB37C6" w:rsidRPr="00734CD9" w:rsidRDefault="00FF3314" w:rsidP="003E7171">
            <w:pPr>
              <w:numPr>
                <w:ilvl w:val="0"/>
                <w:numId w:val="1"/>
              </w:numPr>
              <w:rPr>
                <w:rFonts w:cstheme="minorHAnsi"/>
                <w:color w:val="B10F92"/>
                <w:sz w:val="20"/>
                <w:szCs w:val="20"/>
              </w:rPr>
            </w:pPr>
            <w:r w:rsidRPr="00734CD9">
              <w:rPr>
                <w:rFonts w:cstheme="minorHAnsi"/>
                <w:color w:val="B10F92"/>
                <w:sz w:val="20"/>
                <w:szCs w:val="20"/>
              </w:rPr>
              <w:t>Sensory breaks and movement breaks.</w:t>
            </w:r>
          </w:p>
        </w:tc>
      </w:tr>
      <w:tr w:rsidR="00CB37C6" w:rsidRPr="00734CD9" w14:paraId="42145BD0" w14:textId="77777777" w:rsidTr="001937D1">
        <w:tc>
          <w:tcPr>
            <w:tcW w:w="1843" w:type="dxa"/>
            <w:shd w:val="clear" w:color="auto" w:fill="C6D9F1" w:themeFill="text2" w:themeFillTint="33"/>
          </w:tcPr>
          <w:p w14:paraId="55813E24" w14:textId="77777777" w:rsidR="00CB37C6" w:rsidRPr="00734CD9" w:rsidRDefault="00CB37C6" w:rsidP="006827E4">
            <w:pPr>
              <w:jc w:val="center"/>
              <w:rPr>
                <w:rFonts w:cstheme="minorHAnsi"/>
                <w:b/>
                <w:sz w:val="24"/>
                <w:szCs w:val="24"/>
              </w:rPr>
            </w:pPr>
            <w:r w:rsidRPr="00734CD9">
              <w:rPr>
                <w:rFonts w:cstheme="minorHAnsi"/>
                <w:b/>
                <w:sz w:val="24"/>
                <w:szCs w:val="24"/>
              </w:rPr>
              <w:t>Being obsessed with something</w:t>
            </w:r>
          </w:p>
        </w:tc>
        <w:tc>
          <w:tcPr>
            <w:tcW w:w="3544" w:type="dxa"/>
          </w:tcPr>
          <w:p w14:paraId="5A39BF4C" w14:textId="77777777" w:rsidR="00CB37C6" w:rsidRPr="00734CD9" w:rsidRDefault="00CB37C6" w:rsidP="00D23CC9">
            <w:pPr>
              <w:numPr>
                <w:ilvl w:val="0"/>
                <w:numId w:val="4"/>
              </w:numPr>
              <w:ind w:left="454"/>
              <w:rPr>
                <w:rFonts w:cstheme="minorHAnsi"/>
                <w:sz w:val="20"/>
                <w:szCs w:val="20"/>
              </w:rPr>
            </w:pPr>
            <w:r w:rsidRPr="00734CD9">
              <w:rPr>
                <w:rFonts w:cstheme="minorHAnsi"/>
                <w:sz w:val="20"/>
                <w:szCs w:val="20"/>
              </w:rPr>
              <w:t>Alienation from peers</w:t>
            </w:r>
          </w:p>
          <w:p w14:paraId="746CA6BD" w14:textId="77777777" w:rsidR="00CB37C6" w:rsidRPr="00734CD9" w:rsidRDefault="00CB37C6" w:rsidP="00D23CC9">
            <w:pPr>
              <w:numPr>
                <w:ilvl w:val="0"/>
                <w:numId w:val="4"/>
              </w:numPr>
              <w:ind w:left="454"/>
              <w:rPr>
                <w:rFonts w:cstheme="minorHAnsi"/>
                <w:sz w:val="20"/>
                <w:szCs w:val="20"/>
              </w:rPr>
            </w:pPr>
            <w:r w:rsidRPr="00734CD9">
              <w:rPr>
                <w:rFonts w:cstheme="minorHAnsi"/>
                <w:sz w:val="20"/>
                <w:szCs w:val="20"/>
              </w:rPr>
              <w:t>Withdrawal from new experiences</w:t>
            </w:r>
          </w:p>
          <w:p w14:paraId="0745A297" w14:textId="77777777" w:rsidR="00CB37C6" w:rsidRPr="00734CD9" w:rsidRDefault="00CB37C6" w:rsidP="00D23CC9">
            <w:pPr>
              <w:numPr>
                <w:ilvl w:val="0"/>
                <w:numId w:val="4"/>
              </w:numPr>
              <w:ind w:left="454"/>
              <w:rPr>
                <w:rFonts w:cstheme="minorHAnsi"/>
                <w:sz w:val="20"/>
                <w:szCs w:val="20"/>
              </w:rPr>
            </w:pPr>
            <w:r w:rsidRPr="00734CD9">
              <w:rPr>
                <w:rFonts w:cstheme="minorHAnsi"/>
                <w:sz w:val="20"/>
                <w:szCs w:val="20"/>
              </w:rPr>
              <w:t>Refusal to follow instructions</w:t>
            </w:r>
          </w:p>
          <w:p w14:paraId="157B2D23" w14:textId="77777777" w:rsidR="00CB37C6" w:rsidRPr="00734CD9" w:rsidRDefault="00CB37C6" w:rsidP="00D23CC9">
            <w:pPr>
              <w:numPr>
                <w:ilvl w:val="0"/>
                <w:numId w:val="4"/>
              </w:numPr>
              <w:ind w:left="454"/>
              <w:rPr>
                <w:rFonts w:cstheme="minorHAnsi"/>
                <w:sz w:val="20"/>
                <w:szCs w:val="20"/>
              </w:rPr>
            </w:pPr>
            <w:r w:rsidRPr="00734CD9">
              <w:rPr>
                <w:rFonts w:cstheme="minorHAnsi"/>
                <w:sz w:val="20"/>
                <w:szCs w:val="20"/>
              </w:rPr>
              <w:t>Not adhering to conversational etiquette</w:t>
            </w:r>
          </w:p>
        </w:tc>
        <w:tc>
          <w:tcPr>
            <w:tcW w:w="5127" w:type="dxa"/>
          </w:tcPr>
          <w:p w14:paraId="317F469F"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Be clear about what the rules are around this area</w:t>
            </w:r>
          </w:p>
          <w:p w14:paraId="7AC5105C"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Use the</w:t>
            </w:r>
            <w:r w:rsidR="000B213D" w:rsidRPr="00734CD9">
              <w:rPr>
                <w:rFonts w:cstheme="minorHAnsi"/>
                <w:color w:val="B10F92"/>
                <w:sz w:val="20"/>
                <w:szCs w:val="20"/>
              </w:rPr>
              <w:t xml:space="preserve"> pupil’s</w:t>
            </w:r>
            <w:r w:rsidRPr="00734CD9">
              <w:rPr>
                <w:rFonts w:cstheme="minorHAnsi"/>
                <w:color w:val="B10F92"/>
                <w:sz w:val="20"/>
                <w:szCs w:val="20"/>
              </w:rPr>
              <w:t xml:space="preserve"> knowledge to teach others</w:t>
            </w:r>
          </w:p>
          <w:p w14:paraId="75118803"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Raise the</w:t>
            </w:r>
            <w:r w:rsidR="000B213D" w:rsidRPr="00734CD9">
              <w:rPr>
                <w:rFonts w:cstheme="minorHAnsi"/>
                <w:color w:val="B10F92"/>
                <w:sz w:val="20"/>
                <w:szCs w:val="20"/>
              </w:rPr>
              <w:t xml:space="preserve"> pupil’s</w:t>
            </w:r>
            <w:r w:rsidRPr="00734CD9">
              <w:rPr>
                <w:rFonts w:cstheme="minorHAnsi"/>
                <w:color w:val="B10F92"/>
                <w:sz w:val="20"/>
                <w:szCs w:val="20"/>
              </w:rPr>
              <w:t xml:space="preserve"> </w:t>
            </w:r>
            <w:r w:rsidR="00230F04" w:rsidRPr="00734CD9">
              <w:rPr>
                <w:rFonts w:cstheme="minorHAnsi"/>
                <w:color w:val="B10F92"/>
                <w:sz w:val="20"/>
                <w:szCs w:val="20"/>
              </w:rPr>
              <w:t>self-esteem</w:t>
            </w:r>
            <w:r w:rsidRPr="00734CD9">
              <w:rPr>
                <w:rFonts w:cstheme="minorHAnsi"/>
                <w:color w:val="B10F92"/>
                <w:sz w:val="20"/>
                <w:szCs w:val="20"/>
              </w:rPr>
              <w:t xml:space="preserve"> by asking the class to test them on the subject </w:t>
            </w:r>
          </w:p>
          <w:p w14:paraId="3C9BDF30"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Use this obsession as a tool to calm down in times of stress</w:t>
            </w:r>
          </w:p>
          <w:p w14:paraId="42CE1745"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Use this obsession as a reward</w:t>
            </w:r>
          </w:p>
          <w:p w14:paraId="775F7BF1"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Don’t treat the obsession as problem, create boundaries and rules around its appropriate use</w:t>
            </w:r>
          </w:p>
          <w:p w14:paraId="2522D080"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 xml:space="preserve">Be creative with ideas about the obsession and how it can be </w:t>
            </w:r>
            <w:proofErr w:type="gramStart"/>
            <w:r w:rsidRPr="00734CD9">
              <w:rPr>
                <w:rFonts w:cstheme="minorHAnsi"/>
                <w:color w:val="B10F92"/>
                <w:sz w:val="20"/>
                <w:szCs w:val="20"/>
              </w:rPr>
              <w:t>put to use</w:t>
            </w:r>
            <w:proofErr w:type="gramEnd"/>
            <w:r w:rsidRPr="00734CD9">
              <w:rPr>
                <w:rFonts w:cstheme="minorHAnsi"/>
                <w:color w:val="B10F92"/>
                <w:sz w:val="20"/>
                <w:szCs w:val="20"/>
              </w:rPr>
              <w:t xml:space="preserve"> – it may lead to a future career</w:t>
            </w:r>
          </w:p>
          <w:p w14:paraId="43A59365" w14:textId="77777777" w:rsidR="00CB37C6" w:rsidRPr="00734CD9" w:rsidRDefault="00CB37C6" w:rsidP="006827E4">
            <w:pPr>
              <w:ind w:left="360"/>
              <w:rPr>
                <w:rFonts w:cstheme="minorHAnsi"/>
                <w:color w:val="B10F92"/>
                <w:sz w:val="20"/>
                <w:szCs w:val="20"/>
              </w:rPr>
            </w:pPr>
          </w:p>
        </w:tc>
      </w:tr>
      <w:tr w:rsidR="00CB37C6" w:rsidRPr="00734CD9" w14:paraId="5494691D" w14:textId="77777777" w:rsidTr="001937D1">
        <w:tc>
          <w:tcPr>
            <w:tcW w:w="1843" w:type="dxa"/>
            <w:shd w:val="clear" w:color="auto" w:fill="C6D9F1" w:themeFill="text2" w:themeFillTint="33"/>
          </w:tcPr>
          <w:p w14:paraId="22131767" w14:textId="77777777" w:rsidR="00CB37C6" w:rsidRPr="00734CD9" w:rsidRDefault="00CB37C6" w:rsidP="006827E4">
            <w:pPr>
              <w:jc w:val="center"/>
              <w:rPr>
                <w:rFonts w:cstheme="minorHAnsi"/>
                <w:b/>
                <w:sz w:val="24"/>
                <w:szCs w:val="24"/>
              </w:rPr>
            </w:pPr>
            <w:r w:rsidRPr="00734CD9">
              <w:rPr>
                <w:rFonts w:cstheme="minorHAnsi"/>
                <w:b/>
                <w:sz w:val="24"/>
                <w:szCs w:val="24"/>
              </w:rPr>
              <w:t>Sensitivities</w:t>
            </w:r>
          </w:p>
        </w:tc>
        <w:tc>
          <w:tcPr>
            <w:tcW w:w="3544" w:type="dxa"/>
          </w:tcPr>
          <w:p w14:paraId="51757FEB" w14:textId="77777777" w:rsidR="00CB37C6" w:rsidRPr="00734CD9" w:rsidRDefault="00CB37C6" w:rsidP="00D23CC9">
            <w:pPr>
              <w:numPr>
                <w:ilvl w:val="0"/>
                <w:numId w:val="6"/>
              </w:numPr>
              <w:ind w:left="454"/>
              <w:rPr>
                <w:rFonts w:cstheme="minorHAnsi"/>
                <w:sz w:val="20"/>
                <w:szCs w:val="20"/>
              </w:rPr>
            </w:pPr>
            <w:r w:rsidRPr="00734CD9">
              <w:rPr>
                <w:rFonts w:cstheme="minorHAnsi"/>
                <w:sz w:val="20"/>
                <w:szCs w:val="20"/>
              </w:rPr>
              <w:t>Anxiety</w:t>
            </w:r>
          </w:p>
          <w:p w14:paraId="23B92860" w14:textId="77777777" w:rsidR="00CB37C6" w:rsidRPr="00734CD9" w:rsidRDefault="00CB37C6" w:rsidP="00D23CC9">
            <w:pPr>
              <w:numPr>
                <w:ilvl w:val="0"/>
                <w:numId w:val="6"/>
              </w:numPr>
              <w:ind w:left="454"/>
              <w:rPr>
                <w:rFonts w:cstheme="minorHAnsi"/>
                <w:sz w:val="20"/>
                <w:szCs w:val="20"/>
              </w:rPr>
            </w:pPr>
            <w:r w:rsidRPr="00734CD9">
              <w:rPr>
                <w:rFonts w:cstheme="minorHAnsi"/>
                <w:sz w:val="20"/>
                <w:szCs w:val="20"/>
              </w:rPr>
              <w:t>Angry outbursts</w:t>
            </w:r>
          </w:p>
          <w:p w14:paraId="114EA1BA" w14:textId="77777777" w:rsidR="00CB37C6" w:rsidRPr="00734CD9" w:rsidRDefault="00CB37C6" w:rsidP="00D23CC9">
            <w:pPr>
              <w:numPr>
                <w:ilvl w:val="0"/>
                <w:numId w:val="6"/>
              </w:numPr>
              <w:ind w:left="454"/>
              <w:rPr>
                <w:rFonts w:cstheme="minorHAnsi"/>
                <w:sz w:val="20"/>
                <w:szCs w:val="20"/>
              </w:rPr>
            </w:pPr>
            <w:r w:rsidRPr="00734CD9">
              <w:rPr>
                <w:rFonts w:cstheme="minorHAnsi"/>
                <w:sz w:val="20"/>
                <w:szCs w:val="20"/>
              </w:rPr>
              <w:t>Refusal to follow instructions</w:t>
            </w:r>
          </w:p>
        </w:tc>
        <w:tc>
          <w:tcPr>
            <w:tcW w:w="5127" w:type="dxa"/>
          </w:tcPr>
          <w:p w14:paraId="109F0E8D"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Make allowances for th</w:t>
            </w:r>
            <w:r w:rsidR="000B213D" w:rsidRPr="00734CD9">
              <w:rPr>
                <w:rFonts w:cstheme="minorHAnsi"/>
                <w:color w:val="B10F92"/>
                <w:sz w:val="20"/>
                <w:szCs w:val="20"/>
              </w:rPr>
              <w:t>e pupil’s</w:t>
            </w:r>
            <w:r w:rsidRPr="00734CD9">
              <w:rPr>
                <w:rFonts w:cstheme="minorHAnsi"/>
                <w:color w:val="B10F92"/>
                <w:sz w:val="20"/>
                <w:szCs w:val="20"/>
              </w:rPr>
              <w:t xml:space="preserve"> sensitivity to light / sound / touch, e.g. ear </w:t>
            </w:r>
            <w:r w:rsidR="008E7AF5" w:rsidRPr="00734CD9">
              <w:rPr>
                <w:rFonts w:cstheme="minorHAnsi"/>
                <w:color w:val="B10F92"/>
                <w:sz w:val="20"/>
                <w:szCs w:val="20"/>
              </w:rPr>
              <w:t>defenders</w:t>
            </w:r>
            <w:r w:rsidRPr="00734CD9">
              <w:rPr>
                <w:rFonts w:cstheme="minorHAnsi"/>
                <w:color w:val="B10F92"/>
                <w:sz w:val="20"/>
                <w:szCs w:val="20"/>
              </w:rPr>
              <w:t>, separate desk, own possessions</w:t>
            </w:r>
          </w:p>
          <w:p w14:paraId="40FDF09E"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Prepare them for out of the ordinary sounds e.g. a fire drill</w:t>
            </w:r>
          </w:p>
          <w:p w14:paraId="6904BC7B" w14:textId="77777777" w:rsidR="008E7AF5" w:rsidRPr="00734CD9" w:rsidRDefault="008E7AF5" w:rsidP="00D23CC9">
            <w:pPr>
              <w:numPr>
                <w:ilvl w:val="0"/>
                <w:numId w:val="1"/>
              </w:numPr>
              <w:rPr>
                <w:rFonts w:cstheme="minorHAnsi"/>
                <w:color w:val="B10F92"/>
                <w:sz w:val="20"/>
                <w:szCs w:val="20"/>
              </w:rPr>
            </w:pPr>
            <w:r w:rsidRPr="00734CD9">
              <w:rPr>
                <w:rFonts w:cstheme="minorHAnsi"/>
                <w:color w:val="B10F92"/>
                <w:sz w:val="20"/>
                <w:szCs w:val="20"/>
              </w:rPr>
              <w:t>Sensory activities built into timetable.</w:t>
            </w:r>
          </w:p>
          <w:p w14:paraId="75BFA7C7" w14:textId="77777777" w:rsidR="00CB37C6" w:rsidRPr="00734CD9" w:rsidRDefault="00CB37C6" w:rsidP="006827E4">
            <w:pPr>
              <w:ind w:left="360"/>
              <w:rPr>
                <w:rFonts w:cstheme="minorHAnsi"/>
                <w:color w:val="B10F92"/>
                <w:sz w:val="20"/>
                <w:szCs w:val="20"/>
              </w:rPr>
            </w:pPr>
          </w:p>
        </w:tc>
      </w:tr>
      <w:tr w:rsidR="00CB37C6" w:rsidRPr="00734CD9" w14:paraId="38A8D57E" w14:textId="77777777" w:rsidTr="001937D1">
        <w:tc>
          <w:tcPr>
            <w:tcW w:w="1843" w:type="dxa"/>
            <w:shd w:val="clear" w:color="auto" w:fill="C6D9F1" w:themeFill="text2" w:themeFillTint="33"/>
          </w:tcPr>
          <w:p w14:paraId="5C91660F" w14:textId="77777777" w:rsidR="00CB37C6" w:rsidRPr="00734CD9" w:rsidRDefault="00CB37C6" w:rsidP="006827E4">
            <w:pPr>
              <w:jc w:val="center"/>
              <w:rPr>
                <w:rFonts w:cstheme="minorHAnsi"/>
                <w:b/>
                <w:sz w:val="24"/>
                <w:szCs w:val="24"/>
              </w:rPr>
            </w:pPr>
            <w:r w:rsidRPr="00734CD9">
              <w:rPr>
                <w:rFonts w:cstheme="minorHAnsi"/>
                <w:b/>
                <w:sz w:val="24"/>
                <w:szCs w:val="24"/>
              </w:rPr>
              <w:t>Being rigid</w:t>
            </w:r>
          </w:p>
        </w:tc>
        <w:tc>
          <w:tcPr>
            <w:tcW w:w="3544" w:type="dxa"/>
          </w:tcPr>
          <w:p w14:paraId="51053633" w14:textId="77777777" w:rsidR="00CB37C6" w:rsidRPr="00734CD9" w:rsidRDefault="00CB37C6" w:rsidP="00D23CC9">
            <w:pPr>
              <w:numPr>
                <w:ilvl w:val="0"/>
                <w:numId w:val="5"/>
              </w:numPr>
              <w:ind w:left="454"/>
              <w:rPr>
                <w:rFonts w:cstheme="minorHAnsi"/>
                <w:sz w:val="20"/>
                <w:szCs w:val="20"/>
              </w:rPr>
            </w:pPr>
            <w:r w:rsidRPr="00734CD9">
              <w:rPr>
                <w:rFonts w:cstheme="minorHAnsi"/>
                <w:sz w:val="20"/>
                <w:szCs w:val="20"/>
              </w:rPr>
              <w:t>Refusal to follow instructions</w:t>
            </w:r>
          </w:p>
        </w:tc>
        <w:tc>
          <w:tcPr>
            <w:tcW w:w="5127" w:type="dxa"/>
          </w:tcPr>
          <w:p w14:paraId="4FFD19D1"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Use timers to clarify how long they have on a task or to follow instructions</w:t>
            </w:r>
          </w:p>
          <w:p w14:paraId="3BD45838"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Don’t get involved in a ‘battle of wills’ – give choices and consequences</w:t>
            </w:r>
          </w:p>
          <w:p w14:paraId="5C492865" w14:textId="77777777" w:rsidR="008E7AF5" w:rsidRPr="00734CD9" w:rsidRDefault="008E7AF5" w:rsidP="00D23CC9">
            <w:pPr>
              <w:numPr>
                <w:ilvl w:val="0"/>
                <w:numId w:val="1"/>
              </w:numPr>
              <w:rPr>
                <w:rFonts w:cstheme="minorHAnsi"/>
                <w:color w:val="B10F92"/>
                <w:sz w:val="20"/>
                <w:szCs w:val="20"/>
              </w:rPr>
            </w:pPr>
            <w:r w:rsidRPr="00734CD9">
              <w:rPr>
                <w:rFonts w:cstheme="minorHAnsi"/>
                <w:color w:val="B10F92"/>
                <w:sz w:val="20"/>
                <w:szCs w:val="20"/>
              </w:rPr>
              <w:t>Use Now and Next strategies.</w:t>
            </w:r>
          </w:p>
          <w:p w14:paraId="7D9F928A" w14:textId="77777777" w:rsidR="008E7AF5" w:rsidRPr="00734CD9" w:rsidRDefault="008E7AF5" w:rsidP="00D23CC9">
            <w:pPr>
              <w:numPr>
                <w:ilvl w:val="0"/>
                <w:numId w:val="1"/>
              </w:numPr>
              <w:rPr>
                <w:rFonts w:cstheme="minorHAnsi"/>
                <w:color w:val="B10F92"/>
                <w:sz w:val="20"/>
                <w:szCs w:val="20"/>
              </w:rPr>
            </w:pPr>
            <w:r w:rsidRPr="00734CD9">
              <w:rPr>
                <w:rFonts w:cstheme="minorHAnsi"/>
                <w:color w:val="B10F92"/>
                <w:sz w:val="20"/>
                <w:szCs w:val="20"/>
              </w:rPr>
              <w:t>Use of task planners.</w:t>
            </w:r>
          </w:p>
          <w:p w14:paraId="6DC5AEE4"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Explain the rules and boundaries – be consistent</w:t>
            </w:r>
          </w:p>
          <w:p w14:paraId="53D35D48"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 xml:space="preserve">On most occasions the school needs to fit around the child rather than the other way round </w:t>
            </w:r>
          </w:p>
          <w:p w14:paraId="6EAE881E" w14:textId="77777777" w:rsidR="00CB37C6" w:rsidRPr="00734CD9" w:rsidRDefault="00CB37C6" w:rsidP="006827E4">
            <w:pPr>
              <w:ind w:left="360"/>
              <w:rPr>
                <w:rFonts w:cstheme="minorHAnsi"/>
                <w:color w:val="B10F92"/>
                <w:sz w:val="20"/>
                <w:szCs w:val="20"/>
              </w:rPr>
            </w:pPr>
          </w:p>
        </w:tc>
      </w:tr>
      <w:tr w:rsidR="00CB37C6" w:rsidRPr="00734CD9" w14:paraId="6EB86B9B" w14:textId="77777777" w:rsidTr="001937D1">
        <w:tc>
          <w:tcPr>
            <w:tcW w:w="1843" w:type="dxa"/>
            <w:shd w:val="clear" w:color="auto" w:fill="C6D9F1" w:themeFill="text2" w:themeFillTint="33"/>
          </w:tcPr>
          <w:p w14:paraId="40132082" w14:textId="77777777" w:rsidR="00CB37C6" w:rsidRPr="00734CD9" w:rsidRDefault="00CB37C6" w:rsidP="006827E4">
            <w:pPr>
              <w:jc w:val="center"/>
              <w:rPr>
                <w:rFonts w:cstheme="minorHAnsi"/>
                <w:b/>
                <w:sz w:val="24"/>
                <w:szCs w:val="24"/>
              </w:rPr>
            </w:pPr>
            <w:r w:rsidRPr="00734CD9">
              <w:rPr>
                <w:rFonts w:cstheme="minorHAnsi"/>
                <w:b/>
                <w:sz w:val="24"/>
                <w:szCs w:val="24"/>
              </w:rPr>
              <w:t>Difficulty working in a group</w:t>
            </w:r>
          </w:p>
        </w:tc>
        <w:tc>
          <w:tcPr>
            <w:tcW w:w="3544" w:type="dxa"/>
          </w:tcPr>
          <w:p w14:paraId="38D2FDFC" w14:textId="77777777" w:rsidR="00CB37C6" w:rsidRPr="00734CD9" w:rsidRDefault="00CB37C6" w:rsidP="00D23CC9">
            <w:pPr>
              <w:numPr>
                <w:ilvl w:val="0"/>
                <w:numId w:val="7"/>
              </w:numPr>
              <w:ind w:left="454"/>
              <w:rPr>
                <w:rFonts w:cstheme="minorHAnsi"/>
                <w:sz w:val="20"/>
                <w:szCs w:val="20"/>
              </w:rPr>
            </w:pPr>
            <w:r w:rsidRPr="00734CD9">
              <w:rPr>
                <w:rFonts w:cstheme="minorHAnsi"/>
                <w:sz w:val="20"/>
                <w:szCs w:val="20"/>
              </w:rPr>
              <w:t>Anxiety</w:t>
            </w:r>
          </w:p>
          <w:p w14:paraId="11666F76" w14:textId="77777777" w:rsidR="00CB37C6" w:rsidRPr="00734CD9" w:rsidRDefault="00CB37C6" w:rsidP="00D23CC9">
            <w:pPr>
              <w:numPr>
                <w:ilvl w:val="0"/>
                <w:numId w:val="7"/>
              </w:numPr>
              <w:ind w:left="454"/>
              <w:rPr>
                <w:rFonts w:cstheme="minorHAnsi"/>
                <w:sz w:val="20"/>
                <w:szCs w:val="20"/>
              </w:rPr>
            </w:pPr>
            <w:r w:rsidRPr="00734CD9">
              <w:rPr>
                <w:rFonts w:cstheme="minorHAnsi"/>
                <w:sz w:val="20"/>
                <w:szCs w:val="20"/>
              </w:rPr>
              <w:t>Alienation from peers</w:t>
            </w:r>
          </w:p>
        </w:tc>
        <w:tc>
          <w:tcPr>
            <w:tcW w:w="5127" w:type="dxa"/>
          </w:tcPr>
          <w:p w14:paraId="21CEBD36"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 xml:space="preserve">Don’t say “get into groups” – organise the </w:t>
            </w:r>
            <w:proofErr w:type="spellStart"/>
            <w:r w:rsidRPr="00734CD9">
              <w:rPr>
                <w:rFonts w:cstheme="minorHAnsi"/>
                <w:color w:val="B10F92"/>
                <w:sz w:val="20"/>
                <w:szCs w:val="20"/>
              </w:rPr>
              <w:t>groups</w:t>
            </w:r>
            <w:proofErr w:type="spellEnd"/>
            <w:r w:rsidRPr="00734CD9">
              <w:rPr>
                <w:rFonts w:cstheme="minorHAnsi"/>
                <w:color w:val="B10F92"/>
                <w:sz w:val="20"/>
                <w:szCs w:val="20"/>
              </w:rPr>
              <w:t xml:space="preserve"> first</w:t>
            </w:r>
          </w:p>
          <w:p w14:paraId="133D9510" w14:textId="77777777" w:rsidR="00CB37C6" w:rsidRPr="00734CD9" w:rsidRDefault="00CB37C6" w:rsidP="00D23CC9">
            <w:pPr>
              <w:numPr>
                <w:ilvl w:val="0"/>
                <w:numId w:val="1"/>
              </w:numPr>
              <w:rPr>
                <w:rFonts w:cstheme="minorHAnsi"/>
                <w:color w:val="B10F92"/>
                <w:sz w:val="20"/>
                <w:szCs w:val="20"/>
              </w:rPr>
            </w:pPr>
            <w:r w:rsidRPr="00734CD9">
              <w:rPr>
                <w:rFonts w:cstheme="minorHAnsi"/>
                <w:color w:val="B10F92"/>
                <w:sz w:val="20"/>
                <w:szCs w:val="20"/>
              </w:rPr>
              <w:t>Give everyone in the group a task and / or a role</w:t>
            </w:r>
          </w:p>
          <w:p w14:paraId="3C8C557D" w14:textId="77777777" w:rsidR="00CB37C6" w:rsidRPr="00734CD9" w:rsidRDefault="00CB37C6" w:rsidP="006827E4">
            <w:pPr>
              <w:ind w:left="360"/>
              <w:rPr>
                <w:rFonts w:cstheme="minorHAnsi"/>
                <w:color w:val="B10F92"/>
                <w:sz w:val="20"/>
                <w:szCs w:val="20"/>
              </w:rPr>
            </w:pPr>
          </w:p>
        </w:tc>
      </w:tr>
    </w:tbl>
    <w:p w14:paraId="3360128D" w14:textId="77777777" w:rsidR="00AC7E2F" w:rsidRPr="00734CD9" w:rsidRDefault="00AC7E2F" w:rsidP="00CB37C6">
      <w:pPr>
        <w:rPr>
          <w:rFonts w:cstheme="minorHAnsi"/>
          <w:b/>
        </w:rPr>
      </w:pPr>
    </w:p>
    <w:p w14:paraId="1A02D2C0" w14:textId="77777777" w:rsidR="00516931" w:rsidRDefault="00516931" w:rsidP="00D32E9F">
      <w:pPr>
        <w:pStyle w:val="NoSpacing"/>
        <w:rPr>
          <w:rFonts w:cstheme="minorHAnsi"/>
          <w:b/>
          <w:color w:val="B10F92"/>
          <w:sz w:val="24"/>
          <w:szCs w:val="24"/>
        </w:rPr>
      </w:pPr>
    </w:p>
    <w:p w14:paraId="5193CBC6" w14:textId="77777777" w:rsidR="00516931" w:rsidRDefault="00516931" w:rsidP="00D32E9F">
      <w:pPr>
        <w:pStyle w:val="NoSpacing"/>
        <w:rPr>
          <w:rFonts w:cstheme="minorHAnsi"/>
          <w:b/>
          <w:color w:val="B10F92"/>
          <w:sz w:val="24"/>
          <w:szCs w:val="24"/>
        </w:rPr>
      </w:pPr>
    </w:p>
    <w:p w14:paraId="42A7E8A6" w14:textId="795BCB51" w:rsidR="00D32E9F" w:rsidRPr="00734CD9" w:rsidRDefault="00D32E9F" w:rsidP="00D32E9F">
      <w:pPr>
        <w:pStyle w:val="NoSpacing"/>
        <w:rPr>
          <w:rFonts w:cstheme="minorHAnsi"/>
          <w:b/>
          <w:color w:val="B10F92"/>
          <w:sz w:val="24"/>
          <w:szCs w:val="24"/>
        </w:rPr>
      </w:pPr>
      <w:r w:rsidRPr="00734CD9">
        <w:rPr>
          <w:rFonts w:cstheme="minorHAnsi"/>
          <w:b/>
          <w:color w:val="B10F92"/>
          <w:sz w:val="24"/>
          <w:szCs w:val="24"/>
        </w:rPr>
        <w:t xml:space="preserve">For more strategies go to </w:t>
      </w:r>
      <w:proofErr w:type="spellStart"/>
      <w:r w:rsidRPr="00734CD9">
        <w:rPr>
          <w:rFonts w:cstheme="minorHAnsi"/>
          <w:b/>
          <w:color w:val="B10F92"/>
          <w:sz w:val="24"/>
          <w:szCs w:val="24"/>
        </w:rPr>
        <w:t>Cambs</w:t>
      </w:r>
      <w:proofErr w:type="spellEnd"/>
      <w:r w:rsidRPr="00734CD9">
        <w:rPr>
          <w:rFonts w:cstheme="minorHAnsi"/>
          <w:b/>
          <w:color w:val="B10F92"/>
          <w:sz w:val="24"/>
          <w:szCs w:val="24"/>
        </w:rPr>
        <w:t xml:space="preserve"> SEND OAP toolkit using the following links –</w:t>
      </w:r>
    </w:p>
    <w:p w14:paraId="49D788B5" w14:textId="77777777" w:rsidR="006D171D" w:rsidRPr="00734CD9" w:rsidRDefault="006D171D" w:rsidP="00444B90">
      <w:pPr>
        <w:pStyle w:val="NoSpacing"/>
        <w:rPr>
          <w:rFonts w:cstheme="minorHAnsi"/>
          <w:color w:val="002060"/>
          <w:sz w:val="24"/>
          <w:szCs w:val="24"/>
          <w:u w:val="single"/>
        </w:rPr>
      </w:pPr>
      <w:hyperlink r:id="rId41" w:history="1">
        <w:r w:rsidRPr="00734CD9">
          <w:rPr>
            <w:rStyle w:val="Hyperlink"/>
            <w:rFonts w:cstheme="minorHAnsi"/>
            <w:sz w:val="24"/>
            <w:szCs w:val="24"/>
          </w:rPr>
          <w:t>https://www.cambslearntogether.co.uk/cambridgeshire-send/cambridgeshire-send-oap-toolkits/primary-and-secondary-send-oap-toolkit/autism-social-communication-speech-language-and-communication/autism-and-social-communication-asc/strategies</w:t>
        </w:r>
      </w:hyperlink>
      <w:r w:rsidRPr="00734CD9">
        <w:rPr>
          <w:rFonts w:cstheme="minorHAnsi"/>
          <w:color w:val="002060"/>
          <w:sz w:val="24"/>
          <w:szCs w:val="24"/>
          <w:u w:val="single"/>
        </w:rPr>
        <w:t xml:space="preserve"> </w:t>
      </w:r>
    </w:p>
    <w:p w14:paraId="4F23846D" w14:textId="39B37F92" w:rsidR="00DD693D" w:rsidRPr="00734CD9" w:rsidRDefault="00DD693D" w:rsidP="00444B90">
      <w:pPr>
        <w:pStyle w:val="NoSpacing"/>
        <w:rPr>
          <w:rFonts w:cstheme="minorHAnsi"/>
          <w:color w:val="002060"/>
          <w:sz w:val="24"/>
          <w:szCs w:val="24"/>
          <w:u w:val="single"/>
        </w:rPr>
      </w:pPr>
      <w:r w:rsidRPr="00734CD9">
        <w:rPr>
          <w:rFonts w:cstheme="minorHAnsi"/>
          <w:noProof/>
          <w:color w:val="002060"/>
          <w:sz w:val="24"/>
          <w:szCs w:val="24"/>
          <w:u w:val="single"/>
        </w:rPr>
        <w:drawing>
          <wp:inline distT="0" distB="0" distL="0" distR="0" wp14:anchorId="3631CCB9" wp14:editId="38578FBD">
            <wp:extent cx="2184400" cy="2184400"/>
            <wp:effectExtent l="0" t="0" r="6350" b="6350"/>
            <wp:docPr id="1280605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05971" name=""/>
                    <pic:cNvPicPr/>
                  </pic:nvPicPr>
                  <pic:blipFill>
                    <a:blip r:embed="rId42"/>
                    <a:stretch>
                      <a:fillRect/>
                    </a:stretch>
                  </pic:blipFill>
                  <pic:spPr>
                    <a:xfrm>
                      <a:off x="0" y="0"/>
                      <a:ext cx="2184400" cy="2184400"/>
                    </a:xfrm>
                    <a:prstGeom prst="rect">
                      <a:avLst/>
                    </a:prstGeom>
                  </pic:spPr>
                </pic:pic>
              </a:graphicData>
            </a:graphic>
          </wp:inline>
        </w:drawing>
      </w:r>
    </w:p>
    <w:p w14:paraId="78F61940" w14:textId="77777777" w:rsidR="006D171D" w:rsidRPr="00734CD9" w:rsidRDefault="006D171D" w:rsidP="00444B90">
      <w:pPr>
        <w:pStyle w:val="NoSpacing"/>
        <w:rPr>
          <w:rFonts w:cstheme="minorHAnsi"/>
          <w:color w:val="002060"/>
          <w:sz w:val="24"/>
          <w:szCs w:val="24"/>
          <w:u w:val="single"/>
        </w:rPr>
      </w:pPr>
    </w:p>
    <w:p w14:paraId="05A7FE91" w14:textId="6CA45FA4" w:rsidR="00444B90" w:rsidRPr="00734CD9" w:rsidRDefault="00444B90" w:rsidP="00444B90">
      <w:pPr>
        <w:pStyle w:val="NoSpacing"/>
        <w:rPr>
          <w:rFonts w:cstheme="minorHAnsi"/>
          <w:color w:val="002060"/>
          <w:sz w:val="36"/>
          <w:szCs w:val="36"/>
        </w:rPr>
      </w:pPr>
      <w:r w:rsidRPr="00734CD9">
        <w:rPr>
          <w:rFonts w:cstheme="minorHAnsi"/>
          <w:color w:val="002060"/>
          <w:sz w:val="36"/>
          <w:szCs w:val="36"/>
          <w:u w:val="single"/>
        </w:rPr>
        <w:t>Resources to support pupils with ASD</w:t>
      </w:r>
      <w:r w:rsidRPr="00734CD9">
        <w:rPr>
          <w:rFonts w:cstheme="minorHAnsi"/>
          <w:color w:val="002060"/>
          <w:sz w:val="36"/>
          <w:szCs w:val="36"/>
        </w:rPr>
        <w:t xml:space="preserve"> – </w:t>
      </w:r>
    </w:p>
    <w:p w14:paraId="18DDB594" w14:textId="77777777" w:rsidR="00444B90" w:rsidRPr="00734CD9" w:rsidRDefault="00444B90" w:rsidP="00444B90">
      <w:pPr>
        <w:pStyle w:val="NoSpacing"/>
        <w:rPr>
          <w:rFonts w:cstheme="minorHAnsi"/>
          <w:b/>
          <w:color w:val="002060"/>
          <w:sz w:val="24"/>
          <w:szCs w:val="24"/>
        </w:rPr>
      </w:pPr>
    </w:p>
    <w:p w14:paraId="4F871329" w14:textId="77777777" w:rsidR="00D21244" w:rsidRPr="00734CD9" w:rsidRDefault="00444B90" w:rsidP="00D21244">
      <w:pPr>
        <w:pStyle w:val="NoSpacing"/>
        <w:rPr>
          <w:rFonts w:cstheme="minorHAnsi"/>
          <w:b/>
          <w:color w:val="002060"/>
          <w:sz w:val="24"/>
          <w:szCs w:val="24"/>
        </w:rPr>
      </w:pPr>
      <w:r w:rsidRPr="00734CD9">
        <w:rPr>
          <w:rFonts w:cstheme="minorHAnsi"/>
          <w:b/>
          <w:color w:val="002060"/>
          <w:sz w:val="24"/>
          <w:szCs w:val="24"/>
          <w:highlight w:val="yellow"/>
        </w:rPr>
        <w:t>Resources available in school</w:t>
      </w:r>
      <w:r w:rsidRPr="00734CD9">
        <w:rPr>
          <w:rFonts w:cstheme="minorHAnsi"/>
          <w:b/>
          <w:color w:val="002060"/>
          <w:sz w:val="24"/>
          <w:szCs w:val="24"/>
        </w:rPr>
        <w:t xml:space="preserve"> </w:t>
      </w:r>
    </w:p>
    <w:p w14:paraId="653AA66A" w14:textId="34D6C641" w:rsidR="00444B90" w:rsidRPr="00734CD9" w:rsidRDefault="00444B90" w:rsidP="00D21244">
      <w:pPr>
        <w:pStyle w:val="NoSpacing"/>
        <w:numPr>
          <w:ilvl w:val="0"/>
          <w:numId w:val="20"/>
        </w:numPr>
        <w:rPr>
          <w:rFonts w:cstheme="minorHAnsi"/>
          <w:b/>
          <w:color w:val="002060"/>
          <w:sz w:val="24"/>
          <w:szCs w:val="24"/>
        </w:rPr>
      </w:pPr>
      <w:r w:rsidRPr="00734CD9">
        <w:rPr>
          <w:rFonts w:cstheme="minorHAnsi"/>
          <w:color w:val="002060"/>
          <w:sz w:val="24"/>
          <w:szCs w:val="24"/>
        </w:rPr>
        <w:t>Now and Next Strategy</w:t>
      </w:r>
    </w:p>
    <w:p w14:paraId="160F2C38" w14:textId="77777777" w:rsidR="00444B90" w:rsidRPr="00734CD9" w:rsidRDefault="00444B90" w:rsidP="00D23CC9">
      <w:pPr>
        <w:pStyle w:val="NoSpacing"/>
        <w:numPr>
          <w:ilvl w:val="0"/>
          <w:numId w:val="20"/>
        </w:numPr>
        <w:rPr>
          <w:rFonts w:cstheme="minorHAnsi"/>
          <w:b/>
          <w:color w:val="002060"/>
          <w:sz w:val="24"/>
          <w:szCs w:val="24"/>
        </w:rPr>
      </w:pPr>
      <w:r w:rsidRPr="00734CD9">
        <w:rPr>
          <w:rFonts w:cstheme="minorHAnsi"/>
          <w:color w:val="002060"/>
          <w:sz w:val="24"/>
          <w:szCs w:val="24"/>
        </w:rPr>
        <w:t>Comic Strip conversations</w:t>
      </w:r>
    </w:p>
    <w:p w14:paraId="5F200F8C" w14:textId="77777777" w:rsidR="00444B90" w:rsidRPr="00734CD9" w:rsidRDefault="00444B90" w:rsidP="00D23CC9">
      <w:pPr>
        <w:pStyle w:val="NoSpacing"/>
        <w:numPr>
          <w:ilvl w:val="0"/>
          <w:numId w:val="20"/>
        </w:numPr>
        <w:rPr>
          <w:rFonts w:cstheme="minorHAnsi"/>
          <w:b/>
          <w:color w:val="002060"/>
          <w:sz w:val="24"/>
          <w:szCs w:val="24"/>
        </w:rPr>
      </w:pPr>
      <w:r w:rsidRPr="00734CD9">
        <w:rPr>
          <w:rFonts w:cstheme="minorHAnsi"/>
          <w:color w:val="002060"/>
          <w:sz w:val="24"/>
          <w:szCs w:val="24"/>
        </w:rPr>
        <w:t>Picture of Me</w:t>
      </w:r>
    </w:p>
    <w:p w14:paraId="6C015855" w14:textId="77777777" w:rsidR="00444B90" w:rsidRPr="00734CD9" w:rsidRDefault="00444B90" w:rsidP="00D23CC9">
      <w:pPr>
        <w:pStyle w:val="NoSpacing"/>
        <w:numPr>
          <w:ilvl w:val="0"/>
          <w:numId w:val="20"/>
        </w:numPr>
        <w:rPr>
          <w:rFonts w:cstheme="minorHAnsi"/>
          <w:b/>
          <w:color w:val="002060"/>
          <w:sz w:val="24"/>
          <w:szCs w:val="24"/>
        </w:rPr>
      </w:pPr>
      <w:r w:rsidRPr="00734CD9">
        <w:rPr>
          <w:rFonts w:cstheme="minorHAnsi"/>
          <w:color w:val="002060"/>
          <w:sz w:val="24"/>
          <w:szCs w:val="24"/>
        </w:rPr>
        <w:t>Sensory check lists</w:t>
      </w:r>
    </w:p>
    <w:p w14:paraId="0AA692FE" w14:textId="77777777" w:rsidR="00444B90" w:rsidRPr="00734CD9" w:rsidRDefault="00444B90" w:rsidP="00D23CC9">
      <w:pPr>
        <w:pStyle w:val="NoSpacing"/>
        <w:numPr>
          <w:ilvl w:val="0"/>
          <w:numId w:val="20"/>
        </w:numPr>
        <w:rPr>
          <w:rFonts w:cstheme="minorHAnsi"/>
          <w:b/>
          <w:color w:val="002060"/>
          <w:sz w:val="24"/>
          <w:szCs w:val="24"/>
        </w:rPr>
      </w:pPr>
      <w:r w:rsidRPr="00734CD9">
        <w:rPr>
          <w:rFonts w:cstheme="minorHAnsi"/>
          <w:color w:val="002060"/>
          <w:sz w:val="24"/>
          <w:szCs w:val="24"/>
        </w:rPr>
        <w:t>Sensory activity cards</w:t>
      </w:r>
    </w:p>
    <w:p w14:paraId="3361D325" w14:textId="77777777" w:rsidR="00444B90" w:rsidRPr="00734CD9" w:rsidRDefault="00444B90" w:rsidP="00D23CC9">
      <w:pPr>
        <w:pStyle w:val="NoSpacing"/>
        <w:numPr>
          <w:ilvl w:val="0"/>
          <w:numId w:val="20"/>
        </w:numPr>
        <w:rPr>
          <w:rFonts w:cstheme="minorHAnsi"/>
          <w:b/>
          <w:color w:val="002060"/>
          <w:sz w:val="24"/>
          <w:szCs w:val="24"/>
        </w:rPr>
      </w:pPr>
      <w:r w:rsidRPr="00734CD9">
        <w:rPr>
          <w:rFonts w:cstheme="minorHAnsi"/>
          <w:color w:val="002060"/>
          <w:sz w:val="24"/>
          <w:szCs w:val="24"/>
        </w:rPr>
        <w:t>Sensory brain breaks</w:t>
      </w:r>
    </w:p>
    <w:p w14:paraId="4AEE071C" w14:textId="77777777" w:rsidR="00444B90" w:rsidRPr="00734CD9" w:rsidRDefault="00444B90" w:rsidP="00D23CC9">
      <w:pPr>
        <w:pStyle w:val="NoSpacing"/>
        <w:numPr>
          <w:ilvl w:val="0"/>
          <w:numId w:val="20"/>
        </w:numPr>
        <w:rPr>
          <w:rFonts w:cstheme="minorHAnsi"/>
          <w:b/>
          <w:color w:val="002060"/>
          <w:sz w:val="24"/>
          <w:szCs w:val="24"/>
        </w:rPr>
      </w:pPr>
      <w:r w:rsidRPr="00734CD9">
        <w:rPr>
          <w:rFonts w:cstheme="minorHAnsi"/>
          <w:color w:val="002060"/>
          <w:sz w:val="24"/>
          <w:szCs w:val="24"/>
        </w:rPr>
        <w:t>Supporting ASD pupils through transition</w:t>
      </w:r>
    </w:p>
    <w:p w14:paraId="23FC747A" w14:textId="77777777" w:rsidR="006E0758" w:rsidRPr="00734CD9" w:rsidRDefault="006E0758" w:rsidP="00444B90">
      <w:pPr>
        <w:pStyle w:val="NoSpacing"/>
        <w:rPr>
          <w:rFonts w:cstheme="minorHAnsi"/>
          <w:b/>
          <w:color w:val="002060"/>
          <w:sz w:val="24"/>
          <w:szCs w:val="24"/>
        </w:rPr>
      </w:pPr>
    </w:p>
    <w:p w14:paraId="4032E822" w14:textId="77777777" w:rsidR="006E0758" w:rsidRPr="00734CD9" w:rsidRDefault="006E0758" w:rsidP="00444B90">
      <w:pPr>
        <w:pStyle w:val="NoSpacing"/>
        <w:rPr>
          <w:rFonts w:cstheme="minorHAnsi"/>
          <w:b/>
          <w:color w:val="002060"/>
          <w:sz w:val="24"/>
          <w:szCs w:val="24"/>
        </w:rPr>
      </w:pPr>
    </w:p>
    <w:p w14:paraId="62321B04" w14:textId="270D318E" w:rsidR="00444B90" w:rsidRPr="00734CD9" w:rsidRDefault="00444B90" w:rsidP="00444B90">
      <w:pPr>
        <w:pStyle w:val="NoSpacing"/>
        <w:rPr>
          <w:rFonts w:cstheme="minorHAnsi"/>
          <w:b/>
          <w:color w:val="002060"/>
          <w:sz w:val="24"/>
          <w:szCs w:val="24"/>
        </w:rPr>
      </w:pPr>
      <w:r w:rsidRPr="00734CD9">
        <w:rPr>
          <w:rFonts w:cstheme="minorHAnsi"/>
          <w:b/>
          <w:color w:val="002060"/>
          <w:sz w:val="24"/>
          <w:szCs w:val="24"/>
        </w:rPr>
        <w:t xml:space="preserve">The </w:t>
      </w:r>
      <w:proofErr w:type="spellStart"/>
      <w:r w:rsidRPr="00734CD9">
        <w:rPr>
          <w:rFonts w:cstheme="minorHAnsi"/>
          <w:b/>
          <w:color w:val="002060"/>
          <w:sz w:val="24"/>
          <w:szCs w:val="24"/>
        </w:rPr>
        <w:t>Cambs</w:t>
      </w:r>
      <w:proofErr w:type="spellEnd"/>
      <w:r w:rsidRPr="00734CD9">
        <w:rPr>
          <w:rFonts w:cstheme="minorHAnsi"/>
          <w:b/>
          <w:color w:val="002060"/>
          <w:sz w:val="24"/>
          <w:szCs w:val="24"/>
        </w:rPr>
        <w:t xml:space="preserve"> SEND OAP Toolkit has a range of How to Guides –</w:t>
      </w:r>
    </w:p>
    <w:p w14:paraId="10709DF5" w14:textId="0FF02832" w:rsidR="00DE2609" w:rsidRPr="00734CD9" w:rsidRDefault="00DE2609" w:rsidP="00444B90">
      <w:pPr>
        <w:pStyle w:val="NoSpacing"/>
        <w:rPr>
          <w:rFonts w:cstheme="minorHAnsi"/>
          <w:color w:val="002060"/>
          <w:sz w:val="24"/>
          <w:szCs w:val="24"/>
        </w:rPr>
      </w:pPr>
      <w:hyperlink r:id="rId43" w:history="1">
        <w:r w:rsidRPr="00734CD9">
          <w:rPr>
            <w:rStyle w:val="Hyperlink"/>
            <w:rFonts w:cstheme="minorHAnsi"/>
            <w:sz w:val="24"/>
            <w:szCs w:val="24"/>
          </w:rPr>
          <w:t>https://www.cambslearntogether.co.uk/cambridgeshire-send/cambridgeshire-send-oap-toolkits/primary-and-secondary-send-oap-toolkit/autism-social-communication-speech-language-and-communication/autism-and-social-communication-asc/how-to</w:t>
        </w:r>
      </w:hyperlink>
      <w:r w:rsidRPr="00734CD9">
        <w:rPr>
          <w:rFonts w:cstheme="minorHAnsi"/>
          <w:color w:val="002060"/>
          <w:sz w:val="24"/>
          <w:szCs w:val="24"/>
        </w:rPr>
        <w:t xml:space="preserve"> </w:t>
      </w:r>
    </w:p>
    <w:p w14:paraId="765030B6" w14:textId="189EE220" w:rsidR="00DE2609" w:rsidRPr="00734CD9" w:rsidRDefault="00925E7A" w:rsidP="00444B90">
      <w:pPr>
        <w:pStyle w:val="NoSpacing"/>
        <w:rPr>
          <w:rFonts w:cstheme="minorHAnsi"/>
          <w:b/>
          <w:color w:val="002060"/>
          <w:sz w:val="24"/>
          <w:szCs w:val="24"/>
        </w:rPr>
      </w:pPr>
      <w:r w:rsidRPr="00734CD9">
        <w:rPr>
          <w:rFonts w:cstheme="minorHAnsi"/>
          <w:b/>
          <w:noProof/>
          <w:color w:val="002060"/>
          <w:sz w:val="24"/>
          <w:szCs w:val="24"/>
        </w:rPr>
        <w:drawing>
          <wp:inline distT="0" distB="0" distL="0" distR="0" wp14:anchorId="2255A40B" wp14:editId="6491EE86">
            <wp:extent cx="2120900" cy="2120900"/>
            <wp:effectExtent l="0" t="0" r="0" b="0"/>
            <wp:docPr id="208540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06293" name=""/>
                    <pic:cNvPicPr/>
                  </pic:nvPicPr>
                  <pic:blipFill>
                    <a:blip r:embed="rId44"/>
                    <a:stretch>
                      <a:fillRect/>
                    </a:stretch>
                  </pic:blipFill>
                  <pic:spPr>
                    <a:xfrm>
                      <a:off x="0" y="0"/>
                      <a:ext cx="2120900" cy="2120900"/>
                    </a:xfrm>
                    <a:prstGeom prst="rect">
                      <a:avLst/>
                    </a:prstGeom>
                  </pic:spPr>
                </pic:pic>
              </a:graphicData>
            </a:graphic>
          </wp:inline>
        </w:drawing>
      </w:r>
    </w:p>
    <w:p w14:paraId="7DB4EE79" w14:textId="77777777" w:rsidR="00726A39" w:rsidRPr="00734CD9" w:rsidRDefault="00726A39" w:rsidP="004014D9">
      <w:pPr>
        <w:jc w:val="center"/>
        <w:rPr>
          <w:rFonts w:cstheme="minorHAnsi"/>
          <w:b/>
          <w:color w:val="0070C0"/>
          <w:sz w:val="44"/>
          <w:szCs w:val="44"/>
          <w:u w:val="single"/>
        </w:rPr>
      </w:pPr>
      <w:bookmarkStart w:id="8" w:name="Speech_language_and_communication"/>
    </w:p>
    <w:p w14:paraId="21081938" w14:textId="77777777" w:rsidR="00925E7A" w:rsidRPr="00734CD9" w:rsidRDefault="00925E7A" w:rsidP="004014D9">
      <w:pPr>
        <w:jc w:val="center"/>
        <w:rPr>
          <w:rFonts w:cstheme="minorHAnsi"/>
          <w:b/>
          <w:color w:val="0070C0"/>
          <w:sz w:val="44"/>
          <w:szCs w:val="44"/>
          <w:u w:val="single"/>
        </w:rPr>
      </w:pPr>
    </w:p>
    <w:p w14:paraId="2A222B1E" w14:textId="4D787407" w:rsidR="004014D9" w:rsidRPr="00734CD9" w:rsidRDefault="004014D9" w:rsidP="004014D9">
      <w:pPr>
        <w:jc w:val="center"/>
        <w:rPr>
          <w:rFonts w:cstheme="minorHAnsi"/>
          <w:b/>
          <w:color w:val="0070C0"/>
          <w:sz w:val="44"/>
          <w:szCs w:val="44"/>
          <w:u w:val="single"/>
        </w:rPr>
      </w:pPr>
      <w:r w:rsidRPr="00734CD9">
        <w:rPr>
          <w:rFonts w:cstheme="minorHAnsi"/>
          <w:b/>
          <w:color w:val="0070C0"/>
          <w:sz w:val="44"/>
          <w:szCs w:val="44"/>
          <w:u w:val="single"/>
        </w:rPr>
        <w:t>Speech, Language and Communication</w:t>
      </w:r>
    </w:p>
    <w:bookmarkEnd w:id="8"/>
    <w:p w14:paraId="7BDCF09E" w14:textId="59465CAF" w:rsidR="004014D9" w:rsidRPr="00473B3A" w:rsidRDefault="004014D9" w:rsidP="004014D9">
      <w:pPr>
        <w:jc w:val="both"/>
        <w:rPr>
          <w:rFonts w:cstheme="minorHAnsi"/>
          <w:color w:val="00B050"/>
          <w:sz w:val="24"/>
          <w:szCs w:val="24"/>
        </w:rPr>
      </w:pPr>
      <w:r w:rsidRPr="00734CD9">
        <w:rPr>
          <w:rFonts w:cstheme="minorHAnsi"/>
          <w:b/>
          <w:color w:val="00B050"/>
          <w:sz w:val="36"/>
          <w:szCs w:val="36"/>
          <w:u w:val="single"/>
        </w:rPr>
        <w:t>Identifying barriers and Understanding Needs</w:t>
      </w:r>
      <w:r w:rsidRPr="00734CD9">
        <w:rPr>
          <w:rFonts w:cstheme="minorHAnsi"/>
          <w:b/>
          <w:color w:val="00B050"/>
          <w:sz w:val="36"/>
          <w:szCs w:val="36"/>
        </w:rPr>
        <w:t xml:space="preserve"> –</w:t>
      </w:r>
      <w:r w:rsidRPr="00734CD9">
        <w:rPr>
          <w:rFonts w:cstheme="minorHAnsi"/>
          <w:color w:val="00B050"/>
          <w:sz w:val="36"/>
          <w:szCs w:val="36"/>
        </w:rPr>
        <w:t xml:space="preserve"> </w:t>
      </w:r>
      <w:r w:rsidRPr="00734CD9">
        <w:rPr>
          <w:rFonts w:cstheme="minorHAnsi"/>
          <w:color w:val="00B050"/>
          <w:sz w:val="28"/>
          <w:szCs w:val="28"/>
        </w:rPr>
        <w:t xml:space="preserve">Use the links to </w:t>
      </w:r>
      <w:proofErr w:type="spellStart"/>
      <w:r w:rsidRPr="00734CD9">
        <w:rPr>
          <w:rFonts w:cstheme="minorHAnsi"/>
          <w:color w:val="00B050"/>
          <w:sz w:val="28"/>
          <w:szCs w:val="28"/>
        </w:rPr>
        <w:t>Cambs</w:t>
      </w:r>
      <w:proofErr w:type="spellEnd"/>
      <w:r w:rsidRPr="00734CD9">
        <w:rPr>
          <w:rFonts w:cstheme="minorHAnsi"/>
          <w:color w:val="00B050"/>
          <w:sz w:val="28"/>
          <w:szCs w:val="28"/>
        </w:rPr>
        <w:t xml:space="preserve"> SEND OAP Toolkit to identify barriers </w:t>
      </w:r>
      <w:r w:rsidR="00726A39" w:rsidRPr="00734CD9">
        <w:rPr>
          <w:rFonts w:cstheme="minorHAnsi"/>
          <w:color w:val="00B050"/>
          <w:sz w:val="28"/>
          <w:szCs w:val="28"/>
        </w:rPr>
        <w:t>–</w:t>
      </w:r>
    </w:p>
    <w:p w14:paraId="25B83E32" w14:textId="4D4B1E02" w:rsidR="00726A39" w:rsidRPr="00473B3A" w:rsidRDefault="00F36FE8" w:rsidP="004014D9">
      <w:pPr>
        <w:jc w:val="both"/>
        <w:rPr>
          <w:rFonts w:cstheme="minorHAnsi"/>
          <w:color w:val="00B050"/>
          <w:sz w:val="24"/>
          <w:szCs w:val="24"/>
        </w:rPr>
      </w:pPr>
      <w:hyperlink r:id="rId45" w:history="1">
        <w:r w:rsidRPr="00473B3A">
          <w:rPr>
            <w:rStyle w:val="Hyperlink"/>
            <w:rFonts w:cstheme="minorHAnsi"/>
            <w:sz w:val="24"/>
            <w:szCs w:val="24"/>
          </w:rPr>
          <w:t>https://www.cambslearntogether.co.uk/cambridgeshire-send/cambridgeshire-send-oap-toolkits/primary-and-secondary-send-oap-toolkit/autism-social-communication-speech-language-and-communication/speech-language-and-communication-slc/identifying-barriers-and-understanding-needs</w:t>
        </w:r>
      </w:hyperlink>
      <w:r w:rsidRPr="00473B3A">
        <w:rPr>
          <w:rFonts w:cstheme="minorHAnsi"/>
          <w:color w:val="00B050"/>
          <w:sz w:val="24"/>
          <w:szCs w:val="24"/>
        </w:rPr>
        <w:t xml:space="preserve"> </w:t>
      </w:r>
    </w:p>
    <w:p w14:paraId="1C23989A" w14:textId="7D5966C7" w:rsidR="00473B3A" w:rsidRPr="00734CD9" w:rsidRDefault="00473B3A" w:rsidP="004014D9">
      <w:pPr>
        <w:jc w:val="both"/>
        <w:rPr>
          <w:rFonts w:cstheme="minorHAnsi"/>
          <w:color w:val="00B050"/>
          <w:sz w:val="28"/>
          <w:szCs w:val="28"/>
        </w:rPr>
      </w:pPr>
      <w:r w:rsidRPr="00473B3A">
        <w:rPr>
          <w:rFonts w:cstheme="minorHAnsi"/>
          <w:noProof/>
          <w:color w:val="00B050"/>
          <w:sz w:val="28"/>
          <w:szCs w:val="28"/>
        </w:rPr>
        <w:drawing>
          <wp:inline distT="0" distB="0" distL="0" distR="0" wp14:anchorId="69C8CC43" wp14:editId="4B9E011C">
            <wp:extent cx="1968500" cy="1968500"/>
            <wp:effectExtent l="0" t="0" r="0" b="0"/>
            <wp:docPr id="49398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80907" name=""/>
                    <pic:cNvPicPr/>
                  </pic:nvPicPr>
                  <pic:blipFill>
                    <a:blip r:embed="rId46"/>
                    <a:stretch>
                      <a:fillRect/>
                    </a:stretch>
                  </pic:blipFill>
                  <pic:spPr>
                    <a:xfrm>
                      <a:off x="0" y="0"/>
                      <a:ext cx="1968500" cy="1968500"/>
                    </a:xfrm>
                    <a:prstGeom prst="rect">
                      <a:avLst/>
                    </a:prstGeom>
                  </pic:spPr>
                </pic:pic>
              </a:graphicData>
            </a:graphic>
          </wp:inline>
        </w:drawing>
      </w:r>
    </w:p>
    <w:p w14:paraId="3681D6E6" w14:textId="77777777" w:rsidR="008A6F61" w:rsidRPr="00734CD9" w:rsidRDefault="008A6F61" w:rsidP="008A6F61">
      <w:pPr>
        <w:rPr>
          <w:rFonts w:cstheme="minorHAnsi"/>
          <w:b/>
          <w:color w:val="B10F92"/>
          <w:sz w:val="36"/>
          <w:szCs w:val="36"/>
          <w:u w:val="single"/>
        </w:rPr>
      </w:pPr>
      <w:r w:rsidRPr="00734CD9">
        <w:rPr>
          <w:rFonts w:cstheme="minorHAnsi"/>
          <w:b/>
          <w:color w:val="B10F92"/>
          <w:sz w:val="36"/>
          <w:szCs w:val="36"/>
          <w:u w:val="single"/>
        </w:rPr>
        <w:t>Strategies to support Speech and Language difficulties</w:t>
      </w:r>
    </w:p>
    <w:p w14:paraId="2E1E18D6" w14:textId="77777777" w:rsidR="008A6F61" w:rsidRPr="00734CD9" w:rsidRDefault="008A6F61" w:rsidP="008A6F61">
      <w:pPr>
        <w:rPr>
          <w:rFonts w:cstheme="minorHAnsi"/>
          <w:color w:val="B10F92"/>
          <w:sz w:val="24"/>
          <w:szCs w:val="24"/>
          <w:u w:val="single"/>
        </w:rPr>
      </w:pPr>
      <w:r w:rsidRPr="00734CD9">
        <w:rPr>
          <w:rFonts w:cstheme="minorHAnsi"/>
          <w:b/>
          <w:color w:val="B10F92"/>
          <w:sz w:val="24"/>
          <w:szCs w:val="24"/>
          <w:u w:val="single"/>
        </w:rPr>
        <w:t xml:space="preserve">Supporting receptive language   </w:t>
      </w:r>
    </w:p>
    <w:p w14:paraId="53AB9711" w14:textId="77777777" w:rsidR="008A6F61" w:rsidRPr="00734CD9" w:rsidRDefault="008A6F61" w:rsidP="00D23CC9">
      <w:pPr>
        <w:pStyle w:val="ListParagraph"/>
        <w:numPr>
          <w:ilvl w:val="0"/>
          <w:numId w:val="25"/>
        </w:numPr>
        <w:rPr>
          <w:rFonts w:cstheme="minorHAnsi"/>
          <w:b/>
          <w:color w:val="B10F92"/>
          <w:sz w:val="24"/>
          <w:szCs w:val="24"/>
          <w:u w:val="single"/>
        </w:rPr>
      </w:pPr>
      <w:r w:rsidRPr="00734CD9">
        <w:rPr>
          <w:rFonts w:cstheme="minorHAnsi"/>
          <w:color w:val="B10F92"/>
          <w:sz w:val="24"/>
          <w:szCs w:val="24"/>
        </w:rPr>
        <w:t>Use pupil’s name first to gain attention or cue them in visually.</w:t>
      </w:r>
    </w:p>
    <w:p w14:paraId="78CF5265" w14:textId="77777777" w:rsidR="008A6F61" w:rsidRPr="00734CD9" w:rsidRDefault="008A6F61" w:rsidP="00D23CC9">
      <w:pPr>
        <w:pStyle w:val="ListParagraph"/>
        <w:numPr>
          <w:ilvl w:val="0"/>
          <w:numId w:val="25"/>
        </w:numPr>
        <w:rPr>
          <w:rFonts w:cstheme="minorHAnsi"/>
          <w:b/>
          <w:color w:val="B10F92"/>
          <w:sz w:val="24"/>
          <w:szCs w:val="24"/>
          <w:u w:val="single"/>
        </w:rPr>
      </w:pPr>
      <w:r w:rsidRPr="00734CD9">
        <w:rPr>
          <w:rFonts w:cstheme="minorHAnsi"/>
          <w:color w:val="B10F92"/>
          <w:sz w:val="24"/>
          <w:szCs w:val="24"/>
        </w:rPr>
        <w:t>Reduce and simplify language when giving instructions or input.</w:t>
      </w:r>
    </w:p>
    <w:p w14:paraId="4498EA1F" w14:textId="77777777" w:rsidR="008A6F61" w:rsidRPr="00734CD9" w:rsidRDefault="008A6F61" w:rsidP="00D23CC9">
      <w:pPr>
        <w:pStyle w:val="ListParagraph"/>
        <w:numPr>
          <w:ilvl w:val="0"/>
          <w:numId w:val="25"/>
        </w:numPr>
        <w:rPr>
          <w:rFonts w:cstheme="minorHAnsi"/>
          <w:b/>
          <w:color w:val="B10F92"/>
          <w:sz w:val="24"/>
          <w:szCs w:val="24"/>
          <w:u w:val="single"/>
        </w:rPr>
      </w:pPr>
      <w:r w:rsidRPr="00734CD9">
        <w:rPr>
          <w:rFonts w:cstheme="minorHAnsi"/>
          <w:color w:val="B10F92"/>
          <w:sz w:val="24"/>
          <w:szCs w:val="24"/>
        </w:rPr>
        <w:t>Give instructions in short sentences, one at a time.</w:t>
      </w:r>
    </w:p>
    <w:p w14:paraId="395A83CD" w14:textId="77777777" w:rsidR="008A6F61" w:rsidRPr="00734CD9" w:rsidRDefault="008A6F61" w:rsidP="00D23CC9">
      <w:pPr>
        <w:pStyle w:val="ListParagraph"/>
        <w:numPr>
          <w:ilvl w:val="0"/>
          <w:numId w:val="25"/>
        </w:numPr>
        <w:rPr>
          <w:rFonts w:cstheme="minorHAnsi"/>
          <w:color w:val="B10F92"/>
          <w:sz w:val="24"/>
          <w:szCs w:val="24"/>
        </w:rPr>
      </w:pPr>
      <w:r w:rsidRPr="00734CD9">
        <w:rPr>
          <w:rFonts w:cstheme="minorHAnsi"/>
          <w:color w:val="B10F92"/>
          <w:sz w:val="24"/>
          <w:szCs w:val="24"/>
        </w:rPr>
        <w:t>Provide as much visual support as possible when giving instructions e.g. diagrams, objects.</w:t>
      </w:r>
    </w:p>
    <w:p w14:paraId="607F0F76" w14:textId="77777777" w:rsidR="00D23CC9" w:rsidRPr="00734CD9" w:rsidRDefault="008A6F61" w:rsidP="00D23CC9">
      <w:pPr>
        <w:pStyle w:val="ListParagraph"/>
        <w:numPr>
          <w:ilvl w:val="0"/>
          <w:numId w:val="25"/>
        </w:numPr>
        <w:rPr>
          <w:rFonts w:cstheme="minorHAnsi"/>
          <w:color w:val="B10F92"/>
          <w:sz w:val="24"/>
          <w:szCs w:val="24"/>
        </w:rPr>
      </w:pPr>
      <w:r w:rsidRPr="00734CD9">
        <w:rPr>
          <w:rFonts w:cstheme="minorHAnsi"/>
          <w:color w:val="B10F92"/>
          <w:sz w:val="24"/>
          <w:szCs w:val="24"/>
        </w:rPr>
        <w:t>Pre-teach any vocabulary needed to understand and access activities for that week. Display key vocabulary around the room and highlight any key words on worksheets.</w:t>
      </w:r>
    </w:p>
    <w:p w14:paraId="0581005B" w14:textId="77777777" w:rsidR="00D23CC9" w:rsidRPr="00734CD9" w:rsidRDefault="00D23CC9" w:rsidP="00D23CC9">
      <w:pPr>
        <w:pStyle w:val="ListParagraph"/>
        <w:numPr>
          <w:ilvl w:val="0"/>
          <w:numId w:val="25"/>
        </w:numPr>
        <w:rPr>
          <w:rFonts w:cstheme="minorHAnsi"/>
          <w:color w:val="B10F92"/>
          <w:sz w:val="24"/>
          <w:szCs w:val="24"/>
        </w:rPr>
      </w:pPr>
      <w:r w:rsidRPr="00734CD9">
        <w:rPr>
          <w:rFonts w:cstheme="minorHAnsi"/>
          <w:color w:val="B10F92"/>
          <w:sz w:val="24"/>
          <w:szCs w:val="24"/>
        </w:rPr>
        <w:t>Reinforce key words with word searches/crosswords and word games/rhymes etc.</w:t>
      </w:r>
    </w:p>
    <w:p w14:paraId="40F75868" w14:textId="77777777" w:rsidR="00921FAD" w:rsidRPr="00734CD9" w:rsidRDefault="00921FAD" w:rsidP="00921FAD">
      <w:pPr>
        <w:pStyle w:val="ListParagraph"/>
        <w:numPr>
          <w:ilvl w:val="0"/>
          <w:numId w:val="25"/>
        </w:numPr>
        <w:rPr>
          <w:rFonts w:cstheme="minorHAnsi"/>
          <w:color w:val="B10F92"/>
          <w:sz w:val="24"/>
          <w:szCs w:val="24"/>
        </w:rPr>
      </w:pPr>
      <w:r w:rsidRPr="00734CD9">
        <w:rPr>
          <w:rFonts w:cstheme="minorHAnsi"/>
          <w:color w:val="B10F92"/>
          <w:sz w:val="24"/>
          <w:szCs w:val="24"/>
        </w:rPr>
        <w:t>Give the pupil at least 10 seconds of ‘thinking time’ about their response before answering a question. Position last in turn taking activities and encourage ‘pair share’ where the pupil can discuss ideas before contributing to group discussion.</w:t>
      </w:r>
    </w:p>
    <w:p w14:paraId="6C077435" w14:textId="77777777" w:rsidR="00921FAD" w:rsidRPr="00734CD9" w:rsidRDefault="00921FAD" w:rsidP="00921FAD">
      <w:pPr>
        <w:pStyle w:val="ListParagraph"/>
        <w:numPr>
          <w:ilvl w:val="0"/>
          <w:numId w:val="25"/>
        </w:numPr>
        <w:rPr>
          <w:rFonts w:cstheme="minorHAnsi"/>
          <w:color w:val="B10F92"/>
          <w:sz w:val="24"/>
          <w:szCs w:val="24"/>
        </w:rPr>
      </w:pPr>
      <w:r w:rsidRPr="00734CD9">
        <w:rPr>
          <w:rFonts w:cstheme="minorHAnsi"/>
          <w:color w:val="B10F92"/>
          <w:sz w:val="24"/>
          <w:szCs w:val="24"/>
        </w:rPr>
        <w:t>Support the pupil when reading in class by modifying texts – e.g. by using shorter sentences, summarising texts, putting keywords in bold print, presenting texts as pictures/diagrams etc.</w:t>
      </w:r>
    </w:p>
    <w:p w14:paraId="7501FAB4" w14:textId="77777777" w:rsidR="002C206F" w:rsidRPr="00734CD9" w:rsidRDefault="002C206F" w:rsidP="002C206F">
      <w:pPr>
        <w:rPr>
          <w:rFonts w:cstheme="minorHAnsi"/>
          <w:b/>
          <w:color w:val="B10F92"/>
          <w:sz w:val="24"/>
          <w:szCs w:val="24"/>
          <w:u w:val="single"/>
        </w:rPr>
      </w:pPr>
      <w:r w:rsidRPr="00734CD9">
        <w:rPr>
          <w:rFonts w:cstheme="minorHAnsi"/>
          <w:b/>
          <w:color w:val="B10F92"/>
          <w:sz w:val="24"/>
          <w:szCs w:val="24"/>
          <w:u w:val="single"/>
        </w:rPr>
        <w:t xml:space="preserve">Supporting expressive language </w:t>
      </w:r>
    </w:p>
    <w:p w14:paraId="67FBC97E" w14:textId="77777777" w:rsidR="002C206F" w:rsidRPr="00734CD9" w:rsidRDefault="002C206F" w:rsidP="002C206F">
      <w:pPr>
        <w:pStyle w:val="NoSpacing"/>
        <w:numPr>
          <w:ilvl w:val="0"/>
          <w:numId w:val="29"/>
        </w:numPr>
        <w:rPr>
          <w:rFonts w:cstheme="minorHAnsi"/>
          <w:b/>
          <w:color w:val="B10F92"/>
          <w:sz w:val="24"/>
          <w:szCs w:val="24"/>
          <w:u w:val="single"/>
        </w:rPr>
      </w:pPr>
      <w:r w:rsidRPr="00734CD9">
        <w:rPr>
          <w:rFonts w:cstheme="minorHAnsi"/>
          <w:color w:val="B10F92"/>
          <w:sz w:val="24"/>
          <w:szCs w:val="24"/>
        </w:rPr>
        <w:t>Provide many opportunities for pupils to practise talking e.g. group work, talk partners.</w:t>
      </w:r>
    </w:p>
    <w:p w14:paraId="416DDB96" w14:textId="77777777" w:rsidR="002C206F" w:rsidRPr="00734CD9" w:rsidRDefault="002C206F" w:rsidP="002C206F">
      <w:pPr>
        <w:pStyle w:val="NoSpacing"/>
        <w:numPr>
          <w:ilvl w:val="0"/>
          <w:numId w:val="29"/>
        </w:numPr>
        <w:rPr>
          <w:rFonts w:cstheme="minorHAnsi"/>
          <w:color w:val="B10F92"/>
          <w:sz w:val="24"/>
          <w:szCs w:val="24"/>
          <w:lang w:eastAsia="en-GB"/>
        </w:rPr>
      </w:pPr>
      <w:r w:rsidRPr="00734CD9">
        <w:rPr>
          <w:rFonts w:cstheme="minorHAnsi"/>
          <w:color w:val="B10F92"/>
          <w:sz w:val="24"/>
          <w:szCs w:val="24"/>
          <w:lang w:eastAsia="en-GB"/>
        </w:rPr>
        <w:t xml:space="preserve">Model the correct language back to the student when mistakes are made by repeating back the correct form e.g.  pupil </w:t>
      </w:r>
      <w:proofErr w:type="gramStart"/>
      <w:r w:rsidRPr="00734CD9">
        <w:rPr>
          <w:rFonts w:cstheme="minorHAnsi"/>
          <w:color w:val="B10F92"/>
          <w:sz w:val="24"/>
          <w:szCs w:val="24"/>
          <w:lang w:eastAsia="en-GB"/>
        </w:rPr>
        <w:t>-  ‘</w:t>
      </w:r>
      <w:proofErr w:type="gramEnd"/>
      <w:r w:rsidRPr="00734CD9">
        <w:rPr>
          <w:rFonts w:cstheme="minorHAnsi"/>
          <w:color w:val="B10F92"/>
          <w:sz w:val="24"/>
          <w:szCs w:val="24"/>
          <w:lang w:eastAsia="en-GB"/>
        </w:rPr>
        <w:t xml:space="preserve">they </w:t>
      </w:r>
      <w:proofErr w:type="gramStart"/>
      <w:r w:rsidRPr="00734CD9">
        <w:rPr>
          <w:rFonts w:cstheme="minorHAnsi"/>
          <w:color w:val="B10F92"/>
          <w:sz w:val="24"/>
          <w:szCs w:val="24"/>
          <w:lang w:eastAsia="en-GB"/>
        </w:rPr>
        <w:t>is</w:t>
      </w:r>
      <w:proofErr w:type="gramEnd"/>
      <w:r w:rsidRPr="00734CD9">
        <w:rPr>
          <w:rFonts w:cstheme="minorHAnsi"/>
          <w:color w:val="B10F92"/>
          <w:sz w:val="24"/>
          <w:szCs w:val="24"/>
          <w:lang w:eastAsia="en-GB"/>
        </w:rPr>
        <w:t xml:space="preserve"> going science next’, model; ‘oh they are going to science next.’</w:t>
      </w:r>
    </w:p>
    <w:p w14:paraId="2E8DEA27" w14:textId="77777777" w:rsidR="002C206F" w:rsidRPr="00734CD9" w:rsidRDefault="002C206F" w:rsidP="002C206F">
      <w:pPr>
        <w:pStyle w:val="ListParagraph"/>
        <w:numPr>
          <w:ilvl w:val="0"/>
          <w:numId w:val="29"/>
        </w:numPr>
        <w:rPr>
          <w:rFonts w:cstheme="minorHAnsi"/>
          <w:color w:val="B10F92"/>
          <w:sz w:val="24"/>
          <w:szCs w:val="24"/>
        </w:rPr>
      </w:pPr>
      <w:r w:rsidRPr="00734CD9">
        <w:rPr>
          <w:rFonts w:cstheme="minorHAnsi"/>
          <w:color w:val="B10F92"/>
          <w:sz w:val="24"/>
          <w:szCs w:val="24"/>
        </w:rPr>
        <w:lastRenderedPageBreak/>
        <w:t>Encourage pupils to model language by repeating instructions for a partner to follow.</w:t>
      </w:r>
    </w:p>
    <w:p w14:paraId="155C99C9" w14:textId="77777777" w:rsidR="002C206F" w:rsidRPr="00734CD9" w:rsidRDefault="002C206F" w:rsidP="002C206F">
      <w:pPr>
        <w:pStyle w:val="ListParagraph"/>
        <w:numPr>
          <w:ilvl w:val="0"/>
          <w:numId w:val="29"/>
        </w:numPr>
        <w:rPr>
          <w:rFonts w:cstheme="minorHAnsi"/>
          <w:color w:val="B10F92"/>
          <w:sz w:val="24"/>
          <w:szCs w:val="24"/>
        </w:rPr>
      </w:pPr>
      <w:r w:rsidRPr="00734CD9">
        <w:rPr>
          <w:rFonts w:cstheme="minorHAnsi"/>
          <w:color w:val="B10F92"/>
          <w:sz w:val="24"/>
          <w:szCs w:val="24"/>
        </w:rPr>
        <w:t>Encourage longer sentences to help the pupil explain through providing selected connectives to use and model how to do this successfully.</w:t>
      </w:r>
    </w:p>
    <w:p w14:paraId="1C846FAA" w14:textId="77777777" w:rsidR="002C206F" w:rsidRPr="00734CD9" w:rsidRDefault="002C206F" w:rsidP="002C206F">
      <w:pPr>
        <w:pStyle w:val="ListParagraph"/>
        <w:numPr>
          <w:ilvl w:val="0"/>
          <w:numId w:val="29"/>
        </w:numPr>
        <w:rPr>
          <w:rFonts w:cstheme="minorHAnsi"/>
          <w:color w:val="B10F92"/>
          <w:sz w:val="24"/>
          <w:szCs w:val="24"/>
        </w:rPr>
      </w:pPr>
      <w:r w:rsidRPr="00734CD9">
        <w:rPr>
          <w:rFonts w:eastAsia="Times New Roman" w:cstheme="minorHAnsi"/>
          <w:color w:val="B10F92"/>
          <w:sz w:val="24"/>
          <w:szCs w:val="24"/>
          <w:lang w:eastAsia="en-GB"/>
        </w:rPr>
        <w:t>Ask open questions to encourage a greater range of response.</w:t>
      </w:r>
    </w:p>
    <w:p w14:paraId="1FBC96B7" w14:textId="77777777" w:rsidR="00437A69" w:rsidRPr="00734CD9" w:rsidRDefault="002C206F" w:rsidP="00437A69">
      <w:pPr>
        <w:pStyle w:val="ListParagraph"/>
        <w:numPr>
          <w:ilvl w:val="0"/>
          <w:numId w:val="29"/>
        </w:numPr>
        <w:rPr>
          <w:rFonts w:cstheme="minorHAnsi"/>
          <w:color w:val="B10F92"/>
          <w:sz w:val="24"/>
          <w:szCs w:val="24"/>
        </w:rPr>
      </w:pPr>
      <w:r w:rsidRPr="00734CD9">
        <w:rPr>
          <w:rFonts w:eastAsia="Times New Roman" w:cstheme="minorHAnsi"/>
          <w:color w:val="B10F92"/>
          <w:sz w:val="24"/>
          <w:szCs w:val="24"/>
          <w:lang w:eastAsia="en-GB"/>
        </w:rPr>
        <w:t>Provide word banks around key topics.</w:t>
      </w:r>
    </w:p>
    <w:p w14:paraId="20EEA8AC" w14:textId="77777777" w:rsidR="00437A69" w:rsidRPr="00734CD9" w:rsidRDefault="00437A69" w:rsidP="00437A69">
      <w:pPr>
        <w:pStyle w:val="ListParagraph"/>
        <w:numPr>
          <w:ilvl w:val="0"/>
          <w:numId w:val="29"/>
        </w:numPr>
        <w:rPr>
          <w:rFonts w:cstheme="minorHAnsi"/>
          <w:color w:val="B10F92"/>
          <w:sz w:val="24"/>
          <w:szCs w:val="24"/>
        </w:rPr>
      </w:pPr>
      <w:r w:rsidRPr="00734CD9">
        <w:rPr>
          <w:rFonts w:cstheme="minorHAnsi"/>
          <w:color w:val="B10F92"/>
          <w:sz w:val="24"/>
          <w:szCs w:val="24"/>
          <w:lang w:eastAsia="en-GB"/>
        </w:rPr>
        <w:t>Support word finding difficulties by teaching students a wide range of words robustly. This can include exploring the meaning and sounds within words</w:t>
      </w:r>
    </w:p>
    <w:p w14:paraId="7EC99F2E" w14:textId="77777777" w:rsidR="00437A69" w:rsidRPr="00734CD9" w:rsidRDefault="00437A69" w:rsidP="00437A69">
      <w:pPr>
        <w:pStyle w:val="NoSpacing"/>
        <w:rPr>
          <w:rFonts w:cstheme="minorHAnsi"/>
          <w:b/>
          <w:color w:val="B10F92"/>
          <w:sz w:val="24"/>
          <w:szCs w:val="24"/>
          <w:u w:val="single"/>
        </w:rPr>
      </w:pPr>
      <w:r w:rsidRPr="00734CD9">
        <w:rPr>
          <w:rFonts w:cstheme="minorHAnsi"/>
          <w:b/>
          <w:color w:val="B10F92"/>
          <w:sz w:val="24"/>
          <w:szCs w:val="24"/>
          <w:u w:val="single"/>
        </w:rPr>
        <w:t>Strategies to support</w:t>
      </w:r>
      <w:r w:rsidR="00BB066B" w:rsidRPr="00734CD9">
        <w:rPr>
          <w:rFonts w:cstheme="minorHAnsi"/>
          <w:b/>
          <w:color w:val="B10F92"/>
          <w:sz w:val="24"/>
          <w:szCs w:val="24"/>
          <w:u w:val="single"/>
        </w:rPr>
        <w:t xml:space="preserve"> teaching new vocabulary or facilitating word retrieval skills. </w:t>
      </w:r>
    </w:p>
    <w:p w14:paraId="17EC999B" w14:textId="77777777" w:rsidR="00BB066B" w:rsidRPr="00734CD9" w:rsidRDefault="000416A8" w:rsidP="00437A69">
      <w:pPr>
        <w:pStyle w:val="NoSpacing"/>
        <w:numPr>
          <w:ilvl w:val="0"/>
          <w:numId w:val="32"/>
        </w:numPr>
        <w:rPr>
          <w:rFonts w:cstheme="minorHAnsi"/>
          <w:color w:val="B10F92"/>
          <w:sz w:val="24"/>
          <w:szCs w:val="24"/>
        </w:rPr>
      </w:pPr>
      <w:r w:rsidRPr="00734CD9">
        <w:rPr>
          <w:rFonts w:cstheme="minorHAnsi"/>
          <w:color w:val="B10F92"/>
          <w:sz w:val="24"/>
          <w:szCs w:val="24"/>
        </w:rPr>
        <w:t>Ensure the pupil</w:t>
      </w:r>
      <w:r w:rsidR="00BB066B" w:rsidRPr="00734CD9">
        <w:rPr>
          <w:rFonts w:cstheme="minorHAnsi"/>
          <w:color w:val="B10F92"/>
          <w:sz w:val="24"/>
          <w:szCs w:val="24"/>
        </w:rPr>
        <w:t xml:space="preserve"> hear</w:t>
      </w:r>
      <w:r w:rsidRPr="00734CD9">
        <w:rPr>
          <w:rFonts w:cstheme="minorHAnsi"/>
          <w:color w:val="B10F92"/>
          <w:sz w:val="24"/>
          <w:szCs w:val="24"/>
        </w:rPr>
        <w:t>s</w:t>
      </w:r>
      <w:r w:rsidR="00BB066B" w:rsidRPr="00734CD9">
        <w:rPr>
          <w:rFonts w:cstheme="minorHAnsi"/>
          <w:color w:val="B10F92"/>
          <w:sz w:val="24"/>
          <w:szCs w:val="24"/>
        </w:rPr>
        <w:t xml:space="preserve"> </w:t>
      </w:r>
      <w:r w:rsidR="00BB066B" w:rsidRPr="00734CD9">
        <w:rPr>
          <w:rFonts w:cstheme="minorHAnsi"/>
          <w:bCs/>
          <w:color w:val="B10F92"/>
          <w:sz w:val="24"/>
          <w:szCs w:val="24"/>
        </w:rPr>
        <w:t>new words</w:t>
      </w:r>
      <w:r w:rsidR="00BB066B" w:rsidRPr="00734CD9">
        <w:rPr>
          <w:rFonts w:cstheme="minorHAnsi"/>
          <w:b/>
          <w:bCs/>
          <w:color w:val="B10F92"/>
          <w:sz w:val="24"/>
          <w:szCs w:val="24"/>
        </w:rPr>
        <w:t xml:space="preserve"> </w:t>
      </w:r>
      <w:r w:rsidR="00BB066B" w:rsidRPr="00734CD9">
        <w:rPr>
          <w:rFonts w:cstheme="minorHAnsi"/>
          <w:color w:val="B10F92"/>
          <w:sz w:val="24"/>
          <w:szCs w:val="24"/>
        </w:rPr>
        <w:t xml:space="preserve">many times in different ways / situations </w:t>
      </w:r>
    </w:p>
    <w:p w14:paraId="6ACD8661" w14:textId="77777777" w:rsidR="00437A69" w:rsidRPr="00734CD9" w:rsidRDefault="00BB066B" w:rsidP="00437A69">
      <w:pPr>
        <w:pStyle w:val="NoSpacing"/>
        <w:numPr>
          <w:ilvl w:val="0"/>
          <w:numId w:val="32"/>
        </w:numPr>
        <w:rPr>
          <w:rFonts w:cstheme="minorHAnsi"/>
          <w:color w:val="B10F92"/>
          <w:sz w:val="24"/>
          <w:szCs w:val="24"/>
        </w:rPr>
      </w:pPr>
      <w:r w:rsidRPr="00734CD9">
        <w:rPr>
          <w:rFonts w:cstheme="minorHAnsi"/>
          <w:b/>
          <w:bCs/>
          <w:color w:val="B10F92"/>
          <w:sz w:val="24"/>
          <w:szCs w:val="24"/>
        </w:rPr>
        <w:t xml:space="preserve"> </w:t>
      </w:r>
      <w:r w:rsidR="00437A69" w:rsidRPr="00734CD9">
        <w:rPr>
          <w:rFonts w:cstheme="minorHAnsi"/>
          <w:bCs/>
          <w:color w:val="B10F92"/>
          <w:sz w:val="24"/>
          <w:szCs w:val="24"/>
        </w:rPr>
        <w:t xml:space="preserve">Avoid </w:t>
      </w:r>
      <w:r w:rsidRPr="00734CD9">
        <w:rPr>
          <w:rFonts w:cstheme="minorHAnsi"/>
          <w:bCs/>
          <w:color w:val="B10F92"/>
          <w:sz w:val="24"/>
          <w:szCs w:val="24"/>
        </w:rPr>
        <w:t>presenting word definitions</w:t>
      </w:r>
      <w:r w:rsidRPr="00734CD9">
        <w:rPr>
          <w:rFonts w:cstheme="minorHAnsi"/>
          <w:b/>
          <w:bCs/>
          <w:color w:val="B10F92"/>
          <w:sz w:val="24"/>
          <w:szCs w:val="24"/>
        </w:rPr>
        <w:t xml:space="preserve"> </w:t>
      </w:r>
      <w:r w:rsidRPr="00734CD9">
        <w:rPr>
          <w:rFonts w:cstheme="minorHAnsi"/>
          <w:color w:val="B10F92"/>
          <w:sz w:val="24"/>
          <w:szCs w:val="24"/>
        </w:rPr>
        <w:t xml:space="preserve">immediately yourself – this places the </w:t>
      </w:r>
      <w:r w:rsidR="000416A8" w:rsidRPr="00734CD9">
        <w:rPr>
          <w:rFonts w:cstheme="minorHAnsi"/>
          <w:color w:val="B10F92"/>
          <w:sz w:val="24"/>
          <w:szCs w:val="24"/>
        </w:rPr>
        <w:t>pupil</w:t>
      </w:r>
      <w:r w:rsidRPr="00734CD9">
        <w:rPr>
          <w:rFonts w:cstheme="minorHAnsi"/>
          <w:color w:val="B10F92"/>
          <w:sz w:val="24"/>
          <w:szCs w:val="24"/>
        </w:rPr>
        <w:t xml:space="preserve"> in a passive role and means lasting learning is less likely to occur. Encourage the</w:t>
      </w:r>
      <w:r w:rsidR="000416A8" w:rsidRPr="00734CD9">
        <w:rPr>
          <w:rFonts w:cstheme="minorHAnsi"/>
          <w:color w:val="B10F92"/>
          <w:sz w:val="24"/>
          <w:szCs w:val="24"/>
        </w:rPr>
        <w:t xml:space="preserve"> pupil</w:t>
      </w:r>
      <w:r w:rsidRPr="00734CD9">
        <w:rPr>
          <w:rFonts w:cstheme="minorHAnsi"/>
          <w:color w:val="B10F92"/>
          <w:sz w:val="24"/>
          <w:szCs w:val="24"/>
        </w:rPr>
        <w:t xml:space="preserve"> to predict or guess what a word might mean </w:t>
      </w:r>
      <w:proofErr w:type="gramStart"/>
      <w:r w:rsidRPr="00734CD9">
        <w:rPr>
          <w:rFonts w:cstheme="minorHAnsi"/>
          <w:color w:val="B10F92"/>
          <w:sz w:val="24"/>
          <w:szCs w:val="24"/>
        </w:rPr>
        <w:t xml:space="preserve">on </w:t>
      </w:r>
      <w:r w:rsidR="00437A69" w:rsidRPr="00734CD9">
        <w:rPr>
          <w:rFonts w:cstheme="minorHAnsi"/>
          <w:color w:val="B10F92"/>
          <w:sz w:val="24"/>
          <w:szCs w:val="24"/>
        </w:rPr>
        <w:t>the basis of</w:t>
      </w:r>
      <w:proofErr w:type="gramEnd"/>
      <w:r w:rsidR="00437A69" w:rsidRPr="00734CD9">
        <w:rPr>
          <w:rFonts w:cstheme="minorHAnsi"/>
          <w:color w:val="B10F92"/>
          <w:sz w:val="24"/>
          <w:szCs w:val="24"/>
        </w:rPr>
        <w:t xml:space="preserve"> its use in context.</w:t>
      </w:r>
    </w:p>
    <w:p w14:paraId="69A9247B" w14:textId="77777777" w:rsidR="00BB066B" w:rsidRPr="00734CD9" w:rsidRDefault="00BB066B" w:rsidP="00437A69">
      <w:pPr>
        <w:pStyle w:val="NoSpacing"/>
        <w:numPr>
          <w:ilvl w:val="0"/>
          <w:numId w:val="32"/>
        </w:numPr>
        <w:rPr>
          <w:rFonts w:cstheme="minorHAnsi"/>
          <w:color w:val="B10F92"/>
          <w:sz w:val="24"/>
          <w:szCs w:val="24"/>
        </w:rPr>
      </w:pPr>
      <w:r w:rsidRPr="00734CD9">
        <w:rPr>
          <w:rFonts w:cstheme="minorHAnsi"/>
          <w:bCs/>
          <w:color w:val="B10F92"/>
          <w:sz w:val="24"/>
          <w:szCs w:val="24"/>
        </w:rPr>
        <w:t>Relate new words</w:t>
      </w:r>
      <w:r w:rsidRPr="00734CD9">
        <w:rPr>
          <w:rFonts w:cstheme="minorHAnsi"/>
          <w:b/>
          <w:bCs/>
          <w:color w:val="B10F92"/>
          <w:sz w:val="24"/>
          <w:szCs w:val="24"/>
        </w:rPr>
        <w:t xml:space="preserve"> </w:t>
      </w:r>
      <w:r w:rsidRPr="00734CD9">
        <w:rPr>
          <w:rFonts w:cstheme="minorHAnsi"/>
          <w:color w:val="B10F92"/>
          <w:sz w:val="24"/>
          <w:szCs w:val="24"/>
        </w:rPr>
        <w:t xml:space="preserve">to things the </w:t>
      </w:r>
      <w:r w:rsidR="000416A8" w:rsidRPr="00734CD9">
        <w:rPr>
          <w:rFonts w:cstheme="minorHAnsi"/>
          <w:color w:val="B10F92"/>
          <w:sz w:val="24"/>
          <w:szCs w:val="24"/>
        </w:rPr>
        <w:t>pupil</w:t>
      </w:r>
      <w:r w:rsidRPr="00734CD9">
        <w:rPr>
          <w:rFonts w:cstheme="minorHAnsi"/>
          <w:color w:val="B10F92"/>
          <w:sz w:val="24"/>
          <w:szCs w:val="24"/>
        </w:rPr>
        <w:t xml:space="preserve"> already knows to encourage connections between new and previous knowledge e.g. “you’re right it is an instrument that looks a bit like a guitar, it’s called a violin” </w:t>
      </w:r>
    </w:p>
    <w:p w14:paraId="18E97C98" w14:textId="2399CE27" w:rsidR="00BB066B" w:rsidRPr="00734CD9" w:rsidRDefault="00BB066B" w:rsidP="00437A69">
      <w:pPr>
        <w:pStyle w:val="NoSpacing"/>
        <w:numPr>
          <w:ilvl w:val="0"/>
          <w:numId w:val="32"/>
        </w:numPr>
        <w:rPr>
          <w:rFonts w:cstheme="minorHAnsi"/>
          <w:color w:val="B10F92"/>
          <w:sz w:val="23"/>
          <w:szCs w:val="23"/>
        </w:rPr>
      </w:pPr>
      <w:r w:rsidRPr="00734CD9">
        <w:rPr>
          <w:rFonts w:cstheme="minorHAnsi"/>
          <w:color w:val="B10F92"/>
          <w:sz w:val="24"/>
          <w:szCs w:val="24"/>
        </w:rPr>
        <w:t xml:space="preserve">Help the </w:t>
      </w:r>
      <w:r w:rsidR="000416A8" w:rsidRPr="00734CD9">
        <w:rPr>
          <w:rFonts w:cstheme="minorHAnsi"/>
          <w:color w:val="B10F92"/>
          <w:sz w:val="24"/>
          <w:szCs w:val="24"/>
        </w:rPr>
        <w:t>pupil</w:t>
      </w:r>
      <w:r w:rsidRPr="00734CD9">
        <w:rPr>
          <w:rFonts w:cstheme="minorHAnsi"/>
          <w:color w:val="B10F92"/>
          <w:sz w:val="24"/>
          <w:szCs w:val="24"/>
        </w:rPr>
        <w:t xml:space="preserve"> </w:t>
      </w:r>
      <w:r w:rsidRPr="00734CD9">
        <w:rPr>
          <w:rFonts w:cstheme="minorHAnsi"/>
          <w:bCs/>
          <w:color w:val="B10F92"/>
          <w:sz w:val="24"/>
          <w:szCs w:val="24"/>
        </w:rPr>
        <w:t>incorporate new words into their expressive vocabulary</w:t>
      </w:r>
      <w:r w:rsidRPr="00734CD9">
        <w:rPr>
          <w:rFonts w:cstheme="minorHAnsi"/>
          <w:b/>
          <w:bCs/>
          <w:color w:val="B10F92"/>
          <w:sz w:val="24"/>
          <w:szCs w:val="24"/>
        </w:rPr>
        <w:t xml:space="preserve"> </w:t>
      </w:r>
      <w:r w:rsidRPr="00734CD9">
        <w:rPr>
          <w:rFonts w:cstheme="minorHAnsi"/>
          <w:color w:val="B10F92"/>
          <w:sz w:val="24"/>
          <w:szCs w:val="24"/>
        </w:rPr>
        <w:t>by setting up tasks where they</w:t>
      </w:r>
      <w:r w:rsidRPr="00734CD9">
        <w:rPr>
          <w:rFonts w:cstheme="minorHAnsi"/>
          <w:color w:val="B10F92"/>
          <w:sz w:val="23"/>
          <w:szCs w:val="23"/>
        </w:rPr>
        <w:t xml:space="preserve"> use the words in a meaningful way. E.g. If teaching the target words sink/float the</w:t>
      </w:r>
      <w:r w:rsidR="000416A8" w:rsidRPr="00734CD9">
        <w:rPr>
          <w:rFonts w:cstheme="minorHAnsi"/>
          <w:color w:val="B10F92"/>
          <w:sz w:val="23"/>
          <w:szCs w:val="23"/>
        </w:rPr>
        <w:t xml:space="preserve"> pupil</w:t>
      </w:r>
      <w:r w:rsidRPr="00734CD9">
        <w:rPr>
          <w:rFonts w:cstheme="minorHAnsi"/>
          <w:color w:val="B10F92"/>
          <w:sz w:val="23"/>
          <w:szCs w:val="23"/>
        </w:rPr>
        <w:t xml:space="preserve"> c</w:t>
      </w:r>
      <w:r w:rsidR="000416A8" w:rsidRPr="00734CD9">
        <w:rPr>
          <w:rFonts w:cstheme="minorHAnsi"/>
          <w:color w:val="B10F92"/>
          <w:sz w:val="23"/>
          <w:szCs w:val="23"/>
        </w:rPr>
        <w:t>an</w:t>
      </w:r>
      <w:r w:rsidRPr="00734CD9">
        <w:rPr>
          <w:rFonts w:cstheme="minorHAnsi"/>
          <w:color w:val="B10F92"/>
          <w:sz w:val="23"/>
          <w:szCs w:val="23"/>
        </w:rPr>
        <w:t xml:space="preserve"> be asked to describe what is happening during an appropriate experiment– “the brick is sinking”. </w:t>
      </w:r>
    </w:p>
    <w:p w14:paraId="505D9B00" w14:textId="77777777" w:rsidR="00437A69" w:rsidRPr="00734CD9" w:rsidRDefault="00437A69" w:rsidP="00437A69">
      <w:pPr>
        <w:pStyle w:val="NoSpacing"/>
        <w:numPr>
          <w:ilvl w:val="0"/>
          <w:numId w:val="32"/>
        </w:numPr>
        <w:rPr>
          <w:rFonts w:cstheme="minorHAnsi"/>
          <w:color w:val="B10F92"/>
          <w:sz w:val="23"/>
          <w:szCs w:val="23"/>
        </w:rPr>
      </w:pPr>
      <w:r w:rsidRPr="00734CD9">
        <w:rPr>
          <w:rFonts w:cstheme="minorHAnsi"/>
          <w:color w:val="B10F92"/>
          <w:sz w:val="23"/>
          <w:szCs w:val="23"/>
        </w:rPr>
        <w:t>Sort words into categories when teaching vocabulary to help pupils understand it more easily.</w:t>
      </w:r>
    </w:p>
    <w:p w14:paraId="3210294A" w14:textId="77777777" w:rsidR="00437A69" w:rsidRDefault="00437A69" w:rsidP="00437A69">
      <w:pPr>
        <w:pStyle w:val="NoSpacing"/>
        <w:numPr>
          <w:ilvl w:val="0"/>
          <w:numId w:val="32"/>
        </w:numPr>
        <w:rPr>
          <w:rFonts w:cstheme="minorHAnsi"/>
          <w:color w:val="B10F92"/>
          <w:sz w:val="23"/>
          <w:szCs w:val="23"/>
        </w:rPr>
      </w:pPr>
      <w:r w:rsidRPr="00734CD9">
        <w:rPr>
          <w:rFonts w:cstheme="minorHAnsi"/>
          <w:color w:val="B10F92"/>
          <w:sz w:val="23"/>
          <w:szCs w:val="23"/>
        </w:rPr>
        <w:t xml:space="preserve">Use a vocabulary wordbook – divided into topics and record new words that are taught in each lesson. This can be used to </w:t>
      </w:r>
      <w:proofErr w:type="gramStart"/>
      <w:r w:rsidRPr="00734CD9">
        <w:rPr>
          <w:rFonts w:cstheme="minorHAnsi"/>
          <w:color w:val="B10F92"/>
          <w:sz w:val="23"/>
          <w:szCs w:val="23"/>
        </w:rPr>
        <w:t>refer back</w:t>
      </w:r>
      <w:proofErr w:type="gramEnd"/>
      <w:r w:rsidRPr="00734CD9">
        <w:rPr>
          <w:rFonts w:cstheme="minorHAnsi"/>
          <w:color w:val="B10F92"/>
          <w:sz w:val="23"/>
          <w:szCs w:val="23"/>
        </w:rPr>
        <w:t xml:space="preserve"> to as a revision aid.</w:t>
      </w:r>
    </w:p>
    <w:p w14:paraId="46A6E102" w14:textId="77777777" w:rsidR="00473B3A" w:rsidRPr="00734CD9" w:rsidRDefault="00473B3A" w:rsidP="00437A69">
      <w:pPr>
        <w:pStyle w:val="NoSpacing"/>
        <w:numPr>
          <w:ilvl w:val="0"/>
          <w:numId w:val="32"/>
        </w:numPr>
        <w:rPr>
          <w:rFonts w:cstheme="minorHAnsi"/>
          <w:color w:val="B10F92"/>
          <w:sz w:val="23"/>
          <w:szCs w:val="23"/>
        </w:rPr>
      </w:pPr>
    </w:p>
    <w:p w14:paraId="310CD101" w14:textId="61CDA933" w:rsidR="000416A8" w:rsidRPr="00734CD9" w:rsidRDefault="000416A8" w:rsidP="00437A69">
      <w:pPr>
        <w:pStyle w:val="NoSpacing"/>
        <w:rPr>
          <w:rFonts w:cstheme="minorHAnsi"/>
          <w:b/>
          <w:bCs/>
          <w:i/>
          <w:iCs/>
          <w:sz w:val="23"/>
          <w:szCs w:val="23"/>
        </w:rPr>
      </w:pPr>
    </w:p>
    <w:p w14:paraId="53BAD407" w14:textId="40677FCB" w:rsidR="00ED626F" w:rsidRPr="00734CD9" w:rsidRDefault="00ED626F" w:rsidP="00ED626F">
      <w:pPr>
        <w:pStyle w:val="NoSpacing"/>
        <w:rPr>
          <w:rFonts w:cstheme="minorHAnsi"/>
          <w:b/>
          <w:color w:val="B10F92"/>
          <w:sz w:val="24"/>
          <w:szCs w:val="24"/>
        </w:rPr>
      </w:pPr>
      <w:r w:rsidRPr="00734CD9">
        <w:rPr>
          <w:rFonts w:cstheme="minorHAnsi"/>
          <w:b/>
          <w:color w:val="B10F92"/>
          <w:sz w:val="24"/>
          <w:szCs w:val="24"/>
        </w:rPr>
        <w:t xml:space="preserve">For more strategies go to </w:t>
      </w:r>
      <w:proofErr w:type="spellStart"/>
      <w:r w:rsidRPr="00734CD9">
        <w:rPr>
          <w:rFonts w:cstheme="minorHAnsi"/>
          <w:b/>
          <w:color w:val="B10F92"/>
          <w:sz w:val="24"/>
          <w:szCs w:val="24"/>
        </w:rPr>
        <w:t>Cambs</w:t>
      </w:r>
      <w:proofErr w:type="spellEnd"/>
      <w:r w:rsidRPr="00734CD9">
        <w:rPr>
          <w:rFonts w:cstheme="minorHAnsi"/>
          <w:b/>
          <w:color w:val="B10F92"/>
          <w:sz w:val="24"/>
          <w:szCs w:val="24"/>
        </w:rPr>
        <w:t xml:space="preserve"> SEND OAP toolkit using the following links –</w:t>
      </w:r>
    </w:p>
    <w:p w14:paraId="24227BEA" w14:textId="6844C192" w:rsidR="002B02FF" w:rsidRPr="00516931" w:rsidRDefault="00797229" w:rsidP="002B02FF">
      <w:pPr>
        <w:rPr>
          <w:rFonts w:cstheme="minorHAnsi"/>
          <w:sz w:val="24"/>
          <w:szCs w:val="24"/>
        </w:rPr>
      </w:pPr>
      <w:hyperlink r:id="rId47" w:history="1">
        <w:r w:rsidRPr="00516931">
          <w:rPr>
            <w:rStyle w:val="Hyperlink"/>
            <w:rFonts w:cstheme="minorHAnsi"/>
            <w:sz w:val="24"/>
            <w:szCs w:val="24"/>
          </w:rPr>
          <w:t>https://www.cambslearntogether.co.uk/cambridgeshire-send/cambridgeshire-send-oap-toolkits/primary-and-secondary-send-oap-toolkit/autism-social-communication-speech-language-and-communication/speech-language-and-communication-slc/strategies</w:t>
        </w:r>
      </w:hyperlink>
      <w:r w:rsidRPr="00516931">
        <w:rPr>
          <w:rFonts w:cstheme="minorHAnsi"/>
          <w:sz w:val="24"/>
          <w:szCs w:val="24"/>
        </w:rPr>
        <w:t xml:space="preserve"> </w:t>
      </w:r>
    </w:p>
    <w:p w14:paraId="025E792B" w14:textId="5DC4AF67" w:rsidR="00797229" w:rsidRPr="00516931" w:rsidRDefault="00A242C4" w:rsidP="002B02FF">
      <w:pPr>
        <w:rPr>
          <w:rFonts w:cstheme="minorHAnsi"/>
          <w:b/>
          <w:bCs/>
          <w:sz w:val="24"/>
          <w:szCs w:val="24"/>
        </w:rPr>
      </w:pPr>
      <w:r w:rsidRPr="00516931">
        <w:rPr>
          <w:rFonts w:cstheme="minorHAnsi"/>
          <w:b/>
          <w:bCs/>
          <w:noProof/>
          <w:sz w:val="24"/>
          <w:szCs w:val="24"/>
        </w:rPr>
        <w:drawing>
          <wp:inline distT="0" distB="0" distL="0" distR="0" wp14:anchorId="145E5CC5" wp14:editId="5CA62A34">
            <wp:extent cx="1905000" cy="1905000"/>
            <wp:effectExtent l="0" t="0" r="0" b="0"/>
            <wp:docPr id="892121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21529" name=""/>
                    <pic:cNvPicPr/>
                  </pic:nvPicPr>
                  <pic:blipFill>
                    <a:blip r:embed="rId48"/>
                    <a:stretch>
                      <a:fillRect/>
                    </a:stretch>
                  </pic:blipFill>
                  <pic:spPr>
                    <a:xfrm>
                      <a:off x="0" y="0"/>
                      <a:ext cx="1905000" cy="1905000"/>
                    </a:xfrm>
                    <a:prstGeom prst="rect">
                      <a:avLst/>
                    </a:prstGeom>
                  </pic:spPr>
                </pic:pic>
              </a:graphicData>
            </a:graphic>
          </wp:inline>
        </w:drawing>
      </w:r>
    </w:p>
    <w:p w14:paraId="1FD7397D" w14:textId="0F78AD57" w:rsidR="00391027" w:rsidRPr="00734CD9" w:rsidRDefault="00391027" w:rsidP="00391027">
      <w:pPr>
        <w:pStyle w:val="NoSpacing"/>
        <w:rPr>
          <w:rFonts w:cstheme="minorHAnsi"/>
          <w:color w:val="002060"/>
          <w:sz w:val="36"/>
          <w:szCs w:val="36"/>
        </w:rPr>
      </w:pPr>
      <w:r w:rsidRPr="00734CD9">
        <w:rPr>
          <w:rFonts w:cstheme="minorHAnsi"/>
          <w:color w:val="002060"/>
          <w:sz w:val="36"/>
          <w:szCs w:val="36"/>
          <w:u w:val="single"/>
        </w:rPr>
        <w:t>Resources to support pupils with speech and language difficulties</w:t>
      </w:r>
      <w:r w:rsidRPr="00734CD9">
        <w:rPr>
          <w:rFonts w:cstheme="minorHAnsi"/>
          <w:color w:val="002060"/>
          <w:sz w:val="36"/>
          <w:szCs w:val="36"/>
        </w:rPr>
        <w:t xml:space="preserve"> – </w:t>
      </w:r>
    </w:p>
    <w:p w14:paraId="1EC5362C" w14:textId="19D0BABF" w:rsidR="00391027" w:rsidRPr="00734CD9" w:rsidRDefault="00391027" w:rsidP="00391027">
      <w:pPr>
        <w:pStyle w:val="NoSpacing"/>
        <w:rPr>
          <w:rFonts w:cstheme="minorHAnsi"/>
          <w:b/>
          <w:color w:val="002060"/>
          <w:sz w:val="24"/>
          <w:szCs w:val="24"/>
        </w:rPr>
      </w:pPr>
    </w:p>
    <w:p w14:paraId="0EBBED96" w14:textId="2E8080CF" w:rsidR="00391027" w:rsidRPr="00734CD9" w:rsidRDefault="00391027" w:rsidP="00391027">
      <w:pPr>
        <w:pStyle w:val="NoSpacing"/>
        <w:rPr>
          <w:rFonts w:cstheme="minorHAnsi"/>
          <w:b/>
          <w:color w:val="002060"/>
          <w:sz w:val="24"/>
          <w:szCs w:val="24"/>
        </w:rPr>
      </w:pPr>
      <w:r w:rsidRPr="00734CD9">
        <w:rPr>
          <w:rFonts w:cstheme="minorHAnsi"/>
          <w:b/>
          <w:color w:val="002060"/>
          <w:sz w:val="24"/>
          <w:szCs w:val="24"/>
          <w:highlight w:val="yellow"/>
        </w:rPr>
        <w:t>Resources available in school</w:t>
      </w:r>
      <w:r w:rsidRPr="00734CD9">
        <w:rPr>
          <w:rFonts w:cstheme="minorHAnsi"/>
          <w:b/>
          <w:color w:val="002060"/>
          <w:sz w:val="24"/>
          <w:szCs w:val="24"/>
        </w:rPr>
        <w:t xml:space="preserve"> </w:t>
      </w:r>
    </w:p>
    <w:p w14:paraId="5A963E6D" w14:textId="51C0A7B1" w:rsidR="00391027" w:rsidRPr="00734CD9" w:rsidRDefault="00391027" w:rsidP="00391027">
      <w:pPr>
        <w:pStyle w:val="NoSpacing"/>
        <w:numPr>
          <w:ilvl w:val="0"/>
          <w:numId w:val="20"/>
        </w:numPr>
        <w:rPr>
          <w:rFonts w:cstheme="minorHAnsi"/>
          <w:b/>
          <w:color w:val="002060"/>
          <w:sz w:val="24"/>
          <w:szCs w:val="24"/>
        </w:rPr>
      </w:pPr>
      <w:r w:rsidRPr="00734CD9">
        <w:rPr>
          <w:rFonts w:cstheme="minorHAnsi"/>
          <w:color w:val="002060"/>
          <w:sz w:val="24"/>
          <w:szCs w:val="24"/>
        </w:rPr>
        <w:t>Colourful semantics</w:t>
      </w:r>
    </w:p>
    <w:p w14:paraId="0137752E" w14:textId="42319D5B" w:rsidR="00043A3E" w:rsidRPr="00734CD9" w:rsidRDefault="00043A3E" w:rsidP="00043A3E">
      <w:pPr>
        <w:pStyle w:val="NoSpacing"/>
        <w:numPr>
          <w:ilvl w:val="0"/>
          <w:numId w:val="20"/>
        </w:numPr>
        <w:rPr>
          <w:rFonts w:cstheme="minorHAnsi"/>
          <w:b/>
          <w:color w:val="002060"/>
          <w:sz w:val="24"/>
          <w:szCs w:val="24"/>
        </w:rPr>
      </w:pPr>
      <w:r w:rsidRPr="00734CD9">
        <w:rPr>
          <w:rFonts w:cstheme="minorHAnsi"/>
          <w:color w:val="002060"/>
          <w:sz w:val="24"/>
          <w:szCs w:val="24"/>
        </w:rPr>
        <w:t xml:space="preserve">Language for Thinking intervention </w:t>
      </w:r>
    </w:p>
    <w:p w14:paraId="44076426" w14:textId="5BFEAF7D" w:rsidR="00043A3E" w:rsidRPr="00734CD9" w:rsidRDefault="00043A3E" w:rsidP="00391027">
      <w:pPr>
        <w:pStyle w:val="NoSpacing"/>
        <w:numPr>
          <w:ilvl w:val="0"/>
          <w:numId w:val="20"/>
        </w:numPr>
        <w:rPr>
          <w:rFonts w:cstheme="minorHAnsi"/>
          <w:b/>
          <w:color w:val="002060"/>
          <w:sz w:val="24"/>
          <w:szCs w:val="24"/>
        </w:rPr>
      </w:pPr>
      <w:r w:rsidRPr="00734CD9">
        <w:rPr>
          <w:rFonts w:cstheme="minorHAnsi"/>
          <w:color w:val="002060"/>
          <w:sz w:val="24"/>
          <w:szCs w:val="24"/>
        </w:rPr>
        <w:t xml:space="preserve">Word Webs </w:t>
      </w:r>
    </w:p>
    <w:p w14:paraId="17E4360F" w14:textId="2C1B32D6" w:rsidR="00391027" w:rsidRPr="00473B3A" w:rsidRDefault="00043A3E" w:rsidP="00605766">
      <w:pPr>
        <w:pStyle w:val="NoSpacing"/>
        <w:numPr>
          <w:ilvl w:val="0"/>
          <w:numId w:val="20"/>
        </w:numPr>
        <w:rPr>
          <w:rFonts w:cstheme="minorHAnsi"/>
          <w:b/>
          <w:color w:val="002060"/>
          <w:sz w:val="24"/>
          <w:szCs w:val="24"/>
        </w:rPr>
      </w:pPr>
      <w:r w:rsidRPr="00734CD9">
        <w:rPr>
          <w:rFonts w:cstheme="minorHAnsi"/>
          <w:color w:val="002060"/>
          <w:sz w:val="24"/>
          <w:szCs w:val="24"/>
        </w:rPr>
        <w:t>Widget</w:t>
      </w:r>
    </w:p>
    <w:p w14:paraId="6C555E81" w14:textId="77777777" w:rsidR="00473B3A" w:rsidRDefault="00473B3A" w:rsidP="00473B3A">
      <w:pPr>
        <w:pStyle w:val="NoSpacing"/>
        <w:rPr>
          <w:rFonts w:cstheme="minorHAnsi"/>
          <w:color w:val="002060"/>
          <w:sz w:val="24"/>
          <w:szCs w:val="24"/>
        </w:rPr>
      </w:pPr>
    </w:p>
    <w:p w14:paraId="02AA85B7" w14:textId="77777777" w:rsidR="00473B3A" w:rsidRPr="00734CD9" w:rsidRDefault="00473B3A" w:rsidP="00473B3A">
      <w:pPr>
        <w:pStyle w:val="NoSpacing"/>
        <w:rPr>
          <w:rFonts w:cstheme="minorHAnsi"/>
          <w:b/>
          <w:color w:val="002060"/>
          <w:sz w:val="24"/>
          <w:szCs w:val="24"/>
        </w:rPr>
      </w:pPr>
    </w:p>
    <w:p w14:paraId="4BE826AC" w14:textId="77777777" w:rsidR="00865346" w:rsidRPr="00734CD9" w:rsidRDefault="00391027" w:rsidP="00391027">
      <w:pPr>
        <w:pStyle w:val="NoSpacing"/>
        <w:rPr>
          <w:rFonts w:cstheme="minorHAnsi"/>
          <w:b/>
          <w:color w:val="002060"/>
          <w:sz w:val="24"/>
          <w:szCs w:val="24"/>
        </w:rPr>
      </w:pPr>
      <w:r w:rsidRPr="00734CD9">
        <w:rPr>
          <w:rFonts w:cstheme="minorHAnsi"/>
          <w:b/>
          <w:color w:val="002060"/>
          <w:sz w:val="24"/>
          <w:szCs w:val="24"/>
        </w:rPr>
        <w:t xml:space="preserve">The </w:t>
      </w:r>
      <w:proofErr w:type="spellStart"/>
      <w:r w:rsidRPr="00734CD9">
        <w:rPr>
          <w:rFonts w:cstheme="minorHAnsi"/>
          <w:b/>
          <w:color w:val="002060"/>
          <w:sz w:val="24"/>
          <w:szCs w:val="24"/>
        </w:rPr>
        <w:t>Cambs</w:t>
      </w:r>
      <w:proofErr w:type="spellEnd"/>
      <w:r w:rsidRPr="00734CD9">
        <w:rPr>
          <w:rFonts w:cstheme="minorHAnsi"/>
          <w:b/>
          <w:color w:val="002060"/>
          <w:sz w:val="24"/>
          <w:szCs w:val="24"/>
        </w:rPr>
        <w:t xml:space="preserve"> SEND OAP Toolkit has a range of How to Guides –</w:t>
      </w:r>
    </w:p>
    <w:p w14:paraId="32F21F1A" w14:textId="3CD82AA1" w:rsidR="00391027" w:rsidRPr="00516931" w:rsidRDefault="00865346" w:rsidP="00391027">
      <w:pPr>
        <w:pStyle w:val="NoSpacing"/>
        <w:rPr>
          <w:rFonts w:cstheme="minorHAnsi"/>
          <w:bCs/>
          <w:color w:val="002060"/>
          <w:sz w:val="24"/>
          <w:szCs w:val="24"/>
        </w:rPr>
      </w:pPr>
      <w:r w:rsidRPr="00734CD9">
        <w:rPr>
          <w:rFonts w:cstheme="minorHAnsi"/>
          <w:b/>
          <w:bCs/>
          <w:noProof/>
        </w:rPr>
        <w:drawing>
          <wp:inline distT="0" distB="0" distL="0" distR="0" wp14:anchorId="1CB3BCCB" wp14:editId="4D9047F8">
            <wp:extent cx="1854200" cy="1854200"/>
            <wp:effectExtent l="0" t="0" r="0" b="0"/>
            <wp:docPr id="602297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noFill/>
                  </pic:spPr>
                </pic:pic>
              </a:graphicData>
            </a:graphic>
          </wp:inline>
        </w:drawing>
      </w:r>
    </w:p>
    <w:bookmarkStart w:id="9" w:name="Social_emotional_and_mental_health_diffi"/>
    <w:p w14:paraId="1258311A" w14:textId="05990677" w:rsidR="00761853" w:rsidRPr="00516931" w:rsidRDefault="00797229" w:rsidP="00865346">
      <w:pPr>
        <w:pStyle w:val="Title"/>
        <w:rPr>
          <w:rFonts w:asciiTheme="minorHAnsi" w:hAnsiTheme="minorHAnsi" w:cstheme="minorHAnsi"/>
          <w:bCs/>
        </w:rPr>
      </w:pPr>
      <w:r w:rsidRPr="00516931">
        <w:rPr>
          <w:rFonts w:asciiTheme="minorHAnsi" w:hAnsiTheme="minorHAnsi" w:cstheme="minorHAnsi"/>
          <w:bCs/>
          <w:color w:val="0070C0"/>
          <w:sz w:val="24"/>
          <w:szCs w:val="24"/>
          <w:u w:val="single"/>
        </w:rPr>
        <w:fldChar w:fldCharType="begin"/>
      </w:r>
      <w:r w:rsidRPr="00516931">
        <w:rPr>
          <w:rFonts w:asciiTheme="minorHAnsi" w:hAnsiTheme="minorHAnsi" w:cstheme="minorHAnsi"/>
          <w:bCs/>
          <w:color w:val="0070C0"/>
          <w:sz w:val="24"/>
          <w:szCs w:val="24"/>
          <w:u w:val="single"/>
        </w:rPr>
        <w:instrText>HYPERLINK "https://www.cambslearntogether.co.uk/cambridgeshire-send/cambridgeshire-send-oap-toolkits/primary-and-secondary-send-oap-toolkit/autism-social-communication-speech-language-and-communication/speech-language-and-communication-slc/how-to"</w:instrText>
      </w:r>
      <w:r w:rsidRPr="00516931">
        <w:rPr>
          <w:rFonts w:asciiTheme="minorHAnsi" w:hAnsiTheme="minorHAnsi" w:cstheme="minorHAnsi"/>
          <w:bCs/>
          <w:color w:val="0070C0"/>
          <w:sz w:val="24"/>
          <w:szCs w:val="24"/>
          <w:u w:val="single"/>
        </w:rPr>
      </w:r>
      <w:r w:rsidRPr="00516931">
        <w:rPr>
          <w:rFonts w:asciiTheme="minorHAnsi" w:hAnsiTheme="minorHAnsi" w:cstheme="minorHAnsi"/>
          <w:bCs/>
          <w:color w:val="0070C0"/>
          <w:sz w:val="24"/>
          <w:szCs w:val="24"/>
          <w:u w:val="single"/>
        </w:rPr>
        <w:fldChar w:fldCharType="separate"/>
      </w:r>
      <w:r w:rsidRPr="00516931">
        <w:rPr>
          <w:rStyle w:val="Hyperlink"/>
          <w:rFonts w:asciiTheme="minorHAnsi" w:hAnsiTheme="minorHAnsi" w:cstheme="minorHAnsi"/>
          <w:bCs/>
          <w:sz w:val="24"/>
          <w:szCs w:val="24"/>
        </w:rPr>
        <w:t>https://www.cambslearntogether.co.uk/cambridgeshire-send/cambridgeshire-send-oap-toolkits/primary-and-secondary-send-oap-toolkit/autism-social-communication-speech-language-and-communication/speech-language-and-communication-slc/how-to</w:t>
      </w:r>
      <w:r w:rsidRPr="00516931">
        <w:rPr>
          <w:rFonts w:asciiTheme="minorHAnsi" w:hAnsiTheme="minorHAnsi" w:cstheme="minorHAnsi"/>
          <w:bCs/>
          <w:color w:val="0070C0"/>
          <w:sz w:val="24"/>
          <w:szCs w:val="24"/>
          <w:u w:val="single"/>
        </w:rPr>
        <w:fldChar w:fldCharType="end"/>
      </w:r>
      <w:r w:rsidRPr="00516931">
        <w:rPr>
          <w:rFonts w:asciiTheme="minorHAnsi" w:hAnsiTheme="minorHAnsi" w:cstheme="minorHAnsi"/>
          <w:bCs/>
          <w:color w:val="0070C0"/>
          <w:sz w:val="24"/>
          <w:szCs w:val="24"/>
          <w:u w:val="single"/>
        </w:rPr>
        <w:t xml:space="preserve"> </w:t>
      </w:r>
    </w:p>
    <w:p w14:paraId="03BABF68" w14:textId="77777777" w:rsidR="00797229" w:rsidRPr="00734CD9" w:rsidRDefault="00797229" w:rsidP="00797229">
      <w:pPr>
        <w:rPr>
          <w:rFonts w:cstheme="minorHAnsi"/>
        </w:rPr>
      </w:pPr>
    </w:p>
    <w:p w14:paraId="40074B0E" w14:textId="499E1638" w:rsidR="008A6F61" w:rsidRPr="00734CD9" w:rsidRDefault="000927BB" w:rsidP="002F48A8">
      <w:pPr>
        <w:pStyle w:val="Title"/>
        <w:rPr>
          <w:rFonts w:asciiTheme="minorHAnsi" w:hAnsiTheme="minorHAnsi" w:cstheme="minorHAnsi"/>
          <w:b/>
          <w:color w:val="00B050"/>
          <w:sz w:val="44"/>
          <w:szCs w:val="44"/>
          <w:u w:val="single"/>
        </w:rPr>
      </w:pPr>
      <w:r w:rsidRPr="00734CD9">
        <w:rPr>
          <w:rFonts w:asciiTheme="minorHAnsi" w:hAnsiTheme="minorHAnsi" w:cstheme="minorHAnsi"/>
          <w:b/>
          <w:color w:val="0070C0"/>
          <w:sz w:val="44"/>
          <w:szCs w:val="44"/>
          <w:u w:val="single"/>
        </w:rPr>
        <w:t>Social, Emotional and Mental Health difficulties</w:t>
      </w:r>
    </w:p>
    <w:bookmarkEnd w:id="9"/>
    <w:p w14:paraId="72D728B5" w14:textId="77777777" w:rsidR="000927BB" w:rsidRPr="00734CD9" w:rsidRDefault="000927BB" w:rsidP="000927BB">
      <w:pPr>
        <w:jc w:val="both"/>
        <w:rPr>
          <w:rFonts w:cstheme="minorHAnsi"/>
          <w:color w:val="00B050"/>
          <w:sz w:val="28"/>
          <w:szCs w:val="28"/>
        </w:rPr>
      </w:pPr>
      <w:r w:rsidRPr="00734CD9">
        <w:rPr>
          <w:rFonts w:cstheme="minorHAnsi"/>
          <w:b/>
          <w:color w:val="00B050"/>
          <w:sz w:val="36"/>
          <w:szCs w:val="36"/>
          <w:u w:val="single"/>
        </w:rPr>
        <w:t>Identifying barriers and Understanding Needs</w:t>
      </w:r>
      <w:r w:rsidRPr="00734CD9">
        <w:rPr>
          <w:rFonts w:cstheme="minorHAnsi"/>
          <w:b/>
          <w:color w:val="00B050"/>
          <w:sz w:val="36"/>
          <w:szCs w:val="36"/>
        </w:rPr>
        <w:t xml:space="preserve"> –</w:t>
      </w:r>
      <w:r w:rsidRPr="00734CD9">
        <w:rPr>
          <w:rFonts w:cstheme="minorHAnsi"/>
          <w:color w:val="00B050"/>
          <w:sz w:val="36"/>
          <w:szCs w:val="36"/>
        </w:rPr>
        <w:t xml:space="preserve"> </w:t>
      </w:r>
      <w:r w:rsidRPr="00734CD9">
        <w:rPr>
          <w:rFonts w:cstheme="minorHAnsi"/>
          <w:color w:val="00B050"/>
          <w:sz w:val="28"/>
          <w:szCs w:val="28"/>
        </w:rPr>
        <w:t xml:space="preserve">Use the links to </w:t>
      </w:r>
      <w:proofErr w:type="spellStart"/>
      <w:r w:rsidRPr="00734CD9">
        <w:rPr>
          <w:rFonts w:cstheme="minorHAnsi"/>
          <w:color w:val="00B050"/>
          <w:sz w:val="28"/>
          <w:szCs w:val="28"/>
        </w:rPr>
        <w:t>Cambs</w:t>
      </w:r>
      <w:proofErr w:type="spellEnd"/>
      <w:r w:rsidRPr="00734CD9">
        <w:rPr>
          <w:rFonts w:cstheme="minorHAnsi"/>
          <w:color w:val="00B050"/>
          <w:sz w:val="28"/>
          <w:szCs w:val="28"/>
        </w:rPr>
        <w:t xml:space="preserve"> SEND OAP Toolkit to identify barriers –</w:t>
      </w:r>
    </w:p>
    <w:p w14:paraId="64C4D4DB" w14:textId="77777777" w:rsidR="00F0111F" w:rsidRPr="00516931" w:rsidRDefault="00DC7415" w:rsidP="000927BB">
      <w:pPr>
        <w:jc w:val="both"/>
        <w:rPr>
          <w:rFonts w:cstheme="minorHAnsi"/>
          <w:color w:val="00B050"/>
          <w:sz w:val="24"/>
          <w:szCs w:val="24"/>
        </w:rPr>
      </w:pPr>
      <w:hyperlink r:id="rId50" w:history="1">
        <w:r w:rsidRPr="00516931">
          <w:rPr>
            <w:rStyle w:val="Hyperlink"/>
            <w:rFonts w:cstheme="minorHAnsi"/>
            <w:sz w:val="24"/>
            <w:szCs w:val="24"/>
          </w:rPr>
          <w:t>https://www.cambslearntogether.co.uk/cambridgeshire-send/cambridgeshire-send-oap-toolkits/primary-and-secondary-send-oap-toolkit/social-emotional-and-mental-health-semh/identifying-barriers-and-understanding-needs</w:t>
        </w:r>
      </w:hyperlink>
      <w:r w:rsidRPr="00516931">
        <w:rPr>
          <w:rFonts w:cstheme="minorHAnsi"/>
          <w:color w:val="00B050"/>
          <w:sz w:val="24"/>
          <w:szCs w:val="24"/>
        </w:rPr>
        <w:t xml:space="preserve"> </w:t>
      </w:r>
    </w:p>
    <w:p w14:paraId="67E5B7DB" w14:textId="6DFED882" w:rsidR="009E3018" w:rsidRPr="00734CD9" w:rsidRDefault="00F0111F" w:rsidP="000927BB">
      <w:pPr>
        <w:jc w:val="both"/>
        <w:rPr>
          <w:rFonts w:cstheme="minorHAnsi"/>
          <w:color w:val="00B050"/>
          <w:sz w:val="28"/>
          <w:szCs w:val="28"/>
        </w:rPr>
      </w:pPr>
      <w:r w:rsidRPr="00734CD9">
        <w:rPr>
          <w:rFonts w:cstheme="minorHAnsi"/>
          <w:noProof/>
          <w:color w:val="00B050"/>
          <w:sz w:val="28"/>
          <w:szCs w:val="28"/>
        </w:rPr>
        <w:drawing>
          <wp:inline distT="0" distB="0" distL="0" distR="0" wp14:anchorId="57934002" wp14:editId="5A1ED5AD">
            <wp:extent cx="1866900" cy="1866900"/>
            <wp:effectExtent l="0" t="0" r="0" b="0"/>
            <wp:docPr id="768515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15342" name=""/>
                    <pic:cNvPicPr/>
                  </pic:nvPicPr>
                  <pic:blipFill>
                    <a:blip r:embed="rId51"/>
                    <a:stretch>
                      <a:fillRect/>
                    </a:stretch>
                  </pic:blipFill>
                  <pic:spPr>
                    <a:xfrm>
                      <a:off x="0" y="0"/>
                      <a:ext cx="1866900" cy="1866900"/>
                    </a:xfrm>
                    <a:prstGeom prst="rect">
                      <a:avLst/>
                    </a:prstGeom>
                  </pic:spPr>
                </pic:pic>
              </a:graphicData>
            </a:graphic>
          </wp:inline>
        </w:drawing>
      </w:r>
    </w:p>
    <w:p w14:paraId="48241D8F" w14:textId="77777777" w:rsidR="00834F34" w:rsidRPr="00734CD9" w:rsidRDefault="00B75A5E" w:rsidP="00834F34">
      <w:pPr>
        <w:rPr>
          <w:rFonts w:cstheme="minorHAnsi"/>
          <w:b/>
          <w:color w:val="B10F92"/>
          <w:sz w:val="36"/>
          <w:szCs w:val="36"/>
          <w:u w:val="single"/>
        </w:rPr>
      </w:pPr>
      <w:r w:rsidRPr="00734CD9">
        <w:rPr>
          <w:rFonts w:cstheme="minorHAnsi"/>
          <w:b/>
          <w:color w:val="B10F92"/>
          <w:sz w:val="36"/>
          <w:szCs w:val="36"/>
          <w:u w:val="single"/>
        </w:rPr>
        <w:t>Strategies to support SEMH</w:t>
      </w:r>
      <w:r w:rsidR="00834F34" w:rsidRPr="00734CD9">
        <w:rPr>
          <w:rFonts w:cstheme="minorHAnsi"/>
          <w:b/>
          <w:color w:val="B10F92"/>
          <w:sz w:val="36"/>
          <w:szCs w:val="36"/>
          <w:u w:val="single"/>
        </w:rPr>
        <w:t>.</w:t>
      </w:r>
    </w:p>
    <w:p w14:paraId="2C8EE0D3" w14:textId="77777777" w:rsidR="00834F34" w:rsidRPr="00734CD9" w:rsidRDefault="00834F34" w:rsidP="00834F34">
      <w:pPr>
        <w:pStyle w:val="ListParagraph"/>
        <w:numPr>
          <w:ilvl w:val="0"/>
          <w:numId w:val="39"/>
        </w:numPr>
        <w:rPr>
          <w:rFonts w:cstheme="minorHAnsi"/>
          <w:b/>
          <w:color w:val="B10F92"/>
          <w:sz w:val="24"/>
          <w:szCs w:val="24"/>
          <w:u w:val="single"/>
        </w:rPr>
      </w:pPr>
      <w:r w:rsidRPr="00734CD9">
        <w:rPr>
          <w:rFonts w:cstheme="minorHAnsi"/>
          <w:color w:val="B10F92"/>
          <w:sz w:val="24"/>
          <w:szCs w:val="24"/>
          <w:u w:val="single"/>
        </w:rPr>
        <w:t>Take special steps to build a strong relationship with the pupil</w:t>
      </w:r>
      <w:r w:rsidRPr="00734CD9">
        <w:rPr>
          <w:rFonts w:cstheme="minorHAnsi"/>
          <w:color w:val="B10F92"/>
          <w:sz w:val="24"/>
          <w:szCs w:val="24"/>
        </w:rPr>
        <w:t xml:space="preserve">: </w:t>
      </w:r>
    </w:p>
    <w:p w14:paraId="0053CB62" w14:textId="77777777" w:rsidR="00834F34" w:rsidRPr="00734CD9" w:rsidRDefault="00834F34" w:rsidP="00516931">
      <w:pPr>
        <w:pStyle w:val="NoSpacing"/>
        <w:numPr>
          <w:ilvl w:val="0"/>
          <w:numId w:val="42"/>
        </w:numPr>
        <w:ind w:left="1208" w:hanging="357"/>
        <w:rPr>
          <w:rFonts w:cstheme="minorHAnsi"/>
          <w:color w:val="B10F92"/>
          <w:sz w:val="24"/>
          <w:szCs w:val="24"/>
        </w:rPr>
      </w:pPr>
      <w:r w:rsidRPr="00734CD9">
        <w:rPr>
          <w:rFonts w:cstheme="minorHAnsi"/>
          <w:color w:val="B10F92"/>
          <w:sz w:val="24"/>
          <w:szCs w:val="24"/>
        </w:rPr>
        <w:t xml:space="preserve">Take extra care to greet the pupil each day and say a word or two individually to them </w:t>
      </w:r>
    </w:p>
    <w:p w14:paraId="29AE2214" w14:textId="77777777" w:rsidR="00834F34" w:rsidRPr="00734CD9" w:rsidRDefault="00834F34" w:rsidP="00516931">
      <w:pPr>
        <w:pStyle w:val="NoSpacing"/>
        <w:numPr>
          <w:ilvl w:val="0"/>
          <w:numId w:val="42"/>
        </w:numPr>
        <w:ind w:left="1208" w:hanging="357"/>
        <w:rPr>
          <w:rFonts w:cstheme="minorHAnsi"/>
          <w:color w:val="B10F92"/>
          <w:sz w:val="24"/>
          <w:szCs w:val="24"/>
        </w:rPr>
      </w:pPr>
      <w:r w:rsidRPr="00734CD9">
        <w:rPr>
          <w:rFonts w:cstheme="minorHAnsi"/>
          <w:color w:val="B10F92"/>
          <w:sz w:val="24"/>
          <w:szCs w:val="24"/>
        </w:rPr>
        <w:t xml:space="preserve">Have lunch with the pupil from time to time. </w:t>
      </w:r>
    </w:p>
    <w:p w14:paraId="185E2AF1" w14:textId="77777777" w:rsidR="00834F34" w:rsidRPr="00734CD9" w:rsidRDefault="00834F34" w:rsidP="00516931">
      <w:pPr>
        <w:pStyle w:val="NoSpacing"/>
        <w:numPr>
          <w:ilvl w:val="0"/>
          <w:numId w:val="42"/>
        </w:numPr>
        <w:ind w:left="1208" w:hanging="357"/>
        <w:rPr>
          <w:rFonts w:cstheme="minorHAnsi"/>
          <w:color w:val="B10F92"/>
          <w:sz w:val="24"/>
          <w:szCs w:val="24"/>
        </w:rPr>
      </w:pPr>
      <w:r w:rsidRPr="00734CD9">
        <w:rPr>
          <w:rFonts w:cstheme="minorHAnsi"/>
          <w:color w:val="B10F92"/>
          <w:sz w:val="24"/>
          <w:szCs w:val="24"/>
        </w:rPr>
        <w:t xml:space="preserve">Invite the pupil to help you with daily tasks </w:t>
      </w:r>
    </w:p>
    <w:p w14:paraId="6FA220F6" w14:textId="77777777" w:rsidR="00834F34" w:rsidRPr="00734CD9" w:rsidRDefault="00834F34" w:rsidP="00516931">
      <w:pPr>
        <w:pStyle w:val="NoSpacing"/>
        <w:numPr>
          <w:ilvl w:val="0"/>
          <w:numId w:val="42"/>
        </w:numPr>
        <w:ind w:left="1208" w:hanging="357"/>
        <w:rPr>
          <w:rFonts w:cstheme="minorHAnsi"/>
          <w:color w:val="B10F92"/>
          <w:sz w:val="24"/>
          <w:szCs w:val="24"/>
        </w:rPr>
      </w:pPr>
      <w:r w:rsidRPr="00734CD9">
        <w:rPr>
          <w:rFonts w:cstheme="minorHAnsi"/>
          <w:color w:val="B10F92"/>
          <w:sz w:val="24"/>
          <w:szCs w:val="24"/>
        </w:rPr>
        <w:lastRenderedPageBreak/>
        <w:t xml:space="preserve">Listen without giving advice or opinions; show that you understand how the pupil feels …’That must have made you very angry/upset’ </w:t>
      </w:r>
    </w:p>
    <w:p w14:paraId="39D76D29" w14:textId="77777777" w:rsidR="00834F34" w:rsidRPr="00734CD9" w:rsidRDefault="00834F34" w:rsidP="00516931">
      <w:pPr>
        <w:pStyle w:val="NoSpacing"/>
        <w:numPr>
          <w:ilvl w:val="0"/>
          <w:numId w:val="42"/>
        </w:numPr>
        <w:ind w:left="1208" w:hanging="357"/>
        <w:rPr>
          <w:rFonts w:cstheme="minorHAnsi"/>
          <w:color w:val="B10F92"/>
          <w:sz w:val="24"/>
          <w:szCs w:val="24"/>
        </w:rPr>
      </w:pPr>
      <w:r w:rsidRPr="00734CD9">
        <w:rPr>
          <w:rFonts w:cstheme="minorHAnsi"/>
          <w:color w:val="B10F92"/>
          <w:sz w:val="24"/>
          <w:szCs w:val="24"/>
        </w:rPr>
        <w:t xml:space="preserve">When things go wrong, reject the behaviour, not the pupil … ‘This is not the behaviour I expect to see from someone as kind and helpful as you’ </w:t>
      </w:r>
    </w:p>
    <w:p w14:paraId="18839809" w14:textId="77777777" w:rsidR="00834F34" w:rsidRPr="00734CD9" w:rsidRDefault="00834F34" w:rsidP="00516931">
      <w:pPr>
        <w:pStyle w:val="NoSpacing"/>
        <w:numPr>
          <w:ilvl w:val="0"/>
          <w:numId w:val="42"/>
        </w:numPr>
        <w:ind w:left="1208" w:hanging="357"/>
        <w:rPr>
          <w:rFonts w:cstheme="minorHAnsi"/>
          <w:color w:val="B10F92"/>
          <w:sz w:val="24"/>
          <w:szCs w:val="24"/>
        </w:rPr>
      </w:pPr>
      <w:r w:rsidRPr="00734CD9">
        <w:rPr>
          <w:rFonts w:cstheme="minorHAnsi"/>
          <w:color w:val="B10F92"/>
          <w:sz w:val="24"/>
          <w:szCs w:val="24"/>
        </w:rPr>
        <w:t>Don’t be afraid to tell the pupil you like them and that what happens to them matters to you …’You really matter to me and it’s important to me that you do well this year</w:t>
      </w:r>
    </w:p>
    <w:p w14:paraId="0B6C5874" w14:textId="77777777" w:rsidR="00834F34" w:rsidRPr="00734CD9" w:rsidRDefault="00834F34" w:rsidP="00834F34">
      <w:pPr>
        <w:pStyle w:val="NoSpacing"/>
        <w:ind w:left="720"/>
        <w:rPr>
          <w:rFonts w:cstheme="minorHAnsi"/>
          <w:color w:val="B10F92"/>
          <w:sz w:val="24"/>
          <w:szCs w:val="24"/>
        </w:rPr>
      </w:pPr>
    </w:p>
    <w:p w14:paraId="568A230B" w14:textId="77777777" w:rsidR="00834F34" w:rsidRPr="00734CD9" w:rsidRDefault="00834F34" w:rsidP="00834F34">
      <w:pPr>
        <w:pStyle w:val="NoSpacing"/>
        <w:numPr>
          <w:ilvl w:val="0"/>
          <w:numId w:val="39"/>
        </w:numPr>
        <w:rPr>
          <w:rFonts w:cstheme="minorHAnsi"/>
          <w:color w:val="B10F92"/>
          <w:sz w:val="24"/>
          <w:szCs w:val="24"/>
          <w:u w:val="single"/>
        </w:rPr>
      </w:pPr>
      <w:r w:rsidRPr="00734CD9">
        <w:rPr>
          <w:rFonts w:cstheme="minorHAnsi"/>
          <w:color w:val="B10F92"/>
          <w:sz w:val="24"/>
          <w:szCs w:val="24"/>
          <w:u w:val="single"/>
        </w:rPr>
        <w:t xml:space="preserve">Take steps to build the pupil’s self-confidence: </w:t>
      </w:r>
    </w:p>
    <w:p w14:paraId="0C6F5316" w14:textId="77777777" w:rsidR="00834F34" w:rsidRPr="00734CD9" w:rsidRDefault="00834F34" w:rsidP="00516931">
      <w:pPr>
        <w:pStyle w:val="NoSpacing"/>
        <w:numPr>
          <w:ilvl w:val="2"/>
          <w:numId w:val="41"/>
        </w:numPr>
        <w:ind w:left="1208" w:hanging="357"/>
        <w:rPr>
          <w:rFonts w:cstheme="minorHAnsi"/>
          <w:color w:val="B10F92"/>
          <w:sz w:val="24"/>
          <w:szCs w:val="24"/>
        </w:rPr>
      </w:pPr>
      <w:r w:rsidRPr="00734CD9">
        <w:rPr>
          <w:rFonts w:cstheme="minorHAnsi"/>
          <w:color w:val="B10F92"/>
          <w:sz w:val="24"/>
          <w:szCs w:val="24"/>
        </w:rPr>
        <w:t xml:space="preserve">Find out what the pupil knows about or is good at, and have them share this with the rest of the class or school </w:t>
      </w:r>
    </w:p>
    <w:p w14:paraId="25D330A9" w14:textId="77777777" w:rsidR="00834F34" w:rsidRPr="00734CD9" w:rsidRDefault="00834F34" w:rsidP="00516931">
      <w:pPr>
        <w:pStyle w:val="NoSpacing"/>
        <w:numPr>
          <w:ilvl w:val="2"/>
          <w:numId w:val="41"/>
        </w:numPr>
        <w:ind w:left="1208" w:hanging="357"/>
        <w:rPr>
          <w:rFonts w:cstheme="minorHAnsi"/>
          <w:color w:val="B10F92"/>
          <w:sz w:val="24"/>
          <w:szCs w:val="24"/>
        </w:rPr>
      </w:pPr>
      <w:r w:rsidRPr="00734CD9">
        <w:rPr>
          <w:rFonts w:cstheme="minorHAnsi"/>
          <w:color w:val="B10F92"/>
          <w:sz w:val="24"/>
          <w:szCs w:val="24"/>
        </w:rPr>
        <w:t xml:space="preserve">Give the pupil responsibilities, for example job in the classroom, helping those who are new to the school </w:t>
      </w:r>
    </w:p>
    <w:p w14:paraId="31FE89AE" w14:textId="77777777" w:rsidR="00834F34" w:rsidRPr="00734CD9" w:rsidRDefault="00834F34" w:rsidP="00516931">
      <w:pPr>
        <w:pStyle w:val="NoSpacing"/>
        <w:numPr>
          <w:ilvl w:val="2"/>
          <w:numId w:val="41"/>
        </w:numPr>
        <w:ind w:left="1208" w:hanging="357"/>
        <w:rPr>
          <w:rFonts w:cstheme="minorHAnsi"/>
          <w:color w:val="B10F92"/>
          <w:sz w:val="24"/>
          <w:szCs w:val="24"/>
        </w:rPr>
      </w:pPr>
      <w:r w:rsidRPr="00734CD9">
        <w:rPr>
          <w:rFonts w:cstheme="minorHAnsi"/>
          <w:color w:val="B10F92"/>
          <w:sz w:val="24"/>
          <w:szCs w:val="24"/>
        </w:rPr>
        <w:t xml:space="preserve">Help the pupil keep records of new things they learn and can do </w:t>
      </w:r>
    </w:p>
    <w:p w14:paraId="0CF49A3A" w14:textId="77777777" w:rsidR="00834F34" w:rsidRPr="00734CD9" w:rsidRDefault="00834F34" w:rsidP="00516931">
      <w:pPr>
        <w:pStyle w:val="NoSpacing"/>
        <w:numPr>
          <w:ilvl w:val="2"/>
          <w:numId w:val="41"/>
        </w:numPr>
        <w:ind w:left="1208" w:hanging="357"/>
        <w:rPr>
          <w:rFonts w:cstheme="minorHAnsi"/>
          <w:color w:val="B10F92"/>
          <w:sz w:val="24"/>
          <w:szCs w:val="24"/>
        </w:rPr>
      </w:pPr>
      <w:r w:rsidRPr="00734CD9">
        <w:rPr>
          <w:rFonts w:cstheme="minorHAnsi"/>
          <w:color w:val="B10F92"/>
          <w:sz w:val="24"/>
          <w:szCs w:val="24"/>
        </w:rPr>
        <w:t xml:space="preserve">Ask the pupil to support another pupil with their work </w:t>
      </w:r>
    </w:p>
    <w:p w14:paraId="1ECD5786" w14:textId="77777777" w:rsidR="00834F34" w:rsidRPr="00734CD9" w:rsidRDefault="00834F34" w:rsidP="00516931">
      <w:pPr>
        <w:pStyle w:val="NoSpacing"/>
        <w:numPr>
          <w:ilvl w:val="2"/>
          <w:numId w:val="41"/>
        </w:numPr>
        <w:ind w:left="1208" w:hanging="357"/>
        <w:rPr>
          <w:rFonts w:cstheme="minorHAnsi"/>
          <w:color w:val="B10F92"/>
          <w:sz w:val="24"/>
          <w:szCs w:val="24"/>
        </w:rPr>
      </w:pPr>
      <w:r w:rsidRPr="00734CD9">
        <w:rPr>
          <w:rFonts w:cstheme="minorHAnsi"/>
          <w:color w:val="B10F92"/>
          <w:sz w:val="24"/>
          <w:szCs w:val="24"/>
        </w:rPr>
        <w:t xml:space="preserve">Photocopy good pieces of work for the pupil to take home e.g. Brilliant Book, </w:t>
      </w:r>
    </w:p>
    <w:p w14:paraId="05FA3D61" w14:textId="77777777" w:rsidR="00C67FA7" w:rsidRPr="00734CD9" w:rsidRDefault="00C67FA7"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Provide an agreed calm place in the classroom or outside for pupil to access when needed. If pupil becomes </w:t>
      </w:r>
      <w:r w:rsidR="00197963" w:rsidRPr="00734CD9">
        <w:rPr>
          <w:rFonts w:cstheme="minorHAnsi"/>
          <w:color w:val="B10F92"/>
          <w:sz w:val="24"/>
          <w:szCs w:val="24"/>
        </w:rPr>
        <w:t>fraught/anxious,</w:t>
      </w:r>
      <w:r w:rsidRPr="00734CD9">
        <w:rPr>
          <w:rFonts w:cstheme="minorHAnsi"/>
          <w:color w:val="B10F92"/>
          <w:sz w:val="24"/>
          <w:szCs w:val="24"/>
        </w:rPr>
        <w:t xml:space="preserve"> allow him/her to remove s</w:t>
      </w:r>
      <w:r w:rsidR="00E406BC" w:rsidRPr="00734CD9">
        <w:rPr>
          <w:rFonts w:cstheme="minorHAnsi"/>
          <w:color w:val="B10F92"/>
          <w:sz w:val="24"/>
          <w:szCs w:val="24"/>
        </w:rPr>
        <w:t>elf to an agreed calm-down area.</w:t>
      </w:r>
    </w:p>
    <w:p w14:paraId="6C115EF8" w14:textId="77777777" w:rsidR="00C67FA7" w:rsidRPr="00734CD9" w:rsidRDefault="00C67FA7" w:rsidP="00C67FA7">
      <w:pPr>
        <w:pStyle w:val="ListParagraph"/>
        <w:numPr>
          <w:ilvl w:val="0"/>
          <w:numId w:val="39"/>
        </w:numPr>
        <w:rPr>
          <w:rFonts w:cstheme="minorHAnsi"/>
          <w:color w:val="B10F92"/>
          <w:sz w:val="24"/>
          <w:szCs w:val="24"/>
        </w:rPr>
      </w:pPr>
      <w:r w:rsidRPr="00734CD9">
        <w:rPr>
          <w:rFonts w:cstheme="minorHAnsi"/>
          <w:color w:val="B10F92"/>
          <w:sz w:val="24"/>
          <w:szCs w:val="24"/>
        </w:rPr>
        <w:t>Offer clear choices for the pupil and be consistent with consequences.</w:t>
      </w:r>
    </w:p>
    <w:p w14:paraId="71753ACA" w14:textId="77777777" w:rsidR="00C67FA7" w:rsidRPr="00734CD9" w:rsidRDefault="00C67FA7"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Break tasks down into small chunks to help keep the pupil focused and motivated. Make sure the pupil is clear about the task being set and praise small ‘right </w:t>
      </w:r>
      <w:proofErr w:type="gramStart"/>
      <w:r w:rsidRPr="00734CD9">
        <w:rPr>
          <w:rFonts w:cstheme="minorHAnsi"/>
          <w:color w:val="B10F92"/>
          <w:sz w:val="24"/>
          <w:szCs w:val="24"/>
        </w:rPr>
        <w:t>choices;</w:t>
      </w:r>
      <w:proofErr w:type="gramEnd"/>
      <w:r w:rsidRPr="00734CD9">
        <w:rPr>
          <w:rFonts w:cstheme="minorHAnsi"/>
          <w:color w:val="B10F92"/>
          <w:sz w:val="24"/>
          <w:szCs w:val="24"/>
        </w:rPr>
        <w:t xml:space="preserve"> such as sitting still, listening carefully or getting started.</w:t>
      </w:r>
    </w:p>
    <w:p w14:paraId="395D4A66" w14:textId="77777777" w:rsidR="00C67FA7"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Make tasks short, with frequent breaks and</w:t>
      </w:r>
      <w:r w:rsidR="00792983" w:rsidRPr="00734CD9">
        <w:rPr>
          <w:rFonts w:cstheme="minorHAnsi"/>
          <w:color w:val="B10F92"/>
          <w:sz w:val="24"/>
          <w:szCs w:val="24"/>
        </w:rPr>
        <w:t xml:space="preserve"> provide</w:t>
      </w:r>
      <w:r w:rsidRPr="00734CD9">
        <w:rPr>
          <w:rFonts w:cstheme="minorHAnsi"/>
          <w:color w:val="B10F92"/>
          <w:sz w:val="24"/>
          <w:szCs w:val="24"/>
        </w:rPr>
        <w:t xml:space="preserve"> opportunities</w:t>
      </w:r>
      <w:r w:rsidR="00792983" w:rsidRPr="00734CD9">
        <w:rPr>
          <w:rFonts w:cstheme="minorHAnsi"/>
          <w:color w:val="B10F92"/>
          <w:sz w:val="24"/>
          <w:szCs w:val="24"/>
        </w:rPr>
        <w:t xml:space="preserve"> for the pupil</w:t>
      </w:r>
      <w:r w:rsidR="00C67FA7" w:rsidRPr="00734CD9">
        <w:rPr>
          <w:rFonts w:cstheme="minorHAnsi"/>
          <w:color w:val="B10F92"/>
          <w:sz w:val="24"/>
          <w:szCs w:val="24"/>
        </w:rPr>
        <w:t xml:space="preserve"> to move around.</w:t>
      </w:r>
    </w:p>
    <w:p w14:paraId="4AFBFE00" w14:textId="77777777" w:rsidR="00C67FA7" w:rsidRPr="00734CD9" w:rsidRDefault="00C67FA7"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Set tasks with clear goals, outputs and timescales  </w:t>
      </w:r>
    </w:p>
    <w:p w14:paraId="404C22C3" w14:textId="77777777" w:rsidR="00967B51"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Remember that </w:t>
      </w:r>
      <w:r w:rsidR="00792983" w:rsidRPr="00734CD9">
        <w:rPr>
          <w:rFonts w:cstheme="minorHAnsi"/>
          <w:color w:val="B10F92"/>
          <w:sz w:val="24"/>
          <w:szCs w:val="24"/>
        </w:rPr>
        <w:t>pupils</w:t>
      </w:r>
      <w:r w:rsidRPr="00734CD9">
        <w:rPr>
          <w:rFonts w:cstheme="minorHAnsi"/>
          <w:color w:val="B10F92"/>
          <w:sz w:val="24"/>
          <w:szCs w:val="24"/>
        </w:rPr>
        <w:t xml:space="preserve"> (and adults) who are s</w:t>
      </w:r>
      <w:r w:rsidR="00792983" w:rsidRPr="00734CD9">
        <w:rPr>
          <w:rFonts w:cstheme="minorHAnsi"/>
          <w:color w:val="B10F92"/>
          <w:sz w:val="24"/>
          <w:szCs w:val="24"/>
        </w:rPr>
        <w:t>tres</w:t>
      </w:r>
      <w:r w:rsidRPr="00734CD9">
        <w:rPr>
          <w:rFonts w:cstheme="minorHAnsi"/>
          <w:color w:val="B10F92"/>
          <w:sz w:val="24"/>
          <w:szCs w:val="24"/>
        </w:rPr>
        <w:t>sed find it hard to take in and remember complex information; make instructions short and clear. When</w:t>
      </w:r>
      <w:r w:rsidR="00792983" w:rsidRPr="00734CD9">
        <w:rPr>
          <w:rFonts w:cstheme="minorHAnsi"/>
          <w:color w:val="B10F92"/>
          <w:sz w:val="24"/>
          <w:szCs w:val="24"/>
        </w:rPr>
        <w:t xml:space="preserve"> a</w:t>
      </w:r>
      <w:r w:rsidRPr="00734CD9">
        <w:rPr>
          <w:rFonts w:cstheme="minorHAnsi"/>
          <w:color w:val="B10F92"/>
          <w:sz w:val="24"/>
          <w:szCs w:val="24"/>
        </w:rPr>
        <w:t xml:space="preserve"> pupil is experiencing emotional turbulence or anxiety, provide low-key tasks and increased structure and predictability in the classroom environment </w:t>
      </w:r>
    </w:p>
    <w:p w14:paraId="43DE67BC" w14:textId="77777777" w:rsidR="00C67FA7"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Teach/use clear classroom routines, e.g. </w:t>
      </w:r>
      <w:r w:rsidR="00C67FA7" w:rsidRPr="00734CD9">
        <w:rPr>
          <w:rFonts w:cstheme="minorHAnsi"/>
          <w:color w:val="B10F92"/>
          <w:sz w:val="24"/>
          <w:szCs w:val="24"/>
        </w:rPr>
        <w:t>visual timetable.</w:t>
      </w:r>
    </w:p>
    <w:p w14:paraId="463E696B" w14:textId="77777777" w:rsidR="00967B51"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Display classroom rules and routines for pupil</w:t>
      </w:r>
      <w:r w:rsidR="00792983" w:rsidRPr="00734CD9">
        <w:rPr>
          <w:rFonts w:cstheme="minorHAnsi"/>
          <w:color w:val="B10F92"/>
          <w:sz w:val="24"/>
          <w:szCs w:val="24"/>
        </w:rPr>
        <w:t>s</w:t>
      </w:r>
      <w:r w:rsidRPr="00734CD9">
        <w:rPr>
          <w:rFonts w:cstheme="minorHAnsi"/>
          <w:color w:val="B10F92"/>
          <w:sz w:val="24"/>
          <w:szCs w:val="24"/>
        </w:rPr>
        <w:t xml:space="preserve"> to refer to. Illustrate them visually – for example, use a traffic light system to indicate whether pupils can talk or not, or symbols for different noise levels (partner voices, group voices, classroom voice, playground voices). </w:t>
      </w:r>
    </w:p>
    <w:p w14:paraId="635F0AB5" w14:textId="77777777" w:rsidR="00967B51"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Expect to teach</w:t>
      </w:r>
      <w:r w:rsidR="00792983" w:rsidRPr="00734CD9">
        <w:rPr>
          <w:rFonts w:cstheme="minorHAnsi"/>
          <w:color w:val="B10F92"/>
          <w:sz w:val="24"/>
          <w:szCs w:val="24"/>
        </w:rPr>
        <w:t xml:space="preserve"> a</w:t>
      </w:r>
      <w:r w:rsidRPr="00734CD9">
        <w:rPr>
          <w:rFonts w:cstheme="minorHAnsi"/>
          <w:color w:val="B10F92"/>
          <w:sz w:val="24"/>
          <w:szCs w:val="24"/>
        </w:rPr>
        <w:t xml:space="preserve"> pupil specific behavioural skills e.g. how to ask for help </w:t>
      </w:r>
    </w:p>
    <w:p w14:paraId="502A9D9E" w14:textId="77777777" w:rsidR="00967B51" w:rsidRPr="00734CD9" w:rsidRDefault="00967B51" w:rsidP="00C67FA7">
      <w:pPr>
        <w:pStyle w:val="ListParagraph"/>
        <w:numPr>
          <w:ilvl w:val="0"/>
          <w:numId w:val="39"/>
        </w:numPr>
        <w:rPr>
          <w:rFonts w:cstheme="minorHAnsi"/>
          <w:color w:val="B10F92"/>
          <w:sz w:val="24"/>
          <w:szCs w:val="24"/>
        </w:rPr>
      </w:pPr>
      <w:proofErr w:type="gramStart"/>
      <w:r w:rsidRPr="00734CD9">
        <w:rPr>
          <w:rFonts w:cstheme="minorHAnsi"/>
          <w:color w:val="B10F92"/>
          <w:sz w:val="24"/>
          <w:szCs w:val="24"/>
        </w:rPr>
        <w:t>Make an effort</w:t>
      </w:r>
      <w:proofErr w:type="gramEnd"/>
      <w:r w:rsidRPr="00734CD9">
        <w:rPr>
          <w:rFonts w:cstheme="minorHAnsi"/>
          <w:color w:val="B10F92"/>
          <w:sz w:val="24"/>
          <w:szCs w:val="24"/>
        </w:rPr>
        <w:t xml:space="preserve"> to ‘catch the pupil being good’ and praise them. Aim for a ratio of four positive comments to one negative and teach</w:t>
      </w:r>
      <w:r w:rsidR="00792983" w:rsidRPr="00734CD9">
        <w:rPr>
          <w:rFonts w:cstheme="minorHAnsi"/>
          <w:color w:val="B10F92"/>
          <w:sz w:val="24"/>
          <w:szCs w:val="24"/>
        </w:rPr>
        <w:t xml:space="preserve"> the</w:t>
      </w:r>
      <w:r w:rsidRPr="00734CD9">
        <w:rPr>
          <w:rFonts w:cstheme="minorHAnsi"/>
          <w:color w:val="B10F92"/>
          <w:sz w:val="24"/>
          <w:szCs w:val="24"/>
        </w:rPr>
        <w:t xml:space="preserve"> </w:t>
      </w:r>
      <w:r w:rsidR="00197963" w:rsidRPr="00734CD9">
        <w:rPr>
          <w:rFonts w:cstheme="minorHAnsi"/>
          <w:color w:val="B10F92"/>
          <w:sz w:val="24"/>
          <w:szCs w:val="24"/>
        </w:rPr>
        <w:t>pupils how to reward themselves</w:t>
      </w:r>
      <w:r w:rsidRPr="00734CD9">
        <w:rPr>
          <w:rFonts w:cstheme="minorHAnsi"/>
          <w:color w:val="B10F92"/>
          <w:sz w:val="24"/>
          <w:szCs w:val="24"/>
        </w:rPr>
        <w:t>: ‘</w:t>
      </w:r>
      <w:r w:rsidR="00197963" w:rsidRPr="00734CD9">
        <w:rPr>
          <w:rFonts w:cstheme="minorHAnsi"/>
          <w:color w:val="B10F92"/>
          <w:sz w:val="24"/>
          <w:szCs w:val="24"/>
        </w:rPr>
        <w:t>you</w:t>
      </w:r>
      <w:r w:rsidRPr="00734CD9">
        <w:rPr>
          <w:rFonts w:cstheme="minorHAnsi"/>
          <w:color w:val="B10F92"/>
          <w:sz w:val="24"/>
          <w:szCs w:val="24"/>
        </w:rPr>
        <w:t xml:space="preserve"> managed to concentrate on your work very well just then: </w:t>
      </w:r>
      <w:r w:rsidR="00792983" w:rsidRPr="00734CD9">
        <w:rPr>
          <w:rFonts w:cstheme="minorHAnsi"/>
          <w:color w:val="B10F92"/>
          <w:sz w:val="24"/>
          <w:szCs w:val="24"/>
        </w:rPr>
        <w:t>it means you have got more done</w:t>
      </w:r>
      <w:r w:rsidRPr="00734CD9">
        <w:rPr>
          <w:rFonts w:cstheme="minorHAnsi"/>
          <w:color w:val="B10F92"/>
          <w:sz w:val="24"/>
          <w:szCs w:val="24"/>
        </w:rPr>
        <w:t xml:space="preserve">’. </w:t>
      </w:r>
    </w:p>
    <w:p w14:paraId="0DED8467" w14:textId="77777777" w:rsidR="00967B51"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Enhance access to ICT - use of the internet to research a topic, access to predictive word processing software and on-screen word grids to support writing, opportunities to create presentations </w:t>
      </w:r>
    </w:p>
    <w:p w14:paraId="6BFD1A43" w14:textId="77777777" w:rsidR="00967B51"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To help </w:t>
      </w:r>
      <w:r w:rsidR="00792983" w:rsidRPr="00734CD9">
        <w:rPr>
          <w:rFonts w:cstheme="minorHAnsi"/>
          <w:color w:val="B10F92"/>
          <w:sz w:val="24"/>
          <w:szCs w:val="24"/>
        </w:rPr>
        <w:t xml:space="preserve">a </w:t>
      </w:r>
      <w:r w:rsidRPr="00734CD9">
        <w:rPr>
          <w:rFonts w:cstheme="minorHAnsi"/>
          <w:color w:val="B10F92"/>
          <w:sz w:val="24"/>
          <w:szCs w:val="24"/>
        </w:rPr>
        <w:t xml:space="preserve">pupil work independently:  </w:t>
      </w:r>
    </w:p>
    <w:p w14:paraId="67E57B0B" w14:textId="77777777" w:rsidR="00967B51" w:rsidRPr="00734CD9" w:rsidRDefault="00967B51" w:rsidP="00D23CC9">
      <w:pPr>
        <w:pStyle w:val="ListParagraph"/>
        <w:numPr>
          <w:ilvl w:val="0"/>
          <w:numId w:val="16"/>
        </w:numPr>
        <w:ind w:left="1494"/>
        <w:rPr>
          <w:rFonts w:cstheme="minorHAnsi"/>
          <w:color w:val="B10F92"/>
          <w:sz w:val="24"/>
          <w:szCs w:val="24"/>
        </w:rPr>
      </w:pPr>
      <w:r w:rsidRPr="00734CD9">
        <w:rPr>
          <w:rFonts w:cstheme="minorHAnsi"/>
          <w:color w:val="B10F92"/>
          <w:sz w:val="24"/>
          <w:szCs w:val="24"/>
        </w:rPr>
        <w:t xml:space="preserve">actively teach core routines for certain tasks, </w:t>
      </w:r>
      <w:r w:rsidR="00792983" w:rsidRPr="00734CD9">
        <w:rPr>
          <w:rFonts w:cstheme="minorHAnsi"/>
          <w:color w:val="B10F92"/>
          <w:sz w:val="24"/>
          <w:szCs w:val="24"/>
        </w:rPr>
        <w:t>support the pupil to</w:t>
      </w:r>
      <w:r w:rsidRPr="00734CD9">
        <w:rPr>
          <w:rFonts w:cstheme="minorHAnsi"/>
          <w:color w:val="B10F92"/>
          <w:sz w:val="24"/>
          <w:szCs w:val="24"/>
        </w:rPr>
        <w:t xml:space="preserve"> practise them with progressively less help until they can quickly tell you and show you what they </w:t>
      </w:r>
      <w:proofErr w:type="gramStart"/>
      <w:r w:rsidRPr="00734CD9">
        <w:rPr>
          <w:rFonts w:cstheme="minorHAnsi"/>
          <w:color w:val="B10F92"/>
          <w:sz w:val="24"/>
          <w:szCs w:val="24"/>
        </w:rPr>
        <w:t>have to</w:t>
      </w:r>
      <w:proofErr w:type="gramEnd"/>
      <w:r w:rsidRPr="00734CD9">
        <w:rPr>
          <w:rFonts w:cstheme="minorHAnsi"/>
          <w:color w:val="B10F92"/>
          <w:sz w:val="24"/>
          <w:szCs w:val="24"/>
        </w:rPr>
        <w:t xml:space="preserve"> do if you ask them to do that type of task </w:t>
      </w:r>
    </w:p>
    <w:p w14:paraId="69AE34D4" w14:textId="77777777" w:rsidR="00967B51" w:rsidRPr="00734CD9" w:rsidRDefault="00967B51" w:rsidP="00D23CC9">
      <w:pPr>
        <w:pStyle w:val="ListParagraph"/>
        <w:numPr>
          <w:ilvl w:val="0"/>
          <w:numId w:val="16"/>
        </w:numPr>
        <w:ind w:left="1494"/>
        <w:rPr>
          <w:rFonts w:cstheme="minorHAnsi"/>
          <w:color w:val="B10F92"/>
          <w:sz w:val="24"/>
          <w:szCs w:val="24"/>
        </w:rPr>
      </w:pPr>
      <w:r w:rsidRPr="00734CD9">
        <w:rPr>
          <w:rFonts w:cstheme="minorHAnsi"/>
          <w:color w:val="B10F92"/>
          <w:sz w:val="24"/>
          <w:szCs w:val="24"/>
        </w:rPr>
        <w:t xml:space="preserve">give independent tasks that have previously been modelled for the whole class </w:t>
      </w:r>
    </w:p>
    <w:p w14:paraId="5B2D8F11" w14:textId="77777777" w:rsidR="00967B51" w:rsidRPr="00734CD9" w:rsidRDefault="00967B51" w:rsidP="00D23CC9">
      <w:pPr>
        <w:pStyle w:val="ListParagraph"/>
        <w:numPr>
          <w:ilvl w:val="0"/>
          <w:numId w:val="16"/>
        </w:numPr>
        <w:ind w:left="1494"/>
        <w:rPr>
          <w:rFonts w:cstheme="minorHAnsi"/>
          <w:color w:val="B10F92"/>
          <w:sz w:val="24"/>
          <w:szCs w:val="24"/>
        </w:rPr>
      </w:pPr>
      <w:r w:rsidRPr="00734CD9">
        <w:rPr>
          <w:rFonts w:cstheme="minorHAnsi"/>
          <w:color w:val="B10F92"/>
          <w:sz w:val="24"/>
          <w:szCs w:val="24"/>
        </w:rPr>
        <w:t xml:space="preserve">give clear guidelines: ‘I expect you to have produced at least three lines by ten past ten; I will be asking you then to share these with your writing partner’ </w:t>
      </w:r>
    </w:p>
    <w:p w14:paraId="7DD66826" w14:textId="77777777" w:rsidR="00967B51" w:rsidRPr="00734CD9" w:rsidRDefault="00967B51" w:rsidP="00D23CC9">
      <w:pPr>
        <w:pStyle w:val="ListParagraph"/>
        <w:numPr>
          <w:ilvl w:val="0"/>
          <w:numId w:val="16"/>
        </w:numPr>
        <w:ind w:left="1494"/>
        <w:rPr>
          <w:rFonts w:cstheme="minorHAnsi"/>
          <w:color w:val="B10F92"/>
          <w:sz w:val="24"/>
          <w:szCs w:val="24"/>
        </w:rPr>
      </w:pPr>
      <w:r w:rsidRPr="00734CD9">
        <w:rPr>
          <w:rFonts w:cstheme="minorHAnsi"/>
          <w:color w:val="B10F92"/>
          <w:sz w:val="24"/>
          <w:szCs w:val="24"/>
        </w:rPr>
        <w:t xml:space="preserve">use visual prompts in the form of pictorial task cards </w:t>
      </w:r>
    </w:p>
    <w:p w14:paraId="25666601" w14:textId="77777777" w:rsidR="00792983" w:rsidRPr="00734CD9" w:rsidRDefault="00967B51" w:rsidP="00D23CC9">
      <w:pPr>
        <w:pStyle w:val="ListParagraph"/>
        <w:numPr>
          <w:ilvl w:val="0"/>
          <w:numId w:val="16"/>
        </w:numPr>
        <w:ind w:left="1494"/>
        <w:rPr>
          <w:rFonts w:cstheme="minorHAnsi"/>
          <w:color w:val="B10F92"/>
          <w:sz w:val="24"/>
          <w:szCs w:val="24"/>
        </w:rPr>
      </w:pPr>
      <w:r w:rsidRPr="00734CD9">
        <w:rPr>
          <w:rFonts w:cstheme="minorHAnsi"/>
          <w:color w:val="B10F92"/>
          <w:sz w:val="24"/>
          <w:szCs w:val="24"/>
        </w:rPr>
        <w:lastRenderedPageBreak/>
        <w:t xml:space="preserve">provide support in the form of writing frames, word mats, relevant classroom displays, and prompts such as a card with ideas for ‘Five things to do if you are stuck with your work’ </w:t>
      </w:r>
    </w:p>
    <w:p w14:paraId="6463F2ED" w14:textId="77777777" w:rsidR="00967B51"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Organise time – perhaps during registration - for a TA to chat with the pupil, giving them a chance to talk about anything that may be troubling them and get themselves ready for learning </w:t>
      </w:r>
    </w:p>
    <w:p w14:paraId="696B61A3" w14:textId="77777777" w:rsidR="00967B51" w:rsidRPr="00734CD9" w:rsidRDefault="00967B51" w:rsidP="00C67FA7">
      <w:pPr>
        <w:pStyle w:val="ListParagraph"/>
        <w:numPr>
          <w:ilvl w:val="0"/>
          <w:numId w:val="39"/>
        </w:numPr>
        <w:rPr>
          <w:rFonts w:cstheme="minorHAnsi"/>
          <w:color w:val="B10F92"/>
          <w:sz w:val="24"/>
          <w:szCs w:val="24"/>
        </w:rPr>
      </w:pPr>
      <w:r w:rsidRPr="00734CD9">
        <w:rPr>
          <w:rFonts w:cstheme="minorHAnsi"/>
          <w:color w:val="B10F92"/>
          <w:sz w:val="24"/>
          <w:szCs w:val="24"/>
        </w:rPr>
        <w:t xml:space="preserve">Ask another pupil or a small group to buddy the pupil who is having difficulties, praising them when they achieve easily reachable behavioural targets </w:t>
      </w:r>
    </w:p>
    <w:p w14:paraId="578D8780" w14:textId="77777777" w:rsidR="003D7208" w:rsidRPr="00734CD9" w:rsidRDefault="00967B51" w:rsidP="003D7208">
      <w:pPr>
        <w:pStyle w:val="ListParagraph"/>
        <w:numPr>
          <w:ilvl w:val="0"/>
          <w:numId w:val="39"/>
        </w:numPr>
        <w:rPr>
          <w:rFonts w:cstheme="minorHAnsi"/>
          <w:color w:val="B10F92"/>
          <w:sz w:val="24"/>
          <w:szCs w:val="24"/>
        </w:rPr>
      </w:pPr>
      <w:r w:rsidRPr="00734CD9">
        <w:rPr>
          <w:rFonts w:cstheme="minorHAnsi"/>
          <w:color w:val="B10F92"/>
          <w:sz w:val="24"/>
          <w:szCs w:val="24"/>
        </w:rPr>
        <w:t xml:space="preserve"> </w:t>
      </w:r>
      <w:r w:rsidR="00792983" w:rsidRPr="00734CD9">
        <w:rPr>
          <w:rFonts w:cstheme="minorHAnsi"/>
          <w:color w:val="B10F92"/>
          <w:sz w:val="24"/>
          <w:szCs w:val="24"/>
        </w:rPr>
        <w:t xml:space="preserve">Use the </w:t>
      </w:r>
      <w:r w:rsidRPr="00734CD9">
        <w:rPr>
          <w:rFonts w:cstheme="minorHAnsi"/>
          <w:color w:val="B10F92"/>
          <w:sz w:val="24"/>
          <w:szCs w:val="24"/>
        </w:rPr>
        <w:t>TA</w:t>
      </w:r>
      <w:r w:rsidR="00792983" w:rsidRPr="00734CD9">
        <w:rPr>
          <w:rFonts w:cstheme="minorHAnsi"/>
          <w:color w:val="B10F92"/>
          <w:sz w:val="24"/>
          <w:szCs w:val="24"/>
        </w:rPr>
        <w:t xml:space="preserve">’s skills </w:t>
      </w:r>
      <w:r w:rsidRPr="00734CD9">
        <w:rPr>
          <w:rFonts w:cstheme="minorHAnsi"/>
          <w:color w:val="B10F92"/>
          <w:sz w:val="24"/>
          <w:szCs w:val="24"/>
        </w:rPr>
        <w:t>to model, coach and reinforce group-work skills when the pupil is working collaboratively with other pupils.</w:t>
      </w:r>
    </w:p>
    <w:p w14:paraId="2AED8CA7" w14:textId="77777777" w:rsidR="00380DC7" w:rsidRPr="00734CD9" w:rsidRDefault="00380DC7" w:rsidP="003D7208">
      <w:pPr>
        <w:pStyle w:val="NoSpacing"/>
        <w:rPr>
          <w:rFonts w:cstheme="minorHAnsi"/>
          <w:b/>
          <w:color w:val="B10F92"/>
          <w:sz w:val="24"/>
          <w:szCs w:val="24"/>
        </w:rPr>
      </w:pPr>
    </w:p>
    <w:p w14:paraId="2B8898D7" w14:textId="7639A1AE" w:rsidR="003D7208" w:rsidRPr="00516931" w:rsidRDefault="003D7208" w:rsidP="003D7208">
      <w:pPr>
        <w:pStyle w:val="NoSpacing"/>
        <w:rPr>
          <w:rFonts w:cstheme="minorHAnsi"/>
          <w:bCs/>
          <w:color w:val="B10F92"/>
          <w:sz w:val="24"/>
          <w:szCs w:val="24"/>
        </w:rPr>
      </w:pPr>
      <w:r w:rsidRPr="00734CD9">
        <w:rPr>
          <w:rFonts w:cstheme="minorHAnsi"/>
          <w:b/>
          <w:color w:val="B10F92"/>
          <w:sz w:val="24"/>
          <w:szCs w:val="24"/>
        </w:rPr>
        <w:t xml:space="preserve">For more strategies go to </w:t>
      </w:r>
      <w:proofErr w:type="spellStart"/>
      <w:r w:rsidRPr="00734CD9">
        <w:rPr>
          <w:rFonts w:cstheme="minorHAnsi"/>
          <w:b/>
          <w:color w:val="B10F92"/>
          <w:sz w:val="24"/>
          <w:szCs w:val="24"/>
        </w:rPr>
        <w:t>Cambs</w:t>
      </w:r>
      <w:proofErr w:type="spellEnd"/>
      <w:r w:rsidRPr="00734CD9">
        <w:rPr>
          <w:rFonts w:cstheme="minorHAnsi"/>
          <w:b/>
          <w:color w:val="B10F92"/>
          <w:sz w:val="24"/>
          <w:szCs w:val="24"/>
        </w:rPr>
        <w:t xml:space="preserve"> SEND OAP toolkit using the following links –</w:t>
      </w:r>
    </w:p>
    <w:p w14:paraId="6CCC66A3" w14:textId="582C3ADF" w:rsidR="00DC7415" w:rsidRPr="00516931" w:rsidRDefault="004F464E" w:rsidP="003D7208">
      <w:pPr>
        <w:pStyle w:val="NoSpacing"/>
        <w:rPr>
          <w:rFonts w:cstheme="minorHAnsi"/>
          <w:bCs/>
          <w:color w:val="B10F92"/>
          <w:sz w:val="24"/>
          <w:szCs w:val="24"/>
        </w:rPr>
      </w:pPr>
      <w:hyperlink r:id="rId52" w:history="1">
        <w:r w:rsidRPr="00516931">
          <w:rPr>
            <w:rStyle w:val="Hyperlink"/>
            <w:rFonts w:cstheme="minorHAnsi"/>
            <w:bCs/>
            <w:sz w:val="24"/>
            <w:szCs w:val="24"/>
          </w:rPr>
          <w:t>https://www.cambslearntogether.co.uk/cambridgeshire-send/cambridgeshire-send-oap-toolkits/primary-and-secondary-send-oap-toolkit/social-emotional-and-mental-health-semh/strategies</w:t>
        </w:r>
      </w:hyperlink>
      <w:r w:rsidRPr="00516931">
        <w:rPr>
          <w:rFonts w:cstheme="minorHAnsi"/>
          <w:bCs/>
          <w:color w:val="B10F92"/>
          <w:sz w:val="24"/>
          <w:szCs w:val="24"/>
        </w:rPr>
        <w:t xml:space="preserve"> </w:t>
      </w:r>
    </w:p>
    <w:p w14:paraId="073606D3" w14:textId="2B1BA1EF" w:rsidR="001324FF" w:rsidRPr="00516931" w:rsidRDefault="001324FF" w:rsidP="003D7208">
      <w:pPr>
        <w:pStyle w:val="NoSpacing"/>
        <w:rPr>
          <w:rFonts w:cstheme="minorHAnsi"/>
          <w:bCs/>
          <w:color w:val="B10F92"/>
          <w:sz w:val="24"/>
          <w:szCs w:val="24"/>
        </w:rPr>
      </w:pPr>
      <w:r w:rsidRPr="00516931">
        <w:rPr>
          <w:rFonts w:cstheme="minorHAnsi"/>
          <w:bCs/>
          <w:noProof/>
        </w:rPr>
        <w:drawing>
          <wp:inline distT="0" distB="0" distL="0" distR="0" wp14:anchorId="71899E78" wp14:editId="33B496BF">
            <wp:extent cx="1879600" cy="1879600"/>
            <wp:effectExtent l="0" t="0" r="6350" b="6350"/>
            <wp:docPr id="20656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986" name=""/>
                    <pic:cNvPicPr/>
                  </pic:nvPicPr>
                  <pic:blipFill>
                    <a:blip r:embed="rId53"/>
                    <a:stretch>
                      <a:fillRect/>
                    </a:stretch>
                  </pic:blipFill>
                  <pic:spPr>
                    <a:xfrm>
                      <a:off x="0" y="0"/>
                      <a:ext cx="1879600" cy="1879600"/>
                    </a:xfrm>
                    <a:prstGeom prst="rect">
                      <a:avLst/>
                    </a:prstGeom>
                  </pic:spPr>
                </pic:pic>
              </a:graphicData>
            </a:graphic>
          </wp:inline>
        </w:drawing>
      </w:r>
    </w:p>
    <w:p w14:paraId="183D24EC" w14:textId="77777777" w:rsidR="003D7208" w:rsidRPr="00734CD9" w:rsidRDefault="003D7208" w:rsidP="003D7208">
      <w:pPr>
        <w:pStyle w:val="NoSpacing"/>
        <w:rPr>
          <w:rFonts w:cstheme="minorHAnsi"/>
          <w:color w:val="002060"/>
          <w:sz w:val="36"/>
          <w:szCs w:val="36"/>
        </w:rPr>
      </w:pPr>
      <w:r w:rsidRPr="00734CD9">
        <w:rPr>
          <w:rFonts w:cstheme="minorHAnsi"/>
          <w:color w:val="002060"/>
          <w:sz w:val="36"/>
          <w:szCs w:val="36"/>
          <w:u w:val="single"/>
        </w:rPr>
        <w:t>Resources to support pupils with SEMH</w:t>
      </w:r>
      <w:r w:rsidRPr="00734CD9">
        <w:rPr>
          <w:rFonts w:cstheme="minorHAnsi"/>
          <w:color w:val="002060"/>
          <w:sz w:val="36"/>
          <w:szCs w:val="36"/>
        </w:rPr>
        <w:t xml:space="preserve">– </w:t>
      </w:r>
    </w:p>
    <w:p w14:paraId="7CBE3E62" w14:textId="77777777" w:rsidR="003D7208" w:rsidRPr="00734CD9" w:rsidRDefault="003D7208" w:rsidP="003D7208">
      <w:pPr>
        <w:pStyle w:val="NoSpacing"/>
        <w:rPr>
          <w:rFonts w:cstheme="minorHAnsi"/>
          <w:b/>
          <w:color w:val="002060"/>
          <w:sz w:val="24"/>
          <w:szCs w:val="24"/>
        </w:rPr>
      </w:pPr>
    </w:p>
    <w:p w14:paraId="296C2ED6" w14:textId="12DA4CD5" w:rsidR="003D7208" w:rsidRPr="00734CD9" w:rsidRDefault="003D7208" w:rsidP="003D7208">
      <w:pPr>
        <w:pStyle w:val="NoSpacing"/>
        <w:rPr>
          <w:rFonts w:cstheme="minorHAnsi"/>
          <w:b/>
          <w:color w:val="002060"/>
          <w:sz w:val="24"/>
          <w:szCs w:val="24"/>
        </w:rPr>
      </w:pPr>
      <w:r w:rsidRPr="00734CD9">
        <w:rPr>
          <w:rFonts w:cstheme="minorHAnsi"/>
          <w:b/>
          <w:color w:val="002060"/>
          <w:sz w:val="24"/>
          <w:szCs w:val="24"/>
          <w:highlight w:val="yellow"/>
        </w:rPr>
        <w:t>Resources available in school</w:t>
      </w:r>
      <w:r w:rsidRPr="00734CD9">
        <w:rPr>
          <w:rFonts w:cstheme="minorHAnsi"/>
          <w:b/>
          <w:color w:val="002060"/>
          <w:sz w:val="24"/>
          <w:szCs w:val="24"/>
        </w:rPr>
        <w:t xml:space="preserve"> </w:t>
      </w:r>
    </w:p>
    <w:p w14:paraId="4E2C6D27" w14:textId="6E96DA58" w:rsidR="003D7208" w:rsidRPr="00734CD9" w:rsidRDefault="004617F5" w:rsidP="003D7208">
      <w:pPr>
        <w:pStyle w:val="NoSpacing"/>
        <w:numPr>
          <w:ilvl w:val="0"/>
          <w:numId w:val="20"/>
        </w:numPr>
        <w:rPr>
          <w:rFonts w:cstheme="minorHAnsi"/>
          <w:b/>
          <w:color w:val="002060"/>
          <w:sz w:val="24"/>
          <w:szCs w:val="24"/>
        </w:rPr>
      </w:pPr>
      <w:r w:rsidRPr="00734CD9">
        <w:rPr>
          <w:rFonts w:cstheme="minorHAnsi"/>
          <w:color w:val="002060"/>
          <w:sz w:val="24"/>
          <w:szCs w:val="24"/>
        </w:rPr>
        <w:t xml:space="preserve">There’s a Volcano in my Tummy </w:t>
      </w:r>
    </w:p>
    <w:p w14:paraId="4F7829B5" w14:textId="47AB1958" w:rsidR="003D7208" w:rsidRPr="00734CD9" w:rsidRDefault="003D7208" w:rsidP="004617F5">
      <w:pPr>
        <w:pStyle w:val="NoSpacing"/>
        <w:numPr>
          <w:ilvl w:val="0"/>
          <w:numId w:val="20"/>
        </w:numPr>
        <w:rPr>
          <w:rFonts w:cstheme="minorHAnsi"/>
          <w:b/>
          <w:color w:val="002060"/>
          <w:sz w:val="24"/>
          <w:szCs w:val="24"/>
        </w:rPr>
      </w:pPr>
      <w:r w:rsidRPr="00734CD9">
        <w:rPr>
          <w:rFonts w:cstheme="minorHAnsi"/>
          <w:color w:val="002060"/>
          <w:sz w:val="24"/>
          <w:szCs w:val="24"/>
        </w:rPr>
        <w:t>The 5 point Incredible Scale</w:t>
      </w:r>
    </w:p>
    <w:p w14:paraId="0D9AAA32" w14:textId="172EB5C8" w:rsidR="004617F5" w:rsidRPr="00734CD9" w:rsidRDefault="004617F5" w:rsidP="004617F5">
      <w:pPr>
        <w:pStyle w:val="NoSpacing"/>
        <w:numPr>
          <w:ilvl w:val="0"/>
          <w:numId w:val="20"/>
        </w:numPr>
        <w:rPr>
          <w:rFonts w:cstheme="minorHAnsi"/>
          <w:bCs/>
          <w:color w:val="002060"/>
          <w:sz w:val="24"/>
          <w:szCs w:val="24"/>
        </w:rPr>
      </w:pPr>
      <w:r w:rsidRPr="00734CD9">
        <w:rPr>
          <w:rFonts w:cstheme="minorHAnsi"/>
          <w:bCs/>
          <w:color w:val="002060"/>
          <w:sz w:val="24"/>
          <w:szCs w:val="24"/>
        </w:rPr>
        <w:t xml:space="preserve">Therapeutic Treasure Chest resources </w:t>
      </w:r>
    </w:p>
    <w:p w14:paraId="0B336E56" w14:textId="0911BCFB" w:rsidR="004617F5" w:rsidRPr="00734CD9" w:rsidRDefault="00D969FC" w:rsidP="004617F5">
      <w:pPr>
        <w:pStyle w:val="NoSpacing"/>
        <w:numPr>
          <w:ilvl w:val="0"/>
          <w:numId w:val="20"/>
        </w:numPr>
        <w:rPr>
          <w:rFonts w:cstheme="minorHAnsi"/>
          <w:bCs/>
          <w:color w:val="002060"/>
          <w:sz w:val="24"/>
          <w:szCs w:val="24"/>
        </w:rPr>
      </w:pPr>
      <w:r w:rsidRPr="00734CD9">
        <w:rPr>
          <w:rFonts w:cstheme="minorHAnsi"/>
          <w:bCs/>
          <w:color w:val="002060"/>
          <w:sz w:val="24"/>
          <w:szCs w:val="24"/>
        </w:rPr>
        <w:t xml:space="preserve">Bounce Forward intervention </w:t>
      </w:r>
    </w:p>
    <w:p w14:paraId="6DE65DFF" w14:textId="4C99BFAA" w:rsidR="002A3A26" w:rsidRPr="00734CD9" w:rsidRDefault="002A3A26" w:rsidP="004617F5">
      <w:pPr>
        <w:pStyle w:val="NoSpacing"/>
        <w:numPr>
          <w:ilvl w:val="0"/>
          <w:numId w:val="20"/>
        </w:numPr>
        <w:rPr>
          <w:rFonts w:cstheme="minorHAnsi"/>
          <w:bCs/>
          <w:color w:val="002060"/>
          <w:sz w:val="24"/>
          <w:szCs w:val="24"/>
        </w:rPr>
      </w:pPr>
      <w:r w:rsidRPr="00734CD9">
        <w:rPr>
          <w:rFonts w:cstheme="minorHAnsi"/>
          <w:bCs/>
          <w:color w:val="002060"/>
          <w:sz w:val="24"/>
          <w:szCs w:val="24"/>
        </w:rPr>
        <w:t>M</w:t>
      </w:r>
      <w:r w:rsidR="00586892" w:rsidRPr="00734CD9">
        <w:rPr>
          <w:rFonts w:cstheme="minorHAnsi"/>
          <w:bCs/>
          <w:color w:val="002060"/>
          <w:sz w:val="24"/>
          <w:szCs w:val="24"/>
        </w:rPr>
        <w:t>y Hidden Chimp Book</w:t>
      </w:r>
    </w:p>
    <w:p w14:paraId="4FE4EBA1" w14:textId="77777777" w:rsidR="003D7208" w:rsidRPr="00734CD9" w:rsidRDefault="003D7208" w:rsidP="003D7208">
      <w:pPr>
        <w:pStyle w:val="NoSpacing"/>
        <w:rPr>
          <w:rFonts w:cstheme="minorHAnsi"/>
          <w:b/>
          <w:color w:val="002060"/>
          <w:sz w:val="24"/>
          <w:szCs w:val="24"/>
        </w:rPr>
      </w:pPr>
    </w:p>
    <w:p w14:paraId="1C306864" w14:textId="77777777" w:rsidR="003D7208" w:rsidRPr="00734CD9" w:rsidRDefault="003D7208" w:rsidP="003D7208">
      <w:pPr>
        <w:rPr>
          <w:rFonts w:cstheme="minorHAnsi"/>
          <w:b/>
          <w:color w:val="002060"/>
          <w:sz w:val="24"/>
          <w:szCs w:val="24"/>
        </w:rPr>
      </w:pPr>
      <w:r w:rsidRPr="00734CD9">
        <w:rPr>
          <w:rFonts w:cstheme="minorHAnsi"/>
          <w:b/>
          <w:color w:val="002060"/>
          <w:sz w:val="24"/>
          <w:szCs w:val="24"/>
        </w:rPr>
        <w:t xml:space="preserve">The </w:t>
      </w:r>
      <w:proofErr w:type="spellStart"/>
      <w:r w:rsidRPr="00734CD9">
        <w:rPr>
          <w:rFonts w:cstheme="minorHAnsi"/>
          <w:b/>
          <w:color w:val="002060"/>
          <w:sz w:val="24"/>
          <w:szCs w:val="24"/>
        </w:rPr>
        <w:t>Cambs</w:t>
      </w:r>
      <w:proofErr w:type="spellEnd"/>
      <w:r w:rsidRPr="00734CD9">
        <w:rPr>
          <w:rFonts w:cstheme="minorHAnsi"/>
          <w:b/>
          <w:color w:val="002060"/>
          <w:sz w:val="24"/>
          <w:szCs w:val="24"/>
        </w:rPr>
        <w:t xml:space="preserve"> SEND OAP Toolkit has a range of How to Guides</w:t>
      </w:r>
    </w:p>
    <w:p w14:paraId="4B40A5E6" w14:textId="796F3D7C" w:rsidR="00473B3A" w:rsidRDefault="00BD57A4" w:rsidP="00473B3A">
      <w:pPr>
        <w:rPr>
          <w:rFonts w:cstheme="minorHAnsi"/>
          <w:color w:val="B10F92"/>
          <w:sz w:val="24"/>
          <w:szCs w:val="24"/>
        </w:rPr>
      </w:pPr>
      <w:hyperlink r:id="rId54" w:history="1">
        <w:r w:rsidRPr="00734CD9">
          <w:rPr>
            <w:rStyle w:val="Hyperlink"/>
            <w:rFonts w:cstheme="minorHAnsi"/>
            <w:sz w:val="24"/>
            <w:szCs w:val="24"/>
          </w:rPr>
          <w:t>https://www.cambslearntogether.co.uk/cambridgeshire-send/cambridgeshire-send-oap-toolkits/primary-and-secondary-send-oap-toolkit/social-emotional-and-mental-health-semh/how-to</w:t>
        </w:r>
      </w:hyperlink>
      <w:r w:rsidRPr="00734CD9">
        <w:rPr>
          <w:rFonts w:cstheme="minorHAnsi"/>
          <w:color w:val="B10F92"/>
          <w:sz w:val="24"/>
          <w:szCs w:val="24"/>
        </w:rPr>
        <w:t xml:space="preserve"> </w:t>
      </w:r>
    </w:p>
    <w:p w14:paraId="50AE0BD4" w14:textId="7801E7D7" w:rsidR="00B36DA7" w:rsidRPr="00516931" w:rsidRDefault="00516931" w:rsidP="00473B3A">
      <w:pPr>
        <w:rPr>
          <w:rFonts w:cstheme="minorHAnsi"/>
          <w:color w:val="B10F92"/>
          <w:sz w:val="24"/>
          <w:szCs w:val="24"/>
        </w:rPr>
      </w:pPr>
      <w:r w:rsidRPr="00734CD9">
        <w:rPr>
          <w:rFonts w:cstheme="minorHAnsi"/>
          <w:noProof/>
          <w:sz w:val="24"/>
          <w:szCs w:val="24"/>
        </w:rPr>
        <w:drawing>
          <wp:inline distT="0" distB="0" distL="0" distR="0" wp14:anchorId="0E0AE3BB" wp14:editId="52CF32A8">
            <wp:extent cx="1765300" cy="1765300"/>
            <wp:effectExtent l="0" t="0" r="6350" b="6350"/>
            <wp:docPr id="135342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27849" name=""/>
                    <pic:cNvPicPr/>
                  </pic:nvPicPr>
                  <pic:blipFill>
                    <a:blip r:embed="rId55"/>
                    <a:stretch>
                      <a:fillRect/>
                    </a:stretch>
                  </pic:blipFill>
                  <pic:spPr>
                    <a:xfrm>
                      <a:off x="0" y="0"/>
                      <a:ext cx="1765300" cy="1765300"/>
                    </a:xfrm>
                    <a:prstGeom prst="rect">
                      <a:avLst/>
                    </a:prstGeom>
                  </pic:spPr>
                </pic:pic>
              </a:graphicData>
            </a:graphic>
          </wp:inline>
        </w:drawing>
      </w:r>
    </w:p>
    <w:sectPr w:rsidR="00B36DA7" w:rsidRPr="00516931" w:rsidSect="006B1156">
      <w:headerReference w:type="default" r:id="rId56"/>
      <w:footerReference w:type="default" r:id="rId57"/>
      <w:pgSz w:w="11906" w:h="16838"/>
      <w:pgMar w:top="261" w:right="720" w:bottom="720" w:left="720" w:header="0"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859A" w14:textId="77777777" w:rsidR="004A1B36" w:rsidRDefault="004A1B36" w:rsidP="00377D52">
      <w:pPr>
        <w:spacing w:after="0" w:line="240" w:lineRule="auto"/>
      </w:pPr>
      <w:r>
        <w:separator/>
      </w:r>
    </w:p>
  </w:endnote>
  <w:endnote w:type="continuationSeparator" w:id="0">
    <w:p w14:paraId="775D60F6" w14:textId="77777777" w:rsidR="004A1B36" w:rsidRDefault="004A1B36" w:rsidP="00377D52">
      <w:pPr>
        <w:spacing w:after="0" w:line="240" w:lineRule="auto"/>
      </w:pPr>
      <w:r>
        <w:continuationSeparator/>
      </w:r>
    </w:p>
  </w:endnote>
  <w:endnote w:type="continuationNotice" w:id="1">
    <w:p w14:paraId="1EF67E96" w14:textId="77777777" w:rsidR="00393AD1" w:rsidRDefault="00393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235758"/>
      <w:docPartObj>
        <w:docPartGallery w:val="Page Numbers (Bottom of Page)"/>
        <w:docPartUnique/>
      </w:docPartObj>
    </w:sdtPr>
    <w:sdtEndPr>
      <w:rPr>
        <w:noProof/>
      </w:rPr>
    </w:sdtEndPr>
    <w:sdtContent>
      <w:p w14:paraId="6A170647" w14:textId="77777777" w:rsidR="007145B8" w:rsidRDefault="007145B8">
        <w:pPr>
          <w:pStyle w:val="Footer"/>
          <w:jc w:val="center"/>
        </w:pPr>
        <w:r>
          <w:fldChar w:fldCharType="begin"/>
        </w:r>
        <w:r>
          <w:instrText xml:space="preserve"> PAGE   \* MERGEFORMAT </w:instrText>
        </w:r>
        <w:r>
          <w:fldChar w:fldCharType="separate"/>
        </w:r>
        <w:r w:rsidR="005775FE">
          <w:rPr>
            <w:noProof/>
          </w:rPr>
          <w:t>2</w:t>
        </w:r>
        <w:r>
          <w:rPr>
            <w:noProof/>
          </w:rPr>
          <w:fldChar w:fldCharType="end"/>
        </w:r>
      </w:p>
    </w:sdtContent>
  </w:sdt>
  <w:p w14:paraId="1058D0CD" w14:textId="77777777" w:rsidR="007145B8" w:rsidRDefault="0071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C027" w14:textId="77777777" w:rsidR="004A1B36" w:rsidRDefault="004A1B36" w:rsidP="00377D52">
      <w:pPr>
        <w:spacing w:after="0" w:line="240" w:lineRule="auto"/>
      </w:pPr>
      <w:r>
        <w:separator/>
      </w:r>
    </w:p>
  </w:footnote>
  <w:footnote w:type="continuationSeparator" w:id="0">
    <w:p w14:paraId="789105B2" w14:textId="77777777" w:rsidR="004A1B36" w:rsidRDefault="004A1B36" w:rsidP="00377D52">
      <w:pPr>
        <w:spacing w:after="0" w:line="240" w:lineRule="auto"/>
      </w:pPr>
      <w:r>
        <w:continuationSeparator/>
      </w:r>
    </w:p>
  </w:footnote>
  <w:footnote w:type="continuationNotice" w:id="1">
    <w:p w14:paraId="3CDB5FFC" w14:textId="77777777" w:rsidR="00393AD1" w:rsidRDefault="00393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5B08" w14:textId="430BE48D" w:rsidR="007145B8" w:rsidRDefault="007145B8" w:rsidP="007116EE">
    <w:pPr>
      <w:pStyle w:val="Header"/>
    </w:pPr>
  </w:p>
  <w:p w14:paraId="7D614062" w14:textId="76634F98" w:rsidR="007145B8" w:rsidRDefault="007145B8" w:rsidP="007116EE">
    <w:pPr>
      <w:pStyle w:val="Header"/>
    </w:pPr>
  </w:p>
  <w:p w14:paraId="16EFE0D2" w14:textId="42F4A72F" w:rsidR="007145B8" w:rsidRDefault="001661F0" w:rsidP="007116EE">
    <w:pPr>
      <w:pStyle w:val="Header"/>
    </w:pPr>
    <w:r>
      <w:rPr>
        <w:b/>
        <w:noProof/>
        <w:lang w:eastAsia="en-GB"/>
      </w:rPr>
      <w:drawing>
        <wp:anchor distT="0" distB="0" distL="114300" distR="114300" simplePos="0" relativeHeight="251658240" behindDoc="1" locked="0" layoutInCell="1" allowOverlap="1" wp14:anchorId="52A83445" wp14:editId="1FC1A719">
          <wp:simplePos x="0" y="0"/>
          <wp:positionH relativeFrom="margin">
            <wp:posOffset>-89</wp:posOffset>
          </wp:positionH>
          <wp:positionV relativeFrom="paragraph">
            <wp:posOffset>155688</wp:posOffset>
          </wp:positionV>
          <wp:extent cx="1713865" cy="593725"/>
          <wp:effectExtent l="0" t="0" r="635" b="0"/>
          <wp:wrapTight wrapText="bothSides">
            <wp:wrapPolygon edited="0">
              <wp:start x="0" y="0"/>
              <wp:lineTo x="0" y="20791"/>
              <wp:lineTo x="21368" y="20791"/>
              <wp:lineTo x="21368" y="0"/>
              <wp:lineTo x="0" y="0"/>
            </wp:wrapPolygon>
          </wp:wrapTight>
          <wp:docPr id="4" name="Picture 4"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09D74" w14:textId="6AE8869C" w:rsidR="007145B8" w:rsidRDefault="007145B8">
    <w:pPr>
      <w:pStyle w:val="Header"/>
    </w:pPr>
  </w:p>
  <w:p w14:paraId="45F5115B" w14:textId="04B23054" w:rsidR="007145B8" w:rsidRDefault="0071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0E7"/>
    <w:multiLevelType w:val="hybridMultilevel"/>
    <w:tmpl w:val="39E2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96CC5"/>
    <w:multiLevelType w:val="hybridMultilevel"/>
    <w:tmpl w:val="01BCF57E"/>
    <w:lvl w:ilvl="0" w:tplc="0409000F">
      <w:start w:val="1"/>
      <w:numFmt w:val="decimal"/>
      <w:lvlText w:val="%1."/>
      <w:lvlJc w:val="left"/>
      <w:pPr>
        <w:ind w:left="720" w:hanging="360"/>
      </w:pPr>
    </w:lvl>
    <w:lvl w:ilvl="1" w:tplc="AA5C2E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B04C4"/>
    <w:multiLevelType w:val="hybridMultilevel"/>
    <w:tmpl w:val="5BF438E8"/>
    <w:lvl w:ilvl="0" w:tplc="08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F96E56"/>
    <w:multiLevelType w:val="multilevel"/>
    <w:tmpl w:val="6CCE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E132B"/>
    <w:multiLevelType w:val="hybridMultilevel"/>
    <w:tmpl w:val="3874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03554"/>
    <w:multiLevelType w:val="hybridMultilevel"/>
    <w:tmpl w:val="5AA29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73EAC"/>
    <w:multiLevelType w:val="hybridMultilevel"/>
    <w:tmpl w:val="F2B0DEDC"/>
    <w:lvl w:ilvl="0" w:tplc="5956A262">
      <w:start w:val="1"/>
      <w:numFmt w:val="decimal"/>
      <w:lvlText w:val="%1."/>
      <w:lvlJc w:val="left"/>
      <w:pPr>
        <w:ind w:left="720" w:hanging="360"/>
      </w:pPr>
      <w:rPr>
        <w:rFonts w:hint="default"/>
        <w:color w:val="B10F9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D624C"/>
    <w:multiLevelType w:val="hybridMultilevel"/>
    <w:tmpl w:val="195A018C"/>
    <w:lvl w:ilvl="0" w:tplc="8E7CA56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33A14"/>
    <w:multiLevelType w:val="hybridMultilevel"/>
    <w:tmpl w:val="B796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486A"/>
    <w:multiLevelType w:val="hybridMultilevel"/>
    <w:tmpl w:val="2D56A8A4"/>
    <w:lvl w:ilvl="0" w:tplc="FFFFFFFF">
      <w:numFmt w:val="bullet"/>
      <w:lvlText w:val="-"/>
      <w:lvlJc w:val="left"/>
      <w:pPr>
        <w:ind w:left="720" w:hanging="360"/>
      </w:pPr>
      <w:rPr>
        <w:rFonts w:ascii="Calibri" w:eastAsiaTheme="minorHAnsi" w:hAnsi="Calibri" w:cs="Calibri" w:hint="default"/>
        <w:b/>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B63E92"/>
    <w:multiLevelType w:val="hybridMultilevel"/>
    <w:tmpl w:val="BD6C9198"/>
    <w:lvl w:ilvl="0" w:tplc="4FFC0B5A">
      <w:numFmt w:val="bullet"/>
      <w:lvlText w:val="-"/>
      <w:lvlJc w:val="left"/>
      <w:pPr>
        <w:ind w:left="720" w:hanging="360"/>
      </w:pPr>
      <w:rPr>
        <w:rFonts w:ascii="Calibri" w:eastAsiaTheme="minorHAns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F15B8"/>
    <w:multiLevelType w:val="hybridMultilevel"/>
    <w:tmpl w:val="F5F43B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F4C95"/>
    <w:multiLevelType w:val="hybridMultilevel"/>
    <w:tmpl w:val="F132C46A"/>
    <w:lvl w:ilvl="0" w:tplc="DB7265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C4325"/>
    <w:multiLevelType w:val="hybridMultilevel"/>
    <w:tmpl w:val="475CF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6770E"/>
    <w:multiLevelType w:val="hybridMultilevel"/>
    <w:tmpl w:val="7BFE4BF8"/>
    <w:lvl w:ilvl="0" w:tplc="E4BEF584">
      <w:start w:val="1"/>
      <w:numFmt w:val="decimal"/>
      <w:lvlText w:val="%1."/>
      <w:lvlJc w:val="left"/>
      <w:pPr>
        <w:ind w:left="720" w:hanging="360"/>
      </w:pPr>
      <w:rPr>
        <w:rFonts w:ascii="Calibri" w:eastAsiaTheme="minorHAns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C6E21"/>
    <w:multiLevelType w:val="hybridMultilevel"/>
    <w:tmpl w:val="61EC1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EFF"/>
    <w:multiLevelType w:val="hybridMultilevel"/>
    <w:tmpl w:val="290C217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84F87"/>
    <w:multiLevelType w:val="hybridMultilevel"/>
    <w:tmpl w:val="DEDE96B6"/>
    <w:lvl w:ilvl="0" w:tplc="4B149F7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5E2E3D"/>
    <w:multiLevelType w:val="hybridMultilevel"/>
    <w:tmpl w:val="07B4B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6E29A7"/>
    <w:multiLevelType w:val="hybridMultilevel"/>
    <w:tmpl w:val="2F986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866160"/>
    <w:multiLevelType w:val="hybridMultilevel"/>
    <w:tmpl w:val="EBD4A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B1446"/>
    <w:multiLevelType w:val="hybridMultilevel"/>
    <w:tmpl w:val="D11CB63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3723DD"/>
    <w:multiLevelType w:val="hybridMultilevel"/>
    <w:tmpl w:val="EE3C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460079"/>
    <w:multiLevelType w:val="hybridMultilevel"/>
    <w:tmpl w:val="B5D65D8A"/>
    <w:lvl w:ilvl="0" w:tplc="DB72650A">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9B15C96"/>
    <w:multiLevelType w:val="multilevel"/>
    <w:tmpl w:val="3E3E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516D5"/>
    <w:multiLevelType w:val="multilevel"/>
    <w:tmpl w:val="394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D2768"/>
    <w:multiLevelType w:val="hybridMultilevel"/>
    <w:tmpl w:val="5B86BC10"/>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6A1D15"/>
    <w:multiLevelType w:val="hybridMultilevel"/>
    <w:tmpl w:val="84180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50AB6"/>
    <w:multiLevelType w:val="hybridMultilevel"/>
    <w:tmpl w:val="4E069170"/>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535B62"/>
    <w:multiLevelType w:val="hybridMultilevel"/>
    <w:tmpl w:val="13FA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466A8"/>
    <w:multiLevelType w:val="hybridMultilevel"/>
    <w:tmpl w:val="54AA7ED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17D6F"/>
    <w:multiLevelType w:val="hybridMultilevel"/>
    <w:tmpl w:val="CDBAFF46"/>
    <w:lvl w:ilvl="0" w:tplc="B8F0669C">
      <w:start w:val="1"/>
      <w:numFmt w:val="decimal"/>
      <w:lvlText w:val="%1."/>
      <w:lvlJc w:val="left"/>
      <w:pPr>
        <w:ind w:left="720" w:hanging="360"/>
      </w:pPr>
      <w:rPr>
        <w:rFonts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BF16E2"/>
    <w:multiLevelType w:val="hybridMultilevel"/>
    <w:tmpl w:val="13482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4D5E8D"/>
    <w:multiLevelType w:val="hybridMultilevel"/>
    <w:tmpl w:val="6C0EEB2C"/>
    <w:lvl w:ilvl="0" w:tplc="1D50CA54">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7E20E5"/>
    <w:multiLevelType w:val="hybridMultilevel"/>
    <w:tmpl w:val="45A2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65E9D"/>
    <w:multiLevelType w:val="hybridMultilevel"/>
    <w:tmpl w:val="E940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A314FF"/>
    <w:multiLevelType w:val="hybridMultilevel"/>
    <w:tmpl w:val="5DFAB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E6EF8"/>
    <w:multiLevelType w:val="hybridMultilevel"/>
    <w:tmpl w:val="BE066BC8"/>
    <w:lvl w:ilvl="0" w:tplc="FFFFFFFF">
      <w:numFmt w:val="bullet"/>
      <w:lvlText w:val="-"/>
      <w:lvlJc w:val="left"/>
      <w:pPr>
        <w:ind w:left="720" w:hanging="360"/>
      </w:pPr>
      <w:rPr>
        <w:rFonts w:ascii="Calibri" w:eastAsiaTheme="minorHAnsi" w:hAnsi="Calibri" w:cs="Calibri" w:hint="default"/>
        <w:b/>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102DB7"/>
    <w:multiLevelType w:val="hybridMultilevel"/>
    <w:tmpl w:val="0DAA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F7C7A"/>
    <w:multiLevelType w:val="hybridMultilevel"/>
    <w:tmpl w:val="6D5E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C0B2F"/>
    <w:multiLevelType w:val="hybridMultilevel"/>
    <w:tmpl w:val="8FF8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4008A"/>
    <w:multiLevelType w:val="hybridMultilevel"/>
    <w:tmpl w:val="1298D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263296">
    <w:abstractNumId w:val="26"/>
  </w:num>
  <w:num w:numId="2" w16cid:durableId="675545532">
    <w:abstractNumId w:val="15"/>
  </w:num>
  <w:num w:numId="3" w16cid:durableId="624317609">
    <w:abstractNumId w:val="20"/>
  </w:num>
  <w:num w:numId="4" w16cid:durableId="276911785">
    <w:abstractNumId w:val="13"/>
  </w:num>
  <w:num w:numId="5" w16cid:durableId="1618364252">
    <w:abstractNumId w:val="36"/>
  </w:num>
  <w:num w:numId="6" w16cid:durableId="1277177823">
    <w:abstractNumId w:val="11"/>
  </w:num>
  <w:num w:numId="7" w16cid:durableId="964971894">
    <w:abstractNumId w:val="32"/>
  </w:num>
  <w:num w:numId="8" w16cid:durableId="653682065">
    <w:abstractNumId w:val="29"/>
  </w:num>
  <w:num w:numId="9" w16cid:durableId="1578439417">
    <w:abstractNumId w:val="14"/>
  </w:num>
  <w:num w:numId="10" w16cid:durableId="691612603">
    <w:abstractNumId w:val="34"/>
  </w:num>
  <w:num w:numId="11" w16cid:durableId="2061588855">
    <w:abstractNumId w:val="38"/>
  </w:num>
  <w:num w:numId="12" w16cid:durableId="1764839480">
    <w:abstractNumId w:val="1"/>
  </w:num>
  <w:num w:numId="13" w16cid:durableId="2019187490">
    <w:abstractNumId w:val="39"/>
  </w:num>
  <w:num w:numId="14" w16cid:durableId="932862910">
    <w:abstractNumId w:val="4"/>
  </w:num>
  <w:num w:numId="15" w16cid:durableId="1786464608">
    <w:abstractNumId w:val="40"/>
  </w:num>
  <w:num w:numId="16" w16cid:durableId="945818158">
    <w:abstractNumId w:val="8"/>
  </w:num>
  <w:num w:numId="17" w16cid:durableId="1076245518">
    <w:abstractNumId w:val="35"/>
  </w:num>
  <w:num w:numId="18" w16cid:durableId="891578915">
    <w:abstractNumId w:val="12"/>
  </w:num>
  <w:num w:numId="19" w16cid:durableId="1858546376">
    <w:abstractNumId w:val="23"/>
  </w:num>
  <w:num w:numId="20" w16cid:durableId="2014603661">
    <w:abstractNumId w:val="10"/>
  </w:num>
  <w:num w:numId="21" w16cid:durableId="1003430448">
    <w:abstractNumId w:val="7"/>
  </w:num>
  <w:num w:numId="22" w16cid:durableId="791556569">
    <w:abstractNumId w:val="41"/>
  </w:num>
  <w:num w:numId="23" w16cid:durableId="2096824793">
    <w:abstractNumId w:val="30"/>
  </w:num>
  <w:num w:numId="24" w16cid:durableId="742022624">
    <w:abstractNumId w:val="22"/>
  </w:num>
  <w:num w:numId="25" w16cid:durableId="1284144553">
    <w:abstractNumId w:val="16"/>
  </w:num>
  <w:num w:numId="26" w16cid:durableId="1394507285">
    <w:abstractNumId w:val="17"/>
  </w:num>
  <w:num w:numId="27" w16cid:durableId="1706059548">
    <w:abstractNumId w:val="28"/>
  </w:num>
  <w:num w:numId="28" w16cid:durableId="1138691263">
    <w:abstractNumId w:val="25"/>
  </w:num>
  <w:num w:numId="29" w16cid:durableId="1272736844">
    <w:abstractNumId w:val="21"/>
  </w:num>
  <w:num w:numId="30" w16cid:durableId="1117143198">
    <w:abstractNumId w:val="24"/>
  </w:num>
  <w:num w:numId="31" w16cid:durableId="506791398">
    <w:abstractNumId w:val="3"/>
  </w:num>
  <w:num w:numId="32" w16cid:durableId="1049036264">
    <w:abstractNumId w:val="18"/>
  </w:num>
  <w:num w:numId="33" w16cid:durableId="295336480">
    <w:abstractNumId w:val="0"/>
  </w:num>
  <w:num w:numId="34" w16cid:durableId="482891382">
    <w:abstractNumId w:val="5"/>
  </w:num>
  <w:num w:numId="35" w16cid:durableId="1011025674">
    <w:abstractNumId w:val="6"/>
  </w:num>
  <w:num w:numId="36" w16cid:durableId="1230381919">
    <w:abstractNumId w:val="33"/>
  </w:num>
  <w:num w:numId="37" w16cid:durableId="508756639">
    <w:abstractNumId w:val="19"/>
  </w:num>
  <w:num w:numId="38" w16cid:durableId="825895959">
    <w:abstractNumId w:val="27"/>
  </w:num>
  <w:num w:numId="39" w16cid:durableId="1016733106">
    <w:abstractNumId w:val="31"/>
  </w:num>
  <w:num w:numId="40" w16cid:durableId="1627930788">
    <w:abstractNumId w:val="9"/>
  </w:num>
  <w:num w:numId="41" w16cid:durableId="1794857775">
    <w:abstractNumId w:val="37"/>
  </w:num>
  <w:num w:numId="42" w16cid:durableId="12374420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11"/>
    <w:rsid w:val="00001A78"/>
    <w:rsid w:val="000129DD"/>
    <w:rsid w:val="0001508B"/>
    <w:rsid w:val="0003356F"/>
    <w:rsid w:val="00040E8F"/>
    <w:rsid w:val="000416A8"/>
    <w:rsid w:val="00043A3E"/>
    <w:rsid w:val="00043C0D"/>
    <w:rsid w:val="00051BF4"/>
    <w:rsid w:val="000549E4"/>
    <w:rsid w:val="00061131"/>
    <w:rsid w:val="000654BF"/>
    <w:rsid w:val="00070F88"/>
    <w:rsid w:val="0008028D"/>
    <w:rsid w:val="00082B17"/>
    <w:rsid w:val="0008344C"/>
    <w:rsid w:val="000878ED"/>
    <w:rsid w:val="000907D1"/>
    <w:rsid w:val="00090B72"/>
    <w:rsid w:val="000927BB"/>
    <w:rsid w:val="00093997"/>
    <w:rsid w:val="000B213D"/>
    <w:rsid w:val="000B5B5F"/>
    <w:rsid w:val="000B5FCF"/>
    <w:rsid w:val="000C0A4D"/>
    <w:rsid w:val="000C2A6A"/>
    <w:rsid w:val="000D49A3"/>
    <w:rsid w:val="000F639C"/>
    <w:rsid w:val="00103D2A"/>
    <w:rsid w:val="00104214"/>
    <w:rsid w:val="00111A6F"/>
    <w:rsid w:val="001324FF"/>
    <w:rsid w:val="001373A0"/>
    <w:rsid w:val="0014039C"/>
    <w:rsid w:val="00142107"/>
    <w:rsid w:val="001529F0"/>
    <w:rsid w:val="001661F0"/>
    <w:rsid w:val="001679AA"/>
    <w:rsid w:val="001702DC"/>
    <w:rsid w:val="001741B4"/>
    <w:rsid w:val="00174400"/>
    <w:rsid w:val="00191757"/>
    <w:rsid w:val="0019246F"/>
    <w:rsid w:val="001937D1"/>
    <w:rsid w:val="00197963"/>
    <w:rsid w:val="001B7081"/>
    <w:rsid w:val="001C5CF5"/>
    <w:rsid w:val="001C74EB"/>
    <w:rsid w:val="001D086A"/>
    <w:rsid w:val="001D19D2"/>
    <w:rsid w:val="001D2092"/>
    <w:rsid w:val="001D3E45"/>
    <w:rsid w:val="002011E7"/>
    <w:rsid w:val="002015E9"/>
    <w:rsid w:val="00212B94"/>
    <w:rsid w:val="002230E1"/>
    <w:rsid w:val="002271A7"/>
    <w:rsid w:val="00230F04"/>
    <w:rsid w:val="00261862"/>
    <w:rsid w:val="00262626"/>
    <w:rsid w:val="002801EC"/>
    <w:rsid w:val="002827B3"/>
    <w:rsid w:val="0028378B"/>
    <w:rsid w:val="00294A9E"/>
    <w:rsid w:val="002A3A26"/>
    <w:rsid w:val="002A7E2E"/>
    <w:rsid w:val="002B02FF"/>
    <w:rsid w:val="002B32D7"/>
    <w:rsid w:val="002B3AC1"/>
    <w:rsid w:val="002C206F"/>
    <w:rsid w:val="002C34F3"/>
    <w:rsid w:val="002C41C8"/>
    <w:rsid w:val="002C479B"/>
    <w:rsid w:val="002D58CA"/>
    <w:rsid w:val="002E204C"/>
    <w:rsid w:val="002E2775"/>
    <w:rsid w:val="002E62A2"/>
    <w:rsid w:val="002F076B"/>
    <w:rsid w:val="002F48A8"/>
    <w:rsid w:val="002F715D"/>
    <w:rsid w:val="002F7523"/>
    <w:rsid w:val="003017D5"/>
    <w:rsid w:val="00303DF3"/>
    <w:rsid w:val="003157E7"/>
    <w:rsid w:val="003322AB"/>
    <w:rsid w:val="003365D8"/>
    <w:rsid w:val="00341F3A"/>
    <w:rsid w:val="003539D0"/>
    <w:rsid w:val="00356BD4"/>
    <w:rsid w:val="003634F4"/>
    <w:rsid w:val="003720A3"/>
    <w:rsid w:val="00377D52"/>
    <w:rsid w:val="00380DC7"/>
    <w:rsid w:val="0038739F"/>
    <w:rsid w:val="00391027"/>
    <w:rsid w:val="00393AD1"/>
    <w:rsid w:val="00394537"/>
    <w:rsid w:val="003A60B6"/>
    <w:rsid w:val="003A70D4"/>
    <w:rsid w:val="003A7547"/>
    <w:rsid w:val="003B01B4"/>
    <w:rsid w:val="003B0E5B"/>
    <w:rsid w:val="003B55E4"/>
    <w:rsid w:val="003B7BD9"/>
    <w:rsid w:val="003C3FCF"/>
    <w:rsid w:val="003D124D"/>
    <w:rsid w:val="003D7208"/>
    <w:rsid w:val="003E7171"/>
    <w:rsid w:val="003F3D6F"/>
    <w:rsid w:val="003F6A3C"/>
    <w:rsid w:val="004014D9"/>
    <w:rsid w:val="00414C72"/>
    <w:rsid w:val="00437A69"/>
    <w:rsid w:val="00444B90"/>
    <w:rsid w:val="00453304"/>
    <w:rsid w:val="004617F5"/>
    <w:rsid w:val="00473B3A"/>
    <w:rsid w:val="0047468A"/>
    <w:rsid w:val="00481BDB"/>
    <w:rsid w:val="00482BFE"/>
    <w:rsid w:val="00484BCD"/>
    <w:rsid w:val="00494864"/>
    <w:rsid w:val="004A1B36"/>
    <w:rsid w:val="004A520E"/>
    <w:rsid w:val="004B70E7"/>
    <w:rsid w:val="004C305E"/>
    <w:rsid w:val="004C3871"/>
    <w:rsid w:val="004D2DAD"/>
    <w:rsid w:val="004D46EB"/>
    <w:rsid w:val="004D69C9"/>
    <w:rsid w:val="004F16F9"/>
    <w:rsid w:val="004F43AE"/>
    <w:rsid w:val="004F464E"/>
    <w:rsid w:val="00516855"/>
    <w:rsid w:val="00516931"/>
    <w:rsid w:val="00523F49"/>
    <w:rsid w:val="0053555D"/>
    <w:rsid w:val="00537EC6"/>
    <w:rsid w:val="00544E2B"/>
    <w:rsid w:val="00545332"/>
    <w:rsid w:val="00552AD4"/>
    <w:rsid w:val="005679B3"/>
    <w:rsid w:val="00573B15"/>
    <w:rsid w:val="005775FE"/>
    <w:rsid w:val="00582FE4"/>
    <w:rsid w:val="005857A2"/>
    <w:rsid w:val="00585E4E"/>
    <w:rsid w:val="005861C1"/>
    <w:rsid w:val="00586892"/>
    <w:rsid w:val="00591F0E"/>
    <w:rsid w:val="00594AB4"/>
    <w:rsid w:val="005966E3"/>
    <w:rsid w:val="005A4DB2"/>
    <w:rsid w:val="005A7E7E"/>
    <w:rsid w:val="005B1AD6"/>
    <w:rsid w:val="005B2184"/>
    <w:rsid w:val="005C31F4"/>
    <w:rsid w:val="005C5A5A"/>
    <w:rsid w:val="005D1734"/>
    <w:rsid w:val="005E35C8"/>
    <w:rsid w:val="005E3C6D"/>
    <w:rsid w:val="005E6D5E"/>
    <w:rsid w:val="005F5297"/>
    <w:rsid w:val="006021BE"/>
    <w:rsid w:val="00603E17"/>
    <w:rsid w:val="00605766"/>
    <w:rsid w:val="0062206B"/>
    <w:rsid w:val="0062399C"/>
    <w:rsid w:val="00642870"/>
    <w:rsid w:val="006429B0"/>
    <w:rsid w:val="0064659C"/>
    <w:rsid w:val="006679D6"/>
    <w:rsid w:val="00672FCF"/>
    <w:rsid w:val="0068239C"/>
    <w:rsid w:val="0068269A"/>
    <w:rsid w:val="006827E4"/>
    <w:rsid w:val="0069252F"/>
    <w:rsid w:val="00695677"/>
    <w:rsid w:val="006A09F3"/>
    <w:rsid w:val="006B1156"/>
    <w:rsid w:val="006B7DA9"/>
    <w:rsid w:val="006C0D75"/>
    <w:rsid w:val="006D171D"/>
    <w:rsid w:val="006D44E3"/>
    <w:rsid w:val="006D52D4"/>
    <w:rsid w:val="006D63FE"/>
    <w:rsid w:val="006E0758"/>
    <w:rsid w:val="006E31E2"/>
    <w:rsid w:val="006E6A76"/>
    <w:rsid w:val="006F5473"/>
    <w:rsid w:val="00707F10"/>
    <w:rsid w:val="0071146C"/>
    <w:rsid w:val="007116EE"/>
    <w:rsid w:val="007145B8"/>
    <w:rsid w:val="00717DC7"/>
    <w:rsid w:val="00717FF9"/>
    <w:rsid w:val="00725BC0"/>
    <w:rsid w:val="00726A39"/>
    <w:rsid w:val="00727985"/>
    <w:rsid w:val="0073448C"/>
    <w:rsid w:val="00734CD9"/>
    <w:rsid w:val="007362F0"/>
    <w:rsid w:val="007449ED"/>
    <w:rsid w:val="007456CA"/>
    <w:rsid w:val="0075635A"/>
    <w:rsid w:val="00761853"/>
    <w:rsid w:val="007662BE"/>
    <w:rsid w:val="007761E0"/>
    <w:rsid w:val="00776BD4"/>
    <w:rsid w:val="007852B3"/>
    <w:rsid w:val="00790320"/>
    <w:rsid w:val="00792983"/>
    <w:rsid w:val="00797229"/>
    <w:rsid w:val="007B767C"/>
    <w:rsid w:val="007C583C"/>
    <w:rsid w:val="007D4966"/>
    <w:rsid w:val="007E2498"/>
    <w:rsid w:val="007E3361"/>
    <w:rsid w:val="007E6556"/>
    <w:rsid w:val="007F07D7"/>
    <w:rsid w:val="007F2E79"/>
    <w:rsid w:val="007F5959"/>
    <w:rsid w:val="007F6721"/>
    <w:rsid w:val="007F778A"/>
    <w:rsid w:val="008130E2"/>
    <w:rsid w:val="0082069C"/>
    <w:rsid w:val="00820AC5"/>
    <w:rsid w:val="008231C1"/>
    <w:rsid w:val="008315C9"/>
    <w:rsid w:val="00833A1C"/>
    <w:rsid w:val="00833FA5"/>
    <w:rsid w:val="00834F34"/>
    <w:rsid w:val="00835874"/>
    <w:rsid w:val="0084782D"/>
    <w:rsid w:val="00855A3D"/>
    <w:rsid w:val="00855DFB"/>
    <w:rsid w:val="00865346"/>
    <w:rsid w:val="008702B4"/>
    <w:rsid w:val="00871CB7"/>
    <w:rsid w:val="0087479E"/>
    <w:rsid w:val="0088320A"/>
    <w:rsid w:val="00887E34"/>
    <w:rsid w:val="008A6F61"/>
    <w:rsid w:val="008B4D11"/>
    <w:rsid w:val="008D4AEA"/>
    <w:rsid w:val="008D5CD6"/>
    <w:rsid w:val="008D7E23"/>
    <w:rsid w:val="008E71F8"/>
    <w:rsid w:val="008E7AF5"/>
    <w:rsid w:val="00911BB5"/>
    <w:rsid w:val="00921FAD"/>
    <w:rsid w:val="00923613"/>
    <w:rsid w:val="0092385A"/>
    <w:rsid w:val="00925E7A"/>
    <w:rsid w:val="00932068"/>
    <w:rsid w:val="00945CBA"/>
    <w:rsid w:val="0095175F"/>
    <w:rsid w:val="00962D3E"/>
    <w:rsid w:val="00967B51"/>
    <w:rsid w:val="00973917"/>
    <w:rsid w:val="009754FE"/>
    <w:rsid w:val="009774CB"/>
    <w:rsid w:val="00990C0D"/>
    <w:rsid w:val="00994C67"/>
    <w:rsid w:val="009A0DEC"/>
    <w:rsid w:val="009A2F7B"/>
    <w:rsid w:val="009A4A58"/>
    <w:rsid w:val="009B209C"/>
    <w:rsid w:val="009B28E1"/>
    <w:rsid w:val="009D6A85"/>
    <w:rsid w:val="009E070F"/>
    <w:rsid w:val="009E2681"/>
    <w:rsid w:val="009E3018"/>
    <w:rsid w:val="009E415E"/>
    <w:rsid w:val="009E7D96"/>
    <w:rsid w:val="009F6B19"/>
    <w:rsid w:val="00A06A82"/>
    <w:rsid w:val="00A1007C"/>
    <w:rsid w:val="00A22D10"/>
    <w:rsid w:val="00A242C4"/>
    <w:rsid w:val="00A24B7B"/>
    <w:rsid w:val="00A3281D"/>
    <w:rsid w:val="00A36147"/>
    <w:rsid w:val="00A47125"/>
    <w:rsid w:val="00A4758E"/>
    <w:rsid w:val="00A519B0"/>
    <w:rsid w:val="00A56975"/>
    <w:rsid w:val="00A61B74"/>
    <w:rsid w:val="00A6442C"/>
    <w:rsid w:val="00A72C0E"/>
    <w:rsid w:val="00A76E7E"/>
    <w:rsid w:val="00A83AF2"/>
    <w:rsid w:val="00A8697A"/>
    <w:rsid w:val="00A9293D"/>
    <w:rsid w:val="00A943F8"/>
    <w:rsid w:val="00AA2017"/>
    <w:rsid w:val="00AA6A86"/>
    <w:rsid w:val="00AC7E2F"/>
    <w:rsid w:val="00AD4117"/>
    <w:rsid w:val="00AD45E9"/>
    <w:rsid w:val="00AD5D49"/>
    <w:rsid w:val="00AE0E30"/>
    <w:rsid w:val="00AE658F"/>
    <w:rsid w:val="00AF2693"/>
    <w:rsid w:val="00AF680B"/>
    <w:rsid w:val="00B07EF3"/>
    <w:rsid w:val="00B36DA7"/>
    <w:rsid w:val="00B41A8E"/>
    <w:rsid w:val="00B456EF"/>
    <w:rsid w:val="00B51248"/>
    <w:rsid w:val="00B51A12"/>
    <w:rsid w:val="00B526B8"/>
    <w:rsid w:val="00B70D8D"/>
    <w:rsid w:val="00B75A5E"/>
    <w:rsid w:val="00B81452"/>
    <w:rsid w:val="00B9064B"/>
    <w:rsid w:val="00B9148C"/>
    <w:rsid w:val="00BA2C19"/>
    <w:rsid w:val="00BA4267"/>
    <w:rsid w:val="00BB066B"/>
    <w:rsid w:val="00BB71BE"/>
    <w:rsid w:val="00BC18C1"/>
    <w:rsid w:val="00BC1B52"/>
    <w:rsid w:val="00BC4383"/>
    <w:rsid w:val="00BD57A4"/>
    <w:rsid w:val="00BD5A8E"/>
    <w:rsid w:val="00BD5AEA"/>
    <w:rsid w:val="00BE0FC8"/>
    <w:rsid w:val="00BF4ADA"/>
    <w:rsid w:val="00C106DA"/>
    <w:rsid w:val="00C13635"/>
    <w:rsid w:val="00C148BD"/>
    <w:rsid w:val="00C15DB4"/>
    <w:rsid w:val="00C222B3"/>
    <w:rsid w:val="00C244E2"/>
    <w:rsid w:val="00C268A7"/>
    <w:rsid w:val="00C3350A"/>
    <w:rsid w:val="00C34838"/>
    <w:rsid w:val="00C35089"/>
    <w:rsid w:val="00C43F85"/>
    <w:rsid w:val="00C51948"/>
    <w:rsid w:val="00C56A53"/>
    <w:rsid w:val="00C6430F"/>
    <w:rsid w:val="00C67FA7"/>
    <w:rsid w:val="00C71273"/>
    <w:rsid w:val="00C751C8"/>
    <w:rsid w:val="00C829D8"/>
    <w:rsid w:val="00C876EF"/>
    <w:rsid w:val="00C95F89"/>
    <w:rsid w:val="00CA7F2A"/>
    <w:rsid w:val="00CB37C6"/>
    <w:rsid w:val="00CB425F"/>
    <w:rsid w:val="00CB5498"/>
    <w:rsid w:val="00CC4633"/>
    <w:rsid w:val="00CE685A"/>
    <w:rsid w:val="00CF748F"/>
    <w:rsid w:val="00D019E4"/>
    <w:rsid w:val="00D20923"/>
    <w:rsid w:val="00D21244"/>
    <w:rsid w:val="00D23CC9"/>
    <w:rsid w:val="00D32E9F"/>
    <w:rsid w:val="00D4120B"/>
    <w:rsid w:val="00D80CDE"/>
    <w:rsid w:val="00D858C5"/>
    <w:rsid w:val="00D86A9B"/>
    <w:rsid w:val="00D918CD"/>
    <w:rsid w:val="00D919F6"/>
    <w:rsid w:val="00D94D8A"/>
    <w:rsid w:val="00D969FC"/>
    <w:rsid w:val="00DA3CF7"/>
    <w:rsid w:val="00DA5C50"/>
    <w:rsid w:val="00DB0007"/>
    <w:rsid w:val="00DB08C4"/>
    <w:rsid w:val="00DB2E16"/>
    <w:rsid w:val="00DC6CBE"/>
    <w:rsid w:val="00DC7415"/>
    <w:rsid w:val="00DC7E26"/>
    <w:rsid w:val="00DD693D"/>
    <w:rsid w:val="00DE2609"/>
    <w:rsid w:val="00DE52AB"/>
    <w:rsid w:val="00E330F0"/>
    <w:rsid w:val="00E33CA8"/>
    <w:rsid w:val="00E406BC"/>
    <w:rsid w:val="00E410B7"/>
    <w:rsid w:val="00E615EC"/>
    <w:rsid w:val="00E63ED9"/>
    <w:rsid w:val="00E72751"/>
    <w:rsid w:val="00E75A39"/>
    <w:rsid w:val="00E9439E"/>
    <w:rsid w:val="00E976FA"/>
    <w:rsid w:val="00EB2B71"/>
    <w:rsid w:val="00ED2474"/>
    <w:rsid w:val="00ED343D"/>
    <w:rsid w:val="00ED3E8A"/>
    <w:rsid w:val="00ED626F"/>
    <w:rsid w:val="00ED7884"/>
    <w:rsid w:val="00EE4594"/>
    <w:rsid w:val="00EF160A"/>
    <w:rsid w:val="00F0111F"/>
    <w:rsid w:val="00F14E22"/>
    <w:rsid w:val="00F22E80"/>
    <w:rsid w:val="00F36FE8"/>
    <w:rsid w:val="00F647B7"/>
    <w:rsid w:val="00F66929"/>
    <w:rsid w:val="00F96233"/>
    <w:rsid w:val="00FA2F7B"/>
    <w:rsid w:val="00FA78A5"/>
    <w:rsid w:val="00FB2DB7"/>
    <w:rsid w:val="00FC669A"/>
    <w:rsid w:val="00FC6985"/>
    <w:rsid w:val="00FD2D36"/>
    <w:rsid w:val="00FE0AD3"/>
    <w:rsid w:val="00FF3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E2FA"/>
  <w15:docId w15:val="{CFA5F6AF-1831-497C-A652-610FBDB9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E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63E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63E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63E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4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BF4"/>
    <w:pPr>
      <w:ind w:left="720"/>
      <w:contextualSpacing/>
    </w:pPr>
  </w:style>
  <w:style w:type="paragraph" w:styleId="Title">
    <w:name w:val="Title"/>
    <w:basedOn w:val="Normal"/>
    <w:next w:val="Normal"/>
    <w:link w:val="TitleChar"/>
    <w:qFormat/>
    <w:rsid w:val="00051B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51BF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8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E34"/>
    <w:rPr>
      <w:rFonts w:ascii="Tahoma" w:hAnsi="Tahoma" w:cs="Tahoma"/>
      <w:sz w:val="16"/>
      <w:szCs w:val="16"/>
    </w:rPr>
  </w:style>
  <w:style w:type="paragraph" w:styleId="Header">
    <w:name w:val="header"/>
    <w:basedOn w:val="Normal"/>
    <w:link w:val="HeaderChar"/>
    <w:uiPriority w:val="99"/>
    <w:unhideWhenUsed/>
    <w:rsid w:val="0037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D52"/>
  </w:style>
  <w:style w:type="paragraph" w:styleId="Footer">
    <w:name w:val="footer"/>
    <w:basedOn w:val="Normal"/>
    <w:link w:val="FooterChar"/>
    <w:uiPriority w:val="99"/>
    <w:unhideWhenUsed/>
    <w:rsid w:val="0037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D52"/>
  </w:style>
  <w:style w:type="paragraph" w:customStyle="1" w:styleId="Default">
    <w:name w:val="Default"/>
    <w:rsid w:val="00BB066B"/>
    <w:pPr>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styleId="Hyperlink">
    <w:name w:val="Hyperlink"/>
    <w:basedOn w:val="DefaultParagraphFont"/>
    <w:uiPriority w:val="99"/>
    <w:unhideWhenUsed/>
    <w:rsid w:val="009E415E"/>
    <w:rPr>
      <w:color w:val="0000FF" w:themeColor="hyperlink"/>
      <w:u w:val="single"/>
    </w:rPr>
  </w:style>
  <w:style w:type="paragraph" w:styleId="NoSpacing">
    <w:name w:val="No Spacing"/>
    <w:uiPriority w:val="1"/>
    <w:qFormat/>
    <w:rsid w:val="00A6442C"/>
    <w:pPr>
      <w:spacing w:after="0" w:line="240" w:lineRule="auto"/>
    </w:pPr>
  </w:style>
  <w:style w:type="character" w:customStyle="1" w:styleId="Heading1Char">
    <w:name w:val="Heading 1 Char"/>
    <w:basedOn w:val="DefaultParagraphFont"/>
    <w:link w:val="Heading1"/>
    <w:uiPriority w:val="9"/>
    <w:rsid w:val="00E63ED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63ED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63ED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63ED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E63ED9"/>
    <w:rPr>
      <w:color w:val="800080" w:themeColor="followedHyperlink"/>
      <w:u w:val="single"/>
    </w:rPr>
  </w:style>
  <w:style w:type="character" w:styleId="UnresolvedMention">
    <w:name w:val="Unresolved Mention"/>
    <w:basedOn w:val="DefaultParagraphFont"/>
    <w:uiPriority w:val="99"/>
    <w:semiHidden/>
    <w:unhideWhenUsed/>
    <w:rsid w:val="0015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056">
      <w:bodyDiv w:val="1"/>
      <w:marLeft w:val="0"/>
      <w:marRight w:val="0"/>
      <w:marTop w:val="0"/>
      <w:marBottom w:val="0"/>
      <w:divBdr>
        <w:top w:val="none" w:sz="0" w:space="0" w:color="auto"/>
        <w:left w:val="none" w:sz="0" w:space="0" w:color="auto"/>
        <w:bottom w:val="none" w:sz="0" w:space="0" w:color="auto"/>
        <w:right w:val="none" w:sz="0" w:space="0" w:color="auto"/>
      </w:divBdr>
    </w:div>
    <w:div w:id="795754538">
      <w:bodyDiv w:val="1"/>
      <w:marLeft w:val="0"/>
      <w:marRight w:val="0"/>
      <w:marTop w:val="0"/>
      <w:marBottom w:val="0"/>
      <w:divBdr>
        <w:top w:val="none" w:sz="0" w:space="0" w:color="auto"/>
        <w:left w:val="none" w:sz="0" w:space="0" w:color="auto"/>
        <w:bottom w:val="none" w:sz="0" w:space="0" w:color="auto"/>
        <w:right w:val="none" w:sz="0" w:space="0" w:color="auto"/>
      </w:divBdr>
    </w:div>
    <w:div w:id="14199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https://www.cambslearntogether.co.uk/cambridgeshire-send/cambridgeshire-send-oap-toolkits/primary-and-secondary-send-oap-toolkit/autism-social-communication-speech-language-and-communication/autism-and-social-communication-asc/identifying-barriers-and-understanding-needs" TargetMode="External"/><Relationship Id="rId21" Type="http://schemas.openxmlformats.org/officeDocument/2006/relationships/hyperlink" Target="https://www.cambslearntogether.co.uk/cambridgeshire-send/cambridgeshire-send-oap-toolkits/primary-and-secondary-send-oap-toolkit/cognition-and-learning/maths/strategies" TargetMode="External"/><Relationship Id="rId34" Type="http://schemas.openxmlformats.org/officeDocument/2006/relationships/hyperlink" Target="https://www.cambslearntogether.co.uk/cambridgeshire-send/cambridgeshire-send-oap-toolkits/primary-and-secondary-send-oap-toolkit/cognition-and-learning/writing/identifying-barriers-and-understanding-needs" TargetMode="External"/><Relationship Id="rId42" Type="http://schemas.openxmlformats.org/officeDocument/2006/relationships/image" Target="media/image15.png"/><Relationship Id="rId47" Type="http://schemas.openxmlformats.org/officeDocument/2006/relationships/hyperlink" Target="https://www.cambslearntogether.co.uk/cambridgeshire-send/cambridgeshire-send-oap-toolkits/primary-and-secondary-send-oap-toolkit/autism-social-communication-speech-language-and-communication/speech-language-and-communication-slc/strategies" TargetMode="External"/><Relationship Id="rId50" Type="http://schemas.openxmlformats.org/officeDocument/2006/relationships/hyperlink" Target="https://www.cambslearntogether.co.uk/cambridgeshire-send/cambridgeshire-send-oap-toolkits/primary-and-secondary-send-oap-toolkit/social-emotional-and-mental-health-semh/identifying-barriers-and-understanding-needs" TargetMode="External"/><Relationship Id="rId55" Type="http://schemas.openxmlformats.org/officeDocument/2006/relationships/image" Target="media/image2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cambslearntogether.co.uk/cambridgeshire-send/cambridgeshire-send-oap-toolkits/primary-and-secondary-send-oap-toolkit/cognition-and-learning/reading/how-to"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https://www.cambscommunityservices.nhs.uk/cambridgeshire-children's-occupational-therapy" TargetMode="External"/><Relationship Id="rId40" Type="http://schemas.openxmlformats.org/officeDocument/2006/relationships/image" Target="media/image14.png"/><Relationship Id="rId45" Type="http://schemas.openxmlformats.org/officeDocument/2006/relationships/hyperlink" Target="https://www.cambslearntogether.co.uk/cambridgeshire-send/cambridgeshire-send-oap-toolkits/primary-and-secondary-send-oap-toolkit/autism-social-communication-speech-language-and-communication/speech-language-and-communication-slc/identifying-barriers-and-understanding-needs" TargetMode="External"/><Relationship Id="rId53" Type="http://schemas.openxmlformats.org/officeDocument/2006/relationships/image" Target="media/image21.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cambslearntogether.co.uk/cambridgeshire-send/cambridgeshire-send-oap-toolkits/primary-and-secondary-send-oap-toolkit/cognition-and-learning/writing/identifying-barriers-and-understanding-nee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bslearntogether.co.uk/cambridgeshire-send/cambridgeshire-send-oap-toolkits/send-oap-toolkit" TargetMode="External"/><Relationship Id="rId22" Type="http://schemas.openxmlformats.org/officeDocument/2006/relationships/image" Target="media/image7.png"/><Relationship Id="rId27" Type="http://schemas.openxmlformats.org/officeDocument/2006/relationships/hyperlink" Target="https://www.cambslearntogether.co.uk/cambridgeshire-send/cambridgeshire-send-oap-toolkits/primary-and-secondary-send-oap-toolkit/cognition-and-learning/maths/how-to" TargetMode="External"/><Relationship Id="rId30" Type="http://schemas.openxmlformats.org/officeDocument/2006/relationships/image" Target="media/image11.png"/><Relationship Id="rId35" Type="http://schemas.openxmlformats.org/officeDocument/2006/relationships/hyperlink" Target="https://www.cambslearntogether.co.uk/cambridgeshire-send/cambridgeshire-send-oap-toolkits/primary-and-secondary-send-oap-toolkit/cognition-and-learning/reading/strategies" TargetMode="External"/><Relationship Id="rId43" Type="http://schemas.openxmlformats.org/officeDocument/2006/relationships/hyperlink" Target="https://www.cambslearntogether.co.uk/cambridgeshire-send/cambridgeshire-send-oap-toolkits/primary-and-secondary-send-oap-toolkit/autism-social-communication-speech-language-and-communication/autism-and-social-communication-asc/how-to" TargetMode="External"/><Relationship Id="rId48" Type="http://schemas.openxmlformats.org/officeDocument/2006/relationships/image" Target="media/image18.png"/><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ambslearntogether.co.uk/cambridgeshire-send/cambridgeshire-send-oap-toolkits/primary-and-secondary-send-oap-toolkit/cognition-and-learning/reading/identifying-barriers-and-understanding-needs" TargetMode="External"/><Relationship Id="rId25" Type="http://schemas.openxmlformats.org/officeDocument/2006/relationships/hyperlink" Target="https://www.cambslearntogether.co.uk/cambridgeshire-send/cambridgeshire-send-oap-toolkits/primary-and-secondary-send-oap-toolkit/cognition-and-learning/writing/strategies" TargetMode="External"/><Relationship Id="rId33" Type="http://schemas.openxmlformats.org/officeDocument/2006/relationships/hyperlink" Target="https://www.cambslearntogether.co.uk/cambridgeshire-send/cambridgeshire-send-oap-toolkits/primary-and-secondary-send-oap-toolkit/cognition-and-learning/reading/identifying-barriers-and-understanding-needs" TargetMode="External"/><Relationship Id="rId38" Type="http://schemas.openxmlformats.org/officeDocument/2006/relationships/image" Target="media/image13.png"/><Relationship Id="rId46" Type="http://schemas.openxmlformats.org/officeDocument/2006/relationships/image" Target="media/image17.png"/><Relationship Id="rId59"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www.cambslearntogether.co.uk/cambridgeshire-send/cambridgeshire-send-oap-toolkits/primary-and-secondary-send-oap-toolkit/autism-social-communication-speech-language-and-communication/autism-and-social-communication-asc/strategies" TargetMode="External"/><Relationship Id="rId54" Type="http://schemas.openxmlformats.org/officeDocument/2006/relationships/hyperlink" Target="https://www.cambslearntogether.co.uk/cambridgeshire-send/cambridgeshire-send-oap-toolkits/primary-and-secondary-send-oap-toolkit/social-emotional-and-mental-health-semh/how-t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mbslearntogether.co.uk/cambridgeshire-send/cambridgeshire-send-oap-toolkits/primary-and-secondary-send-oap-toolkit/cognition-and-learning/maths/identifying-barriers-and-understanding-needs" TargetMode="External"/><Relationship Id="rId23" Type="http://schemas.openxmlformats.org/officeDocument/2006/relationships/hyperlink" Target="https://www.cambslearntogether.co.uk/cambridgeshire-send/cambridgeshire-send-oap-toolkits/primary-and-secondary-send-oap-toolkit/cognition-and-learning/reading/strategies" TargetMode="External"/><Relationship Id="rId28" Type="http://schemas.openxmlformats.org/officeDocument/2006/relationships/image" Target="media/image10.png"/><Relationship Id="rId36" Type="http://schemas.openxmlformats.org/officeDocument/2006/relationships/hyperlink" Target="https://www.cambslearntogether.co.uk/cambridgeshire-send/cambridgeshire-send-oap-toolkits/primary-and-secondary-send-oap-toolkit/cognition-and-learning/writing/strategies" TargetMode="External"/><Relationship Id="rId49" Type="http://schemas.openxmlformats.org/officeDocument/2006/relationships/image" Target="media/image19.png"/><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cambslearntogether.co.uk/cambridgeshire-send/cambridgeshire-send-oap-toolkits/primary-and-secondary-send-oap-toolkit/cognition-and-learning/writing/how-to" TargetMode="External"/><Relationship Id="rId44" Type="http://schemas.openxmlformats.org/officeDocument/2006/relationships/image" Target="media/image16.png"/><Relationship Id="rId52" Type="http://schemas.openxmlformats.org/officeDocument/2006/relationships/hyperlink" Target="https://www.cambslearntogether.co.uk/cambridgeshire-send/cambridgeshire-send-oap-toolkits/primary-and-secondary-send-oap-toolkit/social-emotional-and-mental-health-semh/strateg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05BCA00419244B4EAE1714B912F91" ma:contentTypeVersion="12" ma:contentTypeDescription="Create a new document." ma:contentTypeScope="" ma:versionID="834ef9d9d1e52f94a9eb065f361acade">
  <xsd:schema xmlns:xsd="http://www.w3.org/2001/XMLSchema" xmlns:xs="http://www.w3.org/2001/XMLSchema" xmlns:p="http://schemas.microsoft.com/office/2006/metadata/properties" xmlns:ns2="b9be400d-8dc7-4769-b4e8-09b1ec29e445" targetNamespace="http://schemas.microsoft.com/office/2006/metadata/properties" ma:root="true" ma:fieldsID="1b306f33e8d2c3c07e00255497875140" ns2:_="">
    <xsd:import namespace="b9be400d-8dc7-4769-b4e8-09b1ec29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400d-8dc7-4769-b4e8-09b1ec29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e400d-8dc7-4769-b4e8-09b1ec29e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1E1BE-35DC-4DBD-BAA8-6FE32291A507}">
  <ds:schemaRefs>
    <ds:schemaRef ds:uri="http://schemas.openxmlformats.org/officeDocument/2006/bibliography"/>
  </ds:schemaRefs>
</ds:datastoreItem>
</file>

<file path=customXml/itemProps2.xml><?xml version="1.0" encoding="utf-8"?>
<ds:datastoreItem xmlns:ds="http://schemas.openxmlformats.org/officeDocument/2006/customXml" ds:itemID="{28F9158A-EF08-48A3-BA2A-620953E99D53}">
  <ds:schemaRefs>
    <ds:schemaRef ds:uri="http://schemas.microsoft.com/sharepoint/v3/contenttype/forms"/>
  </ds:schemaRefs>
</ds:datastoreItem>
</file>

<file path=customXml/itemProps3.xml><?xml version="1.0" encoding="utf-8"?>
<ds:datastoreItem xmlns:ds="http://schemas.openxmlformats.org/officeDocument/2006/customXml" ds:itemID="{42DA1120-4C65-41C1-970E-3A0BB88CEFBB}"/>
</file>

<file path=customXml/itemProps4.xml><?xml version="1.0" encoding="utf-8"?>
<ds:datastoreItem xmlns:ds="http://schemas.openxmlformats.org/officeDocument/2006/customXml" ds:itemID="{19EB9D5F-674C-4309-8293-14BB855DC583}">
  <ds:schemaRefs>
    <ds:schemaRef ds:uri="http://schemas.microsoft.com/office/2006/metadata/properties"/>
    <ds:schemaRef ds:uri="http://schemas.microsoft.com/office/infopath/2007/PartnerControls"/>
    <ds:schemaRef ds:uri="15f10766-8f6b-4152-9fce-b4a72584ce24"/>
    <ds:schemaRef ds:uri="43390b64-09a2-432d-87ca-47dc0bc133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6630</Words>
  <Characters>37796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44338</CharactersWithSpaces>
  <SharedDoc>false</SharedDoc>
  <HLinks>
    <vt:vector size="198" baseType="variant">
      <vt:variant>
        <vt:i4>7077996</vt:i4>
      </vt:variant>
      <vt:variant>
        <vt:i4>96</vt:i4>
      </vt:variant>
      <vt:variant>
        <vt:i4>0</vt:i4>
      </vt:variant>
      <vt:variant>
        <vt:i4>5</vt:i4>
      </vt:variant>
      <vt:variant>
        <vt:lpwstr>https://www.cambslearntogether.co.uk/cambridgeshire-send/cambridgeshire-send-oap-toolkits/primary-and-secondary-send-oap-toolkit/social-emotional-and-mental-health-semh/how-to</vt:lpwstr>
      </vt:variant>
      <vt:variant>
        <vt:lpwstr/>
      </vt:variant>
      <vt:variant>
        <vt:i4>7340087</vt:i4>
      </vt:variant>
      <vt:variant>
        <vt:i4>93</vt:i4>
      </vt:variant>
      <vt:variant>
        <vt:i4>0</vt:i4>
      </vt:variant>
      <vt:variant>
        <vt:i4>5</vt:i4>
      </vt:variant>
      <vt:variant>
        <vt:lpwstr>https://www.cambslearntogether.co.uk/cambridgeshire-send/cambridgeshire-send-oap-toolkits/primary-and-secondary-send-oap-toolkit/social-emotional-and-mental-health-semh/strategies</vt:lpwstr>
      </vt:variant>
      <vt:variant>
        <vt:lpwstr/>
      </vt:variant>
      <vt:variant>
        <vt:i4>5046283</vt:i4>
      </vt:variant>
      <vt:variant>
        <vt:i4>90</vt:i4>
      </vt:variant>
      <vt:variant>
        <vt:i4>0</vt:i4>
      </vt:variant>
      <vt:variant>
        <vt:i4>5</vt:i4>
      </vt:variant>
      <vt:variant>
        <vt:lpwstr>https://www.cambslearntogether.co.uk/cambridgeshire-send/cambridgeshire-send-oap-toolkits/primary-and-secondary-send-oap-toolkit/social-emotional-and-mental-health-semh/identifying-barriers-and-understanding-needs</vt:lpwstr>
      </vt:variant>
      <vt:variant>
        <vt:lpwstr/>
      </vt:variant>
      <vt:variant>
        <vt:i4>2883624</vt:i4>
      </vt:variant>
      <vt:variant>
        <vt:i4>87</vt:i4>
      </vt:variant>
      <vt:variant>
        <vt:i4>0</vt:i4>
      </vt:variant>
      <vt:variant>
        <vt:i4>5</vt:i4>
      </vt:variant>
      <vt:variant>
        <vt:lpwstr>https://www.cambslearntogether.co.uk/cambridgeshire-send/cambridgeshire-send-oap-toolkits/primary-and-secondary-send-oap-toolkit/autism-social-communication-speech-language-and-communication/speech-language-and-communication-slc/how-to</vt:lpwstr>
      </vt:variant>
      <vt:variant>
        <vt:lpwstr/>
      </vt:variant>
      <vt:variant>
        <vt:i4>3145843</vt:i4>
      </vt:variant>
      <vt:variant>
        <vt:i4>84</vt:i4>
      </vt:variant>
      <vt:variant>
        <vt:i4>0</vt:i4>
      </vt:variant>
      <vt:variant>
        <vt:i4>5</vt:i4>
      </vt:variant>
      <vt:variant>
        <vt:lpwstr>https://www.cambslearntogether.co.uk/cambridgeshire-send/cambridgeshire-send-oap-toolkits/primary-and-secondary-send-oap-toolkit/autism-social-communication-speech-language-and-communication/speech-language-and-communication-slc/strategies</vt:lpwstr>
      </vt:variant>
      <vt:variant>
        <vt:lpwstr/>
      </vt:variant>
      <vt:variant>
        <vt:i4>3276851</vt:i4>
      </vt:variant>
      <vt:variant>
        <vt:i4>81</vt:i4>
      </vt:variant>
      <vt:variant>
        <vt:i4>0</vt:i4>
      </vt:variant>
      <vt:variant>
        <vt:i4>5</vt:i4>
      </vt:variant>
      <vt:variant>
        <vt:lpwstr>https://www.cambslearntogether.co.uk/cambridgeshire-send/cambridgeshire-send-oap-toolkits/primary-and-secondary-send-oap-toolkit/autism-social-communication-speech-language-and-communication/speech-language-and-communication-slc/identifying-barriers-and-understanding-needs</vt:lpwstr>
      </vt:variant>
      <vt:variant>
        <vt:lpwstr/>
      </vt:variant>
      <vt:variant>
        <vt:i4>196636</vt:i4>
      </vt:variant>
      <vt:variant>
        <vt:i4>78</vt:i4>
      </vt:variant>
      <vt:variant>
        <vt:i4>0</vt:i4>
      </vt:variant>
      <vt:variant>
        <vt:i4>5</vt:i4>
      </vt:variant>
      <vt:variant>
        <vt:lpwstr>https://www.cambslearntogether.co.uk/cambridgeshire-send/cambridgeshire-send-oap-toolkits/primary-and-secondary-send-oap-toolkit/autism-social-communication-speech-language-and-communication/autism-and-social-communication-asc/how-to</vt:lpwstr>
      </vt:variant>
      <vt:variant>
        <vt:lpwstr/>
      </vt:variant>
      <vt:variant>
        <vt:i4>2031687</vt:i4>
      </vt:variant>
      <vt:variant>
        <vt:i4>75</vt:i4>
      </vt:variant>
      <vt:variant>
        <vt:i4>0</vt:i4>
      </vt:variant>
      <vt:variant>
        <vt:i4>5</vt:i4>
      </vt:variant>
      <vt:variant>
        <vt:lpwstr>https://www.cambslearntogether.co.uk/cambridgeshire-send/cambridgeshire-send-oap-toolkits/primary-and-secondary-send-oap-toolkit/autism-social-communication-speech-language-and-communication/autism-and-social-communication-asc/strategies</vt:lpwstr>
      </vt:variant>
      <vt:variant>
        <vt:lpwstr/>
      </vt:variant>
      <vt:variant>
        <vt:i4>7536754</vt:i4>
      </vt:variant>
      <vt:variant>
        <vt:i4>72</vt:i4>
      </vt:variant>
      <vt:variant>
        <vt:i4>0</vt:i4>
      </vt:variant>
      <vt:variant>
        <vt:i4>5</vt:i4>
      </vt:variant>
      <vt:variant>
        <vt:lpwstr>https://www.cambslearntogether.co.uk/cambridgeshire-send/cambridgeshire-send-oap-toolkits/primary-and-secondary-send-oap-toolkit/autism-social-communication-speech-language-and-communication/autism-and-social-communication-asc/identifying-barriers-and-understanding-needs</vt:lpwstr>
      </vt:variant>
      <vt:variant>
        <vt:lpwstr/>
      </vt:variant>
      <vt:variant>
        <vt:i4>131147</vt:i4>
      </vt:variant>
      <vt:variant>
        <vt:i4>69</vt:i4>
      </vt:variant>
      <vt:variant>
        <vt:i4>0</vt:i4>
      </vt:variant>
      <vt:variant>
        <vt:i4>5</vt:i4>
      </vt:variant>
      <vt:variant>
        <vt:lpwstr>https://www.cambscommunityservices.nhs.uk/cambridgeshire-children's-occupational-therapy</vt:lpwstr>
      </vt:variant>
      <vt:variant>
        <vt:lpwstr/>
      </vt:variant>
      <vt:variant>
        <vt:i4>6422581</vt:i4>
      </vt:variant>
      <vt:variant>
        <vt:i4>66</vt:i4>
      </vt:variant>
      <vt:variant>
        <vt:i4>0</vt:i4>
      </vt:variant>
      <vt:variant>
        <vt:i4>5</vt:i4>
      </vt:variant>
      <vt:variant>
        <vt:lpwstr>https://www.cambslearntogether.co.uk/cambridgeshire-send/cambridgeshire-send-oap-toolkits/primary-and-secondary-send-oap-toolkit/cognition-and-learning/writing/strategies</vt:lpwstr>
      </vt:variant>
      <vt:variant>
        <vt:lpwstr/>
      </vt:variant>
      <vt:variant>
        <vt:i4>6619192</vt:i4>
      </vt:variant>
      <vt:variant>
        <vt:i4>63</vt:i4>
      </vt:variant>
      <vt:variant>
        <vt:i4>0</vt:i4>
      </vt:variant>
      <vt:variant>
        <vt:i4>5</vt:i4>
      </vt:variant>
      <vt:variant>
        <vt:lpwstr>https://www.cambslearntogether.co.uk/cambridgeshire-send/cambridgeshire-send-oap-toolkits/primary-and-secondary-send-oap-toolkit/cognition-and-learning/reading/strategies</vt:lpwstr>
      </vt:variant>
      <vt:variant>
        <vt:lpwstr/>
      </vt:variant>
      <vt:variant>
        <vt:i4>6160392</vt:i4>
      </vt:variant>
      <vt:variant>
        <vt:i4>60</vt:i4>
      </vt:variant>
      <vt:variant>
        <vt:i4>0</vt:i4>
      </vt:variant>
      <vt:variant>
        <vt:i4>5</vt:i4>
      </vt:variant>
      <vt:variant>
        <vt:lpwstr>https://www.cambslearntogether.co.uk/cambridgeshire-send/cambridgeshire-send-oap-toolkits/primary-and-secondary-send-oap-toolkit/cognition-and-learning/writing/identifying-barriers-and-understanding-needs</vt:lpwstr>
      </vt:variant>
      <vt:variant>
        <vt:lpwstr/>
      </vt:variant>
      <vt:variant>
        <vt:i4>5832709</vt:i4>
      </vt:variant>
      <vt:variant>
        <vt:i4>57</vt:i4>
      </vt:variant>
      <vt:variant>
        <vt:i4>0</vt:i4>
      </vt:variant>
      <vt:variant>
        <vt:i4>5</vt:i4>
      </vt:variant>
      <vt:variant>
        <vt:lpwstr>https://www.cambslearntogether.co.uk/cambridgeshire-send/cambridgeshire-send-oap-toolkits/primary-and-secondary-send-oap-toolkit/cognition-and-learning/reading/identifying-barriers-and-understanding-needs</vt:lpwstr>
      </vt:variant>
      <vt:variant>
        <vt:lpwstr/>
      </vt:variant>
      <vt:variant>
        <vt:i4>2424873</vt:i4>
      </vt:variant>
      <vt:variant>
        <vt:i4>54</vt:i4>
      </vt:variant>
      <vt:variant>
        <vt:i4>0</vt:i4>
      </vt:variant>
      <vt:variant>
        <vt:i4>5</vt:i4>
      </vt:variant>
      <vt:variant>
        <vt:lpwstr>https://www.cambslearntogether.co.uk/cambridgeshire-send/cambridgeshire-send-oap-toolkits/primary-and-secondary-send-oap-toolkit/cognition-and-learning/writing/how-to</vt:lpwstr>
      </vt:variant>
      <vt:variant>
        <vt:lpwstr/>
      </vt:variant>
      <vt:variant>
        <vt:i4>2228260</vt:i4>
      </vt:variant>
      <vt:variant>
        <vt:i4>51</vt:i4>
      </vt:variant>
      <vt:variant>
        <vt:i4>0</vt:i4>
      </vt:variant>
      <vt:variant>
        <vt:i4>5</vt:i4>
      </vt:variant>
      <vt:variant>
        <vt:lpwstr>https://www.cambslearntogether.co.uk/cambridgeshire-send/cambridgeshire-send-oap-toolkits/primary-and-secondary-send-oap-toolkit/cognition-and-learning/reading/how-to</vt:lpwstr>
      </vt:variant>
      <vt:variant>
        <vt:lpwstr/>
      </vt:variant>
      <vt:variant>
        <vt:i4>4456531</vt:i4>
      </vt:variant>
      <vt:variant>
        <vt:i4>48</vt:i4>
      </vt:variant>
      <vt:variant>
        <vt:i4>0</vt:i4>
      </vt:variant>
      <vt:variant>
        <vt:i4>5</vt:i4>
      </vt:variant>
      <vt:variant>
        <vt:lpwstr>https://www.cambslearntogether.co.uk/cambridgeshire-send/cambridgeshire-send-oap-toolkits/primary-and-secondary-send-oap-toolkit/cognition-and-learning/maths/how-to</vt:lpwstr>
      </vt:variant>
      <vt:variant>
        <vt:lpwstr/>
      </vt:variant>
      <vt:variant>
        <vt:i4>6422581</vt:i4>
      </vt:variant>
      <vt:variant>
        <vt:i4>45</vt:i4>
      </vt:variant>
      <vt:variant>
        <vt:i4>0</vt:i4>
      </vt:variant>
      <vt:variant>
        <vt:i4>5</vt:i4>
      </vt:variant>
      <vt:variant>
        <vt:lpwstr>https://www.cambslearntogether.co.uk/cambridgeshire-send/cambridgeshire-send-oap-toolkits/primary-and-secondary-send-oap-toolkit/cognition-and-learning/writing/strategies</vt:lpwstr>
      </vt:variant>
      <vt:variant>
        <vt:lpwstr/>
      </vt:variant>
      <vt:variant>
        <vt:i4>6619192</vt:i4>
      </vt:variant>
      <vt:variant>
        <vt:i4>42</vt:i4>
      </vt:variant>
      <vt:variant>
        <vt:i4>0</vt:i4>
      </vt:variant>
      <vt:variant>
        <vt:i4>5</vt:i4>
      </vt:variant>
      <vt:variant>
        <vt:lpwstr>https://www.cambslearntogether.co.uk/cambridgeshire-send/cambridgeshire-send-oap-toolkits/primary-and-secondary-send-oap-toolkit/cognition-and-learning/reading/strategies</vt:lpwstr>
      </vt:variant>
      <vt:variant>
        <vt:lpwstr/>
      </vt:variant>
      <vt:variant>
        <vt:i4>196687</vt:i4>
      </vt:variant>
      <vt:variant>
        <vt:i4>39</vt:i4>
      </vt:variant>
      <vt:variant>
        <vt:i4>0</vt:i4>
      </vt:variant>
      <vt:variant>
        <vt:i4>5</vt:i4>
      </vt:variant>
      <vt:variant>
        <vt:lpwstr>https://www.cambslearntogether.co.uk/cambridgeshire-send/cambridgeshire-send-oap-toolkits/primary-and-secondary-send-oap-toolkit/cognition-and-learning/maths/strategies</vt:lpwstr>
      </vt:variant>
      <vt:variant>
        <vt:lpwstr/>
      </vt:variant>
      <vt:variant>
        <vt:i4>6160392</vt:i4>
      </vt:variant>
      <vt:variant>
        <vt:i4>36</vt:i4>
      </vt:variant>
      <vt:variant>
        <vt:i4>0</vt:i4>
      </vt:variant>
      <vt:variant>
        <vt:i4>5</vt:i4>
      </vt:variant>
      <vt:variant>
        <vt:lpwstr>https://www.cambslearntogether.co.uk/cambridgeshire-send/cambridgeshire-send-oap-toolkits/primary-and-secondary-send-oap-toolkit/cognition-and-learning/writing/identifying-barriers-and-understanding-needs</vt:lpwstr>
      </vt:variant>
      <vt:variant>
        <vt:lpwstr/>
      </vt:variant>
      <vt:variant>
        <vt:i4>5832709</vt:i4>
      </vt:variant>
      <vt:variant>
        <vt:i4>33</vt:i4>
      </vt:variant>
      <vt:variant>
        <vt:i4>0</vt:i4>
      </vt:variant>
      <vt:variant>
        <vt:i4>5</vt:i4>
      </vt:variant>
      <vt:variant>
        <vt:lpwstr>https://www.cambslearntogether.co.uk/cambridgeshire-send/cambridgeshire-send-oap-toolkits/primary-and-secondary-send-oap-toolkit/cognition-and-learning/reading/identifying-barriers-and-understanding-needs</vt:lpwstr>
      </vt:variant>
      <vt:variant>
        <vt:lpwstr/>
      </vt:variant>
      <vt:variant>
        <vt:i4>4128882</vt:i4>
      </vt:variant>
      <vt:variant>
        <vt:i4>30</vt:i4>
      </vt:variant>
      <vt:variant>
        <vt:i4>0</vt:i4>
      </vt:variant>
      <vt:variant>
        <vt:i4>5</vt:i4>
      </vt:variant>
      <vt:variant>
        <vt:lpwstr>https://www.cambslearntogether.co.uk/cambridgeshire-send/cambridgeshire-send-oap-toolkits/primary-and-secondary-send-oap-toolkit/cognition-and-learning/maths/identifying-barriers-and-understanding-needs</vt:lpwstr>
      </vt:variant>
      <vt:variant>
        <vt:lpwstr/>
      </vt:variant>
      <vt:variant>
        <vt:i4>3735559</vt:i4>
      </vt:variant>
      <vt:variant>
        <vt:i4>27</vt:i4>
      </vt:variant>
      <vt:variant>
        <vt:i4>0</vt:i4>
      </vt:variant>
      <vt:variant>
        <vt:i4>5</vt:i4>
      </vt:variant>
      <vt:variant>
        <vt:lpwstr/>
      </vt:variant>
      <vt:variant>
        <vt:lpwstr>Social_emotional_and_mental_health_diffi</vt:lpwstr>
      </vt:variant>
      <vt:variant>
        <vt:i4>1507383</vt:i4>
      </vt:variant>
      <vt:variant>
        <vt:i4>24</vt:i4>
      </vt:variant>
      <vt:variant>
        <vt:i4>0</vt:i4>
      </vt:variant>
      <vt:variant>
        <vt:i4>5</vt:i4>
      </vt:variant>
      <vt:variant>
        <vt:lpwstr/>
      </vt:variant>
      <vt:variant>
        <vt:lpwstr>Speech_language_and_communication</vt:lpwstr>
      </vt:variant>
      <vt:variant>
        <vt:i4>2687029</vt:i4>
      </vt:variant>
      <vt:variant>
        <vt:i4>21</vt:i4>
      </vt:variant>
      <vt:variant>
        <vt:i4>0</vt:i4>
      </vt:variant>
      <vt:variant>
        <vt:i4>5</vt:i4>
      </vt:variant>
      <vt:variant>
        <vt:lpwstr/>
      </vt:variant>
      <vt:variant>
        <vt:lpwstr>Autism_Spectrum_Disorder</vt:lpwstr>
      </vt:variant>
      <vt:variant>
        <vt:i4>9</vt:i4>
      </vt:variant>
      <vt:variant>
        <vt:i4>18</vt:i4>
      </vt:variant>
      <vt:variant>
        <vt:i4>0</vt:i4>
      </vt:variant>
      <vt:variant>
        <vt:i4>5</vt:i4>
      </vt:variant>
      <vt:variant>
        <vt:lpwstr/>
      </vt:variant>
      <vt:variant>
        <vt:lpwstr>ADHD</vt:lpwstr>
      </vt:variant>
      <vt:variant>
        <vt:i4>1179656</vt:i4>
      </vt:variant>
      <vt:variant>
        <vt:i4>15</vt:i4>
      </vt:variant>
      <vt:variant>
        <vt:i4>0</vt:i4>
      </vt:variant>
      <vt:variant>
        <vt:i4>5</vt:i4>
      </vt:variant>
      <vt:variant>
        <vt:lpwstr/>
      </vt:variant>
      <vt:variant>
        <vt:lpwstr>Fine_motor_skills_and_handwriting</vt:lpwstr>
      </vt:variant>
      <vt:variant>
        <vt:i4>5963844</vt:i4>
      </vt:variant>
      <vt:variant>
        <vt:i4>12</vt:i4>
      </vt:variant>
      <vt:variant>
        <vt:i4>0</vt:i4>
      </vt:variant>
      <vt:variant>
        <vt:i4>5</vt:i4>
      </vt:variant>
      <vt:variant>
        <vt:lpwstr/>
      </vt:variant>
      <vt:variant>
        <vt:lpwstr>Processing_memory_difficulties</vt:lpwstr>
      </vt:variant>
      <vt:variant>
        <vt:i4>4718684</vt:i4>
      </vt:variant>
      <vt:variant>
        <vt:i4>9</vt:i4>
      </vt:variant>
      <vt:variant>
        <vt:i4>0</vt:i4>
      </vt:variant>
      <vt:variant>
        <vt:i4>5</vt:i4>
      </vt:variant>
      <vt:variant>
        <vt:lpwstr/>
      </vt:variant>
      <vt:variant>
        <vt:lpwstr>Supporting_dyslexia_tendencies</vt:lpwstr>
      </vt:variant>
      <vt:variant>
        <vt:i4>8126528</vt:i4>
      </vt:variant>
      <vt:variant>
        <vt:i4>6</vt:i4>
      </vt:variant>
      <vt:variant>
        <vt:i4>0</vt:i4>
      </vt:variant>
      <vt:variant>
        <vt:i4>5</vt:i4>
      </vt:variant>
      <vt:variant>
        <vt:lpwstr/>
      </vt:variant>
      <vt:variant>
        <vt:lpwstr>Strategies_to_improve_concentration</vt:lpwstr>
      </vt:variant>
      <vt:variant>
        <vt:i4>7143522</vt:i4>
      </vt:variant>
      <vt:variant>
        <vt:i4>3</vt:i4>
      </vt:variant>
      <vt:variant>
        <vt:i4>0</vt:i4>
      </vt:variant>
      <vt:variant>
        <vt:i4>5</vt:i4>
      </vt:variant>
      <vt:variant>
        <vt:lpwstr/>
      </vt:variant>
      <vt:variant>
        <vt:lpwstr>Cognition_and_learning</vt:lpwstr>
      </vt:variant>
      <vt:variant>
        <vt:i4>3145842</vt:i4>
      </vt:variant>
      <vt:variant>
        <vt:i4>0</vt:i4>
      </vt:variant>
      <vt:variant>
        <vt:i4>0</vt:i4>
      </vt:variant>
      <vt:variant>
        <vt:i4>5</vt:i4>
      </vt:variant>
      <vt:variant>
        <vt:lpwstr>https://www.cambslearntogether.co.uk/cambridgeshire-send/cambridgeshire-send-oap-toolkits/send-oap-toolkit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cp:lastModifiedBy>White, Miss G</cp:lastModifiedBy>
  <cp:revision>2</cp:revision>
  <cp:lastPrinted>2023-11-28T22:02:00Z</cp:lastPrinted>
  <dcterms:created xsi:type="dcterms:W3CDTF">2025-09-11T09:41:00Z</dcterms:created>
  <dcterms:modified xsi:type="dcterms:W3CDTF">2025-09-11T09:41:00Z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0x01010028705BCA00419244B4EAE1714B912F91</vt:lpwstr>
  </property>
  <property fmtid="{D5CDD505-2E9C-101B-9397-08002B2CF9AE}" pid="3" name="MediaServiceImageTags">
    <vt:lpwstr/>
  </property>
</Properties>
</file>